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828D" w14:textId="77777777" w:rsidR="00D1127F" w:rsidRDefault="00D1127F" w:rsidP="00D1127F">
      <w:pPr>
        <w:jc w:val="center"/>
        <w:rPr>
          <w:rFonts w:ascii="Cambria" w:hAnsi="Cambria" w:cs="Arial"/>
          <w:b/>
          <w:color w:val="1F497D"/>
          <w:sz w:val="50"/>
          <w:szCs w:val="50"/>
        </w:rPr>
      </w:pPr>
      <w:r>
        <w:rPr>
          <w:noProof/>
        </w:rPr>
        <w:drawing>
          <wp:anchor distT="0" distB="0" distL="114300" distR="114300" simplePos="0" relativeHeight="251659264" behindDoc="1" locked="0" layoutInCell="1" allowOverlap="1" wp14:anchorId="5B74EC46" wp14:editId="2F993297">
            <wp:simplePos x="0" y="0"/>
            <wp:positionH relativeFrom="column">
              <wp:posOffset>9525</wp:posOffset>
            </wp:positionH>
            <wp:positionV relativeFrom="paragraph">
              <wp:posOffset>-46990</wp:posOffset>
            </wp:positionV>
            <wp:extent cx="952500" cy="1038225"/>
            <wp:effectExtent l="0" t="0" r="0" b="9525"/>
            <wp:wrapTight wrapText="bothSides">
              <wp:wrapPolygon edited="0">
                <wp:start x="1728" y="0"/>
                <wp:lineTo x="0" y="2774"/>
                <wp:lineTo x="0" y="17439"/>
                <wp:lineTo x="1296" y="19420"/>
                <wp:lineTo x="8208" y="21402"/>
                <wp:lineTo x="9072" y="21402"/>
                <wp:lineTo x="11664" y="21402"/>
                <wp:lineTo x="12528" y="21402"/>
                <wp:lineTo x="20304" y="19420"/>
                <wp:lineTo x="21168" y="17439"/>
                <wp:lineTo x="21168" y="2774"/>
                <wp:lineTo x="19440" y="0"/>
                <wp:lineTo x="1728" y="0"/>
              </wp:wrapPolygon>
            </wp:wrapTight>
            <wp:docPr id="15" name="Picture 15" descr="sh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ield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6CA6">
        <w:rPr>
          <w:rFonts w:ascii="Cambria" w:hAnsi="Cambria" w:cs="Arial"/>
          <w:b/>
          <w:color w:val="1F497D"/>
          <w:sz w:val="50"/>
          <w:szCs w:val="50"/>
        </w:rPr>
        <w:t>White River</w:t>
      </w:r>
      <w:r>
        <w:rPr>
          <w:rFonts w:ascii="Cambria" w:hAnsi="Cambria" w:cs="Arial"/>
          <w:b/>
          <w:color w:val="1F497D"/>
          <w:sz w:val="50"/>
          <w:szCs w:val="50"/>
        </w:rPr>
        <w:t xml:space="preserve"> </w:t>
      </w:r>
      <w:r w:rsidRPr="00406CA6">
        <w:rPr>
          <w:rFonts w:ascii="Cambria" w:hAnsi="Cambria" w:cs="Arial"/>
          <w:b/>
          <w:color w:val="1F497D"/>
          <w:sz w:val="50"/>
          <w:szCs w:val="50"/>
        </w:rPr>
        <w:t>National Forest</w:t>
      </w:r>
    </w:p>
    <w:p w14:paraId="05FE49E5" w14:textId="711D26AE" w:rsidR="00D1127F" w:rsidRPr="00406CA6" w:rsidRDefault="00F73496" w:rsidP="00D1127F">
      <w:pPr>
        <w:jc w:val="center"/>
        <w:rPr>
          <w:rFonts w:ascii="Cambria" w:hAnsi="Cambria" w:cs="Arial"/>
          <w:b/>
          <w:color w:val="1F497D"/>
          <w:sz w:val="48"/>
          <w:szCs w:val="48"/>
        </w:rPr>
      </w:pPr>
      <w:r>
        <w:rPr>
          <w:rFonts w:ascii="Cambria" w:hAnsi="Cambria" w:cs="Arial"/>
          <w:b/>
          <w:color w:val="1F497D"/>
          <w:sz w:val="50"/>
          <w:szCs w:val="50"/>
        </w:rPr>
        <w:t>Blanco Ranger District</w:t>
      </w:r>
    </w:p>
    <w:p w14:paraId="07659489" w14:textId="77777777" w:rsidR="00D1127F" w:rsidRPr="00406CA6" w:rsidRDefault="00D1127F" w:rsidP="00D1127F">
      <w:pPr>
        <w:autoSpaceDE w:val="0"/>
        <w:autoSpaceDN w:val="0"/>
        <w:adjustRightInd w:val="0"/>
        <w:jc w:val="center"/>
        <w:rPr>
          <w:rFonts w:ascii="Cambria" w:hAnsi="Cambria"/>
          <w:b/>
          <w:sz w:val="28"/>
          <w:szCs w:val="28"/>
        </w:rPr>
      </w:pPr>
    </w:p>
    <w:p w14:paraId="5F00040A" w14:textId="77777777" w:rsidR="00D1127F" w:rsidRPr="00A91081" w:rsidRDefault="00D1127F" w:rsidP="00D1127F">
      <w:pPr>
        <w:autoSpaceDE w:val="0"/>
        <w:autoSpaceDN w:val="0"/>
        <w:adjustRightInd w:val="0"/>
        <w:jc w:val="center"/>
        <w:rPr>
          <w:rFonts w:ascii="Cambria" w:hAnsi="Cambria" w:cs="Arial"/>
          <w:b/>
          <w:sz w:val="28"/>
          <w:szCs w:val="28"/>
        </w:rPr>
      </w:pPr>
      <w:r w:rsidRPr="00A91081">
        <w:rPr>
          <w:rFonts w:ascii="Cambria" w:hAnsi="Cambria" w:cs="Arial"/>
          <w:b/>
          <w:sz w:val="28"/>
          <w:szCs w:val="28"/>
        </w:rPr>
        <w:t>OUTREACH NOTICE</w:t>
      </w:r>
    </w:p>
    <w:p w14:paraId="6DDE017C" w14:textId="2318AA86" w:rsidR="00F73496" w:rsidRDefault="00E73B5D" w:rsidP="002C5F83">
      <w:pPr>
        <w:jc w:val="center"/>
        <w:rPr>
          <w:rFonts w:ascii="Cambria" w:hAnsi="Cambria" w:cs="Arial"/>
          <w:b/>
          <w:smallCaps/>
        </w:rPr>
      </w:pPr>
      <w:r>
        <w:rPr>
          <w:rFonts w:ascii="Cambria" w:hAnsi="Cambria" w:cs="Arial"/>
          <w:b/>
          <w:smallCaps/>
        </w:rPr>
        <w:t xml:space="preserve">Rangeland Management </w:t>
      </w:r>
      <w:r w:rsidR="004B71D2">
        <w:rPr>
          <w:rFonts w:ascii="Cambria" w:hAnsi="Cambria" w:cs="Arial"/>
          <w:b/>
          <w:smallCaps/>
        </w:rPr>
        <w:t>SPECIALIST GS</w:t>
      </w:r>
      <w:r>
        <w:rPr>
          <w:rFonts w:ascii="Cambria" w:hAnsi="Cambria" w:cs="Arial"/>
          <w:b/>
          <w:smallCaps/>
        </w:rPr>
        <w:t>-0454-</w:t>
      </w:r>
      <w:r w:rsidR="002C5F83">
        <w:rPr>
          <w:rFonts w:ascii="Cambria" w:hAnsi="Cambria" w:cs="Arial"/>
          <w:b/>
          <w:smallCaps/>
        </w:rPr>
        <w:t>9/</w:t>
      </w:r>
      <w:r w:rsidR="00F73496">
        <w:rPr>
          <w:rFonts w:ascii="Cambria" w:hAnsi="Cambria" w:cs="Arial"/>
          <w:b/>
          <w:smallCaps/>
        </w:rPr>
        <w:t>11</w:t>
      </w:r>
    </w:p>
    <w:p w14:paraId="28E0F158" w14:textId="77777777" w:rsidR="00DB3D5F" w:rsidRDefault="00DB3D5F" w:rsidP="00D1127F">
      <w:pPr>
        <w:jc w:val="center"/>
        <w:rPr>
          <w:rFonts w:ascii="Cambria" w:hAnsi="Cambria" w:cs="Arial"/>
          <w:b/>
          <w:smallCaps/>
        </w:rPr>
      </w:pPr>
    </w:p>
    <w:p w14:paraId="469BE1BF" w14:textId="77777777" w:rsidR="00D1127F" w:rsidRDefault="00D1127F" w:rsidP="00D1127F">
      <w:pPr>
        <w:jc w:val="center"/>
        <w:rPr>
          <w:rFonts w:ascii="Cambria" w:hAnsi="Cambria" w:cs="Arial"/>
          <w:b/>
          <w:smallCaps/>
          <w:sz w:val="28"/>
          <w:szCs w:val="28"/>
        </w:rPr>
      </w:pPr>
    </w:p>
    <w:p w14:paraId="65304057" w14:textId="048A2A4C" w:rsidR="00ED2D4E" w:rsidRDefault="00D1127F" w:rsidP="00D1127F">
      <w:pPr>
        <w:jc w:val="center"/>
        <w:rPr>
          <w:rFonts w:ascii="Cambria" w:hAnsi="Cambria" w:cs="Arial"/>
          <w:smallCaps/>
          <w:sz w:val="28"/>
          <w:szCs w:val="28"/>
        </w:rPr>
      </w:pPr>
      <w:r>
        <w:rPr>
          <w:rFonts w:ascii="Cambria" w:hAnsi="Cambria" w:cs="Arial"/>
          <w:smallCaps/>
          <w:sz w:val="28"/>
          <w:szCs w:val="28"/>
        </w:rPr>
        <w:t xml:space="preserve">White River National Forest, Blanco </w:t>
      </w:r>
      <w:r w:rsidR="00F73496">
        <w:rPr>
          <w:rFonts w:ascii="Cambria" w:hAnsi="Cambria" w:cs="Arial"/>
          <w:smallCaps/>
          <w:sz w:val="28"/>
          <w:szCs w:val="28"/>
        </w:rPr>
        <w:t>Ranger District</w:t>
      </w:r>
    </w:p>
    <w:p w14:paraId="07212F49" w14:textId="4385562A" w:rsidR="00D1127F" w:rsidRPr="00896E2F" w:rsidRDefault="00DB3D5F" w:rsidP="00D1127F">
      <w:pPr>
        <w:jc w:val="center"/>
        <w:rPr>
          <w:rFonts w:ascii="Cambria" w:hAnsi="Cambria" w:cs="Arial"/>
          <w:smallCaps/>
          <w:sz w:val="28"/>
          <w:szCs w:val="28"/>
        </w:rPr>
      </w:pPr>
      <w:r>
        <w:rPr>
          <w:rFonts w:ascii="Cambria" w:hAnsi="Cambria" w:cs="Arial"/>
          <w:b/>
          <w:noProof/>
          <w:sz w:val="28"/>
          <w:szCs w:val="28"/>
        </w:rPr>
        <w:drawing>
          <wp:anchor distT="0" distB="0" distL="114300" distR="114300" simplePos="0" relativeHeight="251660288" behindDoc="0" locked="0" layoutInCell="1" allowOverlap="1" wp14:anchorId="233699AF" wp14:editId="00B2855A">
            <wp:simplePos x="0" y="0"/>
            <wp:positionH relativeFrom="column">
              <wp:posOffset>1325880</wp:posOffset>
            </wp:positionH>
            <wp:positionV relativeFrom="paragraph">
              <wp:posOffset>305435</wp:posOffset>
            </wp:positionV>
            <wp:extent cx="3444240" cy="2583180"/>
            <wp:effectExtent l="19050" t="19050" r="22860" b="266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era 08292013 6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4240" cy="2583180"/>
                    </a:xfrm>
                    <a:prstGeom prst="rect">
                      <a:avLst/>
                    </a:prstGeom>
                    <a:ln w="15875">
                      <a:solidFill>
                        <a:schemeClr val="tx1"/>
                      </a:solidFill>
                    </a:ln>
                  </pic:spPr>
                </pic:pic>
              </a:graphicData>
            </a:graphic>
            <wp14:sizeRelH relativeFrom="page">
              <wp14:pctWidth>0</wp14:pctWidth>
            </wp14:sizeRelH>
            <wp14:sizeRelV relativeFrom="page">
              <wp14:pctHeight>0</wp14:pctHeight>
            </wp14:sizeRelV>
          </wp:anchor>
        </w:drawing>
      </w:r>
      <w:r w:rsidR="00ED2D4E">
        <w:rPr>
          <w:rFonts w:ascii="Cambria" w:hAnsi="Cambria" w:cs="Arial"/>
          <w:smallCaps/>
          <w:sz w:val="28"/>
          <w:szCs w:val="28"/>
        </w:rPr>
        <w:t>Meeker, Colorado</w:t>
      </w:r>
    </w:p>
    <w:p w14:paraId="1F1FC9A8" w14:textId="77777777" w:rsidR="00DB3D5F" w:rsidRDefault="00DB3D5F" w:rsidP="00DB3D5F">
      <w:pPr>
        <w:autoSpaceDE w:val="0"/>
        <w:autoSpaceDN w:val="0"/>
        <w:adjustRightInd w:val="0"/>
        <w:rPr>
          <w:rFonts w:ascii="Cambria" w:hAnsi="Cambria" w:cstheme="minorHAnsi"/>
          <w:color w:val="000000"/>
          <w:szCs w:val="22"/>
        </w:rPr>
      </w:pPr>
    </w:p>
    <w:p w14:paraId="2187E61C" w14:textId="63CDDA83" w:rsidR="00D1127F" w:rsidRPr="00F73496" w:rsidRDefault="00D1127F" w:rsidP="00DB3D5F">
      <w:pPr>
        <w:autoSpaceDE w:val="0"/>
        <w:autoSpaceDN w:val="0"/>
        <w:adjustRightInd w:val="0"/>
        <w:rPr>
          <w:rFonts w:ascii="Cambria" w:hAnsi="Cambria" w:cstheme="minorHAnsi"/>
          <w:bCs/>
          <w:color w:val="000000"/>
          <w:szCs w:val="22"/>
        </w:rPr>
      </w:pPr>
      <w:r w:rsidRPr="00BB6A3E">
        <w:rPr>
          <w:rFonts w:ascii="Cambria" w:hAnsi="Cambria" w:cstheme="minorHAnsi"/>
          <w:color w:val="000000"/>
          <w:szCs w:val="22"/>
        </w:rPr>
        <w:t xml:space="preserve">The White River National Forest </w:t>
      </w:r>
      <w:r w:rsidR="00F73496">
        <w:rPr>
          <w:rFonts w:ascii="Cambria" w:hAnsi="Cambria" w:cstheme="minorHAnsi"/>
          <w:color w:val="000000"/>
          <w:szCs w:val="22"/>
        </w:rPr>
        <w:t xml:space="preserve">will soon be advertising to fill a permanent </w:t>
      </w:r>
      <w:r w:rsidRPr="00F73496">
        <w:rPr>
          <w:rFonts w:ascii="Cambria" w:hAnsi="Cambria" w:cstheme="minorHAnsi"/>
          <w:bCs/>
          <w:color w:val="000000"/>
          <w:szCs w:val="22"/>
        </w:rPr>
        <w:t>Rangeland Management Specialist</w:t>
      </w:r>
      <w:r w:rsidR="00F73496">
        <w:rPr>
          <w:rFonts w:ascii="Cambria" w:hAnsi="Cambria" w:cstheme="minorHAnsi"/>
          <w:color w:val="000000"/>
          <w:szCs w:val="22"/>
        </w:rPr>
        <w:t xml:space="preserve"> GS-454-</w:t>
      </w:r>
      <w:r w:rsidR="002C5F83">
        <w:rPr>
          <w:rFonts w:ascii="Cambria" w:hAnsi="Cambria" w:cstheme="minorHAnsi"/>
          <w:color w:val="000000"/>
          <w:szCs w:val="22"/>
        </w:rPr>
        <w:t>9/</w:t>
      </w:r>
      <w:r w:rsidR="00F73496">
        <w:rPr>
          <w:rFonts w:ascii="Cambria" w:hAnsi="Cambria" w:cstheme="minorHAnsi"/>
          <w:color w:val="000000"/>
          <w:szCs w:val="22"/>
        </w:rPr>
        <w:t xml:space="preserve">11 </w:t>
      </w:r>
      <w:r w:rsidR="00ED2D4E">
        <w:rPr>
          <w:rFonts w:ascii="Cambria" w:hAnsi="Cambria" w:cstheme="minorHAnsi"/>
          <w:color w:val="000000"/>
          <w:szCs w:val="22"/>
        </w:rPr>
        <w:t xml:space="preserve">for the </w:t>
      </w:r>
      <w:r w:rsidR="00F73496">
        <w:rPr>
          <w:rFonts w:ascii="Cambria" w:hAnsi="Cambria" w:cstheme="minorHAnsi"/>
          <w:color w:val="000000"/>
          <w:szCs w:val="22"/>
        </w:rPr>
        <w:t>Blanco Ranger District</w:t>
      </w:r>
      <w:r w:rsidR="00ED2D4E">
        <w:rPr>
          <w:rFonts w:ascii="Cambria" w:hAnsi="Cambria" w:cstheme="minorHAnsi"/>
          <w:color w:val="000000"/>
          <w:szCs w:val="22"/>
        </w:rPr>
        <w:t xml:space="preserve">. The </w:t>
      </w:r>
      <w:r w:rsidRPr="00BB6A3E">
        <w:rPr>
          <w:rFonts w:ascii="Cambria" w:hAnsi="Cambria" w:cstheme="minorHAnsi"/>
          <w:color w:val="000000"/>
          <w:szCs w:val="22"/>
        </w:rPr>
        <w:t xml:space="preserve">duty station </w:t>
      </w:r>
      <w:r w:rsidR="00ED2D4E">
        <w:rPr>
          <w:rFonts w:ascii="Cambria" w:hAnsi="Cambria" w:cstheme="minorHAnsi"/>
          <w:color w:val="000000"/>
          <w:szCs w:val="22"/>
        </w:rPr>
        <w:t xml:space="preserve">is in Meeker, Colorado. </w:t>
      </w:r>
      <w:r w:rsidR="00D47EF6">
        <w:rPr>
          <w:rFonts w:ascii="Cambria" w:hAnsi="Cambria" w:cstheme="minorHAnsi"/>
          <w:b/>
          <w:color w:val="000000"/>
          <w:szCs w:val="22"/>
        </w:rPr>
        <w:t xml:space="preserve"> </w:t>
      </w:r>
      <w:r w:rsidR="00F73496">
        <w:rPr>
          <w:rFonts w:ascii="Cambria" w:hAnsi="Cambria" w:cstheme="minorHAnsi"/>
          <w:bCs/>
          <w:color w:val="000000"/>
          <w:szCs w:val="22"/>
        </w:rPr>
        <w:t>The responses to this outreach will help determine who will be eligible to apply to the vacancy when it is advertised.</w:t>
      </w:r>
    </w:p>
    <w:p w14:paraId="75937CDC" w14:textId="77777777" w:rsidR="00D1127F" w:rsidRPr="00BB6A3E" w:rsidRDefault="00D1127F" w:rsidP="00DB3D5F">
      <w:pPr>
        <w:ind w:right="-629"/>
        <w:rPr>
          <w:rFonts w:ascii="Cambria" w:hAnsi="Cambria" w:cstheme="minorHAnsi"/>
          <w:szCs w:val="22"/>
        </w:rPr>
      </w:pPr>
    </w:p>
    <w:p w14:paraId="05AAC8D7" w14:textId="77777777" w:rsidR="00D1127F" w:rsidRPr="00BB6A3E" w:rsidRDefault="00D1127F" w:rsidP="00D1127F">
      <w:pPr>
        <w:pStyle w:val="BodyText2"/>
        <w:spacing w:after="0"/>
        <w:ind w:left="0"/>
        <w:rPr>
          <w:rFonts w:ascii="Cambria" w:hAnsi="Cambria"/>
          <w:noProof w:val="0"/>
        </w:rPr>
      </w:pPr>
    </w:p>
    <w:p w14:paraId="03E796A8" w14:textId="77777777" w:rsidR="00D1127F" w:rsidRPr="00BB6A3E" w:rsidRDefault="00D1127F" w:rsidP="00D1127F">
      <w:pPr>
        <w:pStyle w:val="BodyText"/>
        <w:contextualSpacing/>
        <w:rPr>
          <w:rFonts w:ascii="Cambria" w:hAnsi="Cambria"/>
          <w:b/>
          <w:bCs/>
        </w:rPr>
      </w:pPr>
      <w:r w:rsidRPr="00BB6A3E">
        <w:rPr>
          <w:rFonts w:ascii="Cambria" w:hAnsi="Cambria"/>
          <w:b/>
          <w:bCs/>
        </w:rPr>
        <w:t>THE POSITION</w:t>
      </w:r>
    </w:p>
    <w:p w14:paraId="1850293C" w14:textId="2D665031" w:rsidR="003C7309" w:rsidRPr="003C7309" w:rsidRDefault="003C7309" w:rsidP="003C7309">
      <w:pPr>
        <w:rPr>
          <w:rFonts w:ascii="Cambria" w:hAnsi="Cambria" w:cs="Arial"/>
          <w:bCs/>
        </w:rPr>
      </w:pPr>
      <w:r w:rsidRPr="003C7309">
        <w:rPr>
          <w:rFonts w:ascii="Cambria" w:hAnsi="Cambria" w:cs="Arial"/>
          <w:bCs/>
        </w:rPr>
        <w:t xml:space="preserve">This is an exciting and challenging opportunity to work on a district with a large, complex range program. This position serves as the supervisory rangeland management specialist responsible for managing, planning, scheduling, coordinating, reviewing, and reporting on an ecosystem-based rangeland management program. This position will periodically serve as the Acting District Ranger. </w:t>
      </w:r>
    </w:p>
    <w:p w14:paraId="564A918D" w14:textId="77777777" w:rsidR="003C7309" w:rsidRPr="003C7309" w:rsidRDefault="003C7309" w:rsidP="003C7309">
      <w:pPr>
        <w:jc w:val="both"/>
        <w:outlineLvl w:val="1"/>
        <w:rPr>
          <w:rFonts w:ascii="Cambria" w:hAnsi="Cambria" w:cs="Arial"/>
          <w:bCs/>
        </w:rPr>
      </w:pPr>
    </w:p>
    <w:p w14:paraId="05BEB541" w14:textId="032AB548" w:rsidR="003C7309" w:rsidRDefault="003C7309" w:rsidP="003C7309">
      <w:pPr>
        <w:outlineLvl w:val="1"/>
        <w:rPr>
          <w:rFonts w:ascii="Cambria" w:hAnsi="Cambria" w:cs="Arial"/>
          <w:bCs/>
        </w:rPr>
      </w:pPr>
      <w:r w:rsidRPr="003C7309">
        <w:rPr>
          <w:rFonts w:ascii="Cambria" w:hAnsi="Cambria" w:cs="Arial"/>
          <w:bCs/>
        </w:rPr>
        <w:t>This position supervises one GS-</w:t>
      </w:r>
      <w:r>
        <w:rPr>
          <w:rFonts w:ascii="Cambria" w:hAnsi="Cambria" w:cs="Arial"/>
          <w:bCs/>
        </w:rPr>
        <w:t>9</w:t>
      </w:r>
      <w:r w:rsidRPr="003C7309">
        <w:rPr>
          <w:rFonts w:ascii="Cambria" w:hAnsi="Cambria" w:cs="Arial"/>
          <w:bCs/>
        </w:rPr>
        <w:t xml:space="preserve"> Rangeland Management Specialist, guides management of </w:t>
      </w:r>
      <w:r>
        <w:rPr>
          <w:rFonts w:ascii="Cambria" w:hAnsi="Cambria" w:cs="Arial"/>
          <w:bCs/>
        </w:rPr>
        <w:t>32 active</w:t>
      </w:r>
      <w:r w:rsidRPr="003C7309">
        <w:rPr>
          <w:rFonts w:ascii="Cambria" w:hAnsi="Cambria" w:cs="Arial"/>
          <w:bCs/>
        </w:rPr>
        <w:t xml:space="preserve"> allotments </w:t>
      </w:r>
      <w:r>
        <w:rPr>
          <w:rFonts w:ascii="Cambria" w:hAnsi="Cambria" w:cs="Arial"/>
          <w:bCs/>
        </w:rPr>
        <w:t>with a mix of sheep and cattle</w:t>
      </w:r>
      <w:r w:rsidRPr="003C7309">
        <w:rPr>
          <w:rFonts w:ascii="Cambria" w:hAnsi="Cambria" w:cs="Arial"/>
          <w:bCs/>
        </w:rPr>
        <w:t xml:space="preserve"> while working with </w:t>
      </w:r>
      <w:r>
        <w:rPr>
          <w:rFonts w:ascii="Cambria" w:hAnsi="Cambria" w:cs="Arial"/>
          <w:bCs/>
        </w:rPr>
        <w:t>16 permittees</w:t>
      </w:r>
      <w:r w:rsidRPr="003C7309">
        <w:rPr>
          <w:rFonts w:ascii="Cambria" w:hAnsi="Cambria" w:cs="Arial"/>
          <w:bCs/>
        </w:rPr>
        <w:t xml:space="preserve">. This position will be expected to acquire and have a thorough knowledge of the field, range </w:t>
      </w:r>
      <w:r w:rsidRPr="003C7309">
        <w:rPr>
          <w:rFonts w:ascii="Cambria" w:hAnsi="Cambria" w:cs="Arial"/>
          <w:bCs/>
        </w:rPr>
        <w:lastRenderedPageBreak/>
        <w:t xml:space="preserve">management and administration from which to develop management recommendations for the District Ranger. </w:t>
      </w:r>
    </w:p>
    <w:p w14:paraId="18792E4D" w14:textId="7BF1FAB7" w:rsidR="00EE1F96" w:rsidRDefault="00EE1F96" w:rsidP="003C7309">
      <w:pPr>
        <w:outlineLvl w:val="1"/>
        <w:rPr>
          <w:rFonts w:ascii="Cambria" w:hAnsi="Cambria" w:cs="Arial"/>
          <w:bCs/>
        </w:rPr>
      </w:pPr>
    </w:p>
    <w:p w14:paraId="0D2C3EE9" w14:textId="66917BF1" w:rsidR="00EE1F96" w:rsidRPr="003C7309" w:rsidRDefault="00EE1F96" w:rsidP="003C7309">
      <w:pPr>
        <w:outlineLvl w:val="1"/>
        <w:rPr>
          <w:rFonts w:ascii="Cambria" w:eastAsia="Calibri" w:hAnsi="Cambria" w:cs="Arial"/>
        </w:rPr>
      </w:pPr>
      <w:r>
        <w:rPr>
          <w:rFonts w:ascii="Cambria" w:hAnsi="Cambria" w:cs="Arial"/>
          <w:bCs/>
        </w:rPr>
        <w:t>This position will also oversee the district noxious weed program.  This will include coordination with county partners and developing contracts for both front country and back country weed spraying.</w:t>
      </w:r>
    </w:p>
    <w:p w14:paraId="003C28BA" w14:textId="77777777" w:rsidR="003C7309" w:rsidRPr="003C7309" w:rsidRDefault="003C7309" w:rsidP="003C7309">
      <w:pPr>
        <w:spacing w:line="301" w:lineRule="atLeast"/>
        <w:jc w:val="both"/>
        <w:outlineLvl w:val="1"/>
        <w:rPr>
          <w:rFonts w:ascii="Cambria" w:eastAsia="Calibri" w:hAnsi="Cambria" w:cs="Arial"/>
        </w:rPr>
      </w:pPr>
    </w:p>
    <w:p w14:paraId="1EF31E32" w14:textId="77777777" w:rsidR="003C7309" w:rsidRPr="003C7309" w:rsidRDefault="003C7309" w:rsidP="003C7309">
      <w:pPr>
        <w:spacing w:line="301" w:lineRule="atLeast"/>
        <w:jc w:val="both"/>
        <w:outlineLvl w:val="1"/>
        <w:rPr>
          <w:rFonts w:ascii="Cambria" w:eastAsia="Calibri" w:hAnsi="Cambria" w:cs="Arial"/>
        </w:rPr>
      </w:pPr>
      <w:r w:rsidRPr="003C7309">
        <w:rPr>
          <w:rFonts w:ascii="Cambria" w:eastAsia="Calibri" w:hAnsi="Cambria" w:cs="Arial"/>
        </w:rPr>
        <w:t>We are looking for a person who:</w:t>
      </w:r>
    </w:p>
    <w:p w14:paraId="6FDA2799" w14:textId="77777777" w:rsidR="003C7309" w:rsidRPr="003C7309" w:rsidRDefault="003C7309" w:rsidP="003C7309">
      <w:pPr>
        <w:numPr>
          <w:ilvl w:val="0"/>
          <w:numId w:val="1"/>
        </w:numPr>
        <w:ind w:right="720"/>
        <w:rPr>
          <w:rFonts w:ascii="Cambria" w:hAnsi="Cambria"/>
          <w:bCs/>
          <w:iCs/>
        </w:rPr>
      </w:pPr>
      <w:r w:rsidRPr="003C7309">
        <w:rPr>
          <w:rFonts w:ascii="Cambria" w:hAnsi="Cambria"/>
          <w:bCs/>
          <w:iCs/>
        </w:rPr>
        <w:t>Has strong interpersonal skills</w:t>
      </w:r>
    </w:p>
    <w:p w14:paraId="1F2E1318" w14:textId="77777777" w:rsidR="003C7309" w:rsidRPr="003C7309" w:rsidRDefault="003C7309" w:rsidP="003C7309">
      <w:pPr>
        <w:numPr>
          <w:ilvl w:val="0"/>
          <w:numId w:val="1"/>
        </w:numPr>
        <w:ind w:right="720"/>
        <w:rPr>
          <w:rFonts w:ascii="Cambria" w:hAnsi="Cambria"/>
          <w:bCs/>
          <w:iCs/>
        </w:rPr>
      </w:pPr>
      <w:r w:rsidRPr="003C7309">
        <w:rPr>
          <w:rFonts w:ascii="Cambria" w:hAnsi="Cambria"/>
          <w:bCs/>
          <w:iCs/>
        </w:rPr>
        <w:t xml:space="preserve">Is a good communicator, both written and </w:t>
      </w:r>
      <w:proofErr w:type="gramStart"/>
      <w:r w:rsidRPr="003C7309">
        <w:rPr>
          <w:rFonts w:ascii="Cambria" w:hAnsi="Cambria"/>
          <w:bCs/>
          <w:iCs/>
        </w:rPr>
        <w:t>oral</w:t>
      </w:r>
      <w:proofErr w:type="gramEnd"/>
    </w:p>
    <w:p w14:paraId="459F3298" w14:textId="77777777" w:rsidR="003C7309" w:rsidRPr="003C7309" w:rsidRDefault="003C7309" w:rsidP="003C7309">
      <w:pPr>
        <w:numPr>
          <w:ilvl w:val="0"/>
          <w:numId w:val="1"/>
        </w:numPr>
        <w:ind w:right="720"/>
        <w:rPr>
          <w:rFonts w:ascii="Cambria" w:hAnsi="Cambria"/>
          <w:bCs/>
          <w:iCs/>
        </w:rPr>
      </w:pPr>
      <w:r w:rsidRPr="003C7309">
        <w:rPr>
          <w:rFonts w:ascii="Cambria" w:hAnsi="Cambria"/>
          <w:bCs/>
          <w:iCs/>
        </w:rPr>
        <w:t xml:space="preserve">Is technically competent with a solid foundation in range management </w:t>
      </w:r>
    </w:p>
    <w:p w14:paraId="0764D7E0" w14:textId="77777777" w:rsidR="003C7309" w:rsidRPr="003C7309" w:rsidRDefault="003C7309" w:rsidP="003C7309">
      <w:pPr>
        <w:numPr>
          <w:ilvl w:val="0"/>
          <w:numId w:val="1"/>
        </w:numPr>
        <w:ind w:right="720"/>
        <w:rPr>
          <w:rFonts w:ascii="Cambria" w:hAnsi="Cambria"/>
          <w:bCs/>
          <w:iCs/>
        </w:rPr>
      </w:pPr>
      <w:r w:rsidRPr="003C7309">
        <w:rPr>
          <w:rFonts w:ascii="Cambria" w:hAnsi="Cambria"/>
          <w:bCs/>
          <w:iCs/>
        </w:rPr>
        <w:t>Is a team player who enjoys working with others to accomplish a common goal</w:t>
      </w:r>
    </w:p>
    <w:p w14:paraId="42BA5A02" w14:textId="77777777" w:rsidR="003C7309" w:rsidRPr="003C7309" w:rsidRDefault="003C7309" w:rsidP="003C7309">
      <w:pPr>
        <w:numPr>
          <w:ilvl w:val="0"/>
          <w:numId w:val="1"/>
        </w:numPr>
        <w:ind w:right="720"/>
        <w:rPr>
          <w:rFonts w:ascii="Cambria" w:hAnsi="Cambria"/>
          <w:bCs/>
          <w:iCs/>
        </w:rPr>
      </w:pPr>
      <w:r w:rsidRPr="003C7309">
        <w:rPr>
          <w:rFonts w:ascii="Cambria" w:hAnsi="Cambria"/>
          <w:bCs/>
          <w:iCs/>
        </w:rPr>
        <w:t>Is a self-starter, enjoys a challenge and has excellent problem-solving skills</w:t>
      </w:r>
    </w:p>
    <w:p w14:paraId="021BC9F5" w14:textId="77777777" w:rsidR="003C7309" w:rsidRPr="003C7309" w:rsidRDefault="003C7309" w:rsidP="003C7309">
      <w:pPr>
        <w:numPr>
          <w:ilvl w:val="0"/>
          <w:numId w:val="1"/>
        </w:numPr>
        <w:ind w:right="720"/>
        <w:rPr>
          <w:rFonts w:ascii="Cambria" w:hAnsi="Cambria"/>
          <w:bCs/>
          <w:iCs/>
        </w:rPr>
      </w:pPr>
      <w:r w:rsidRPr="003C7309">
        <w:rPr>
          <w:rFonts w:ascii="Cambria" w:hAnsi="Cambria"/>
          <w:bCs/>
          <w:iCs/>
        </w:rPr>
        <w:t>Has the ability to cope well with changing direction, multiple priorities, and a fast-paced work environment</w:t>
      </w:r>
    </w:p>
    <w:p w14:paraId="7F1F7D90" w14:textId="764CB021" w:rsidR="003C7309" w:rsidRDefault="003C7309" w:rsidP="003C7309">
      <w:pPr>
        <w:numPr>
          <w:ilvl w:val="0"/>
          <w:numId w:val="1"/>
        </w:numPr>
        <w:ind w:right="720"/>
        <w:rPr>
          <w:rFonts w:ascii="Cambria" w:hAnsi="Cambria"/>
          <w:bCs/>
          <w:iCs/>
        </w:rPr>
      </w:pPr>
      <w:r w:rsidRPr="003C7309">
        <w:rPr>
          <w:rFonts w:ascii="Cambria" w:hAnsi="Cambria"/>
          <w:bCs/>
          <w:iCs/>
        </w:rPr>
        <w:t>Has the ability to work well with diverse groups of people</w:t>
      </w:r>
    </w:p>
    <w:p w14:paraId="770DD6A6" w14:textId="77777777" w:rsidR="00EE1F96" w:rsidRPr="003C7309" w:rsidRDefault="00EE1F96" w:rsidP="00EE1F96">
      <w:pPr>
        <w:ind w:left="720" w:right="720"/>
        <w:rPr>
          <w:rFonts w:ascii="Cambria" w:hAnsi="Cambria"/>
          <w:bCs/>
          <w:iCs/>
        </w:rPr>
      </w:pPr>
    </w:p>
    <w:p w14:paraId="32668334" w14:textId="77777777" w:rsidR="00D1127F" w:rsidRPr="00BB6A3E" w:rsidRDefault="00D1127F" w:rsidP="00D1127F">
      <w:pPr>
        <w:rPr>
          <w:rFonts w:ascii="Cambria" w:hAnsi="Cambria"/>
        </w:rPr>
      </w:pPr>
    </w:p>
    <w:p w14:paraId="5D651B34" w14:textId="236942F2" w:rsidR="00EE1F96" w:rsidRDefault="00EE1F96" w:rsidP="00D1127F">
      <w:pPr>
        <w:rPr>
          <w:rFonts w:ascii="Cambria" w:hAnsi="Cambria"/>
          <w:b/>
          <w:bCs/>
        </w:rPr>
      </w:pPr>
      <w:r>
        <w:rPr>
          <w:rFonts w:ascii="Cambria" w:hAnsi="Cambria"/>
          <w:b/>
          <w:bCs/>
        </w:rPr>
        <w:t>MAJOR DUTIES</w:t>
      </w:r>
    </w:p>
    <w:p w14:paraId="23085F57" w14:textId="77777777" w:rsidR="00EE1F96" w:rsidRPr="00EE1F96" w:rsidRDefault="00EE1F96" w:rsidP="00EE1F96">
      <w:pPr>
        <w:rPr>
          <w:rFonts w:ascii="Cambria" w:eastAsia="Tahoma" w:hAnsi="Cambria" w:cs="Arial"/>
        </w:rPr>
      </w:pPr>
      <w:r w:rsidRPr="00EE1F96">
        <w:rPr>
          <w:rFonts w:ascii="Cambria" w:eastAsia="Tahoma" w:hAnsi="Cambria" w:cs="Arial"/>
        </w:rPr>
        <w:t xml:space="preserve">Develops an overall ecosystem-based rangeland management program utilizing Forest Plan guidance and rangeland project decisions as necessary to implement actions that help achieve plan goals and objectives.  </w:t>
      </w:r>
    </w:p>
    <w:p w14:paraId="133E4B06" w14:textId="77777777" w:rsidR="00EE1F96" w:rsidRPr="00EE1F96" w:rsidRDefault="00EE1F96" w:rsidP="00EE1F96">
      <w:pPr>
        <w:rPr>
          <w:rFonts w:ascii="Cambria" w:eastAsia="Tahoma" w:hAnsi="Cambria" w:cs="Arial"/>
        </w:rPr>
      </w:pPr>
    </w:p>
    <w:p w14:paraId="57D0E46B" w14:textId="055E27A0" w:rsidR="00EE1F96" w:rsidRPr="00EE1F96" w:rsidRDefault="00EE1F96" w:rsidP="00EE1F96">
      <w:pPr>
        <w:rPr>
          <w:rFonts w:ascii="Cambria" w:eastAsia="Tahoma" w:hAnsi="Cambria" w:cs="Arial"/>
        </w:rPr>
      </w:pPr>
      <w:r w:rsidRPr="00EE1F96">
        <w:rPr>
          <w:rFonts w:ascii="Cambria" w:eastAsia="Tahoma" w:hAnsi="Cambria" w:cs="Arial"/>
        </w:rPr>
        <w:t xml:space="preserve">Coordinates the district noxious weed program including ongoing coordination with counties and other cooperators. </w:t>
      </w:r>
    </w:p>
    <w:p w14:paraId="03D7C267" w14:textId="77777777" w:rsidR="00EE1F96" w:rsidRPr="00EE1F96" w:rsidRDefault="00EE1F96" w:rsidP="00EE1F96">
      <w:pPr>
        <w:rPr>
          <w:rFonts w:ascii="Cambria" w:eastAsia="Tahoma" w:hAnsi="Cambria" w:cs="Arial"/>
        </w:rPr>
      </w:pPr>
    </w:p>
    <w:p w14:paraId="0749A19E" w14:textId="77777777" w:rsidR="00EE1F96" w:rsidRPr="00EE1F96" w:rsidRDefault="00EE1F96" w:rsidP="00EE1F96">
      <w:pPr>
        <w:rPr>
          <w:rFonts w:ascii="Cambria" w:eastAsia="Tahoma" w:hAnsi="Cambria" w:cs="Arial"/>
        </w:rPr>
      </w:pPr>
      <w:r w:rsidRPr="00EE1F96">
        <w:rPr>
          <w:rFonts w:ascii="Cambria" w:eastAsia="Tahoma" w:hAnsi="Cambria" w:cs="Arial"/>
        </w:rPr>
        <w:t xml:space="preserve">Consults, coordinates, and cooperates with all affected users, interested publics, and private interests. Advises permittees on principles of rangeland management and laws, regulations, and policies governing management of range resources. </w:t>
      </w:r>
    </w:p>
    <w:p w14:paraId="2EC9E6B8" w14:textId="77777777" w:rsidR="00EE1F96" w:rsidRPr="00EE1F96" w:rsidRDefault="00EE1F96" w:rsidP="00EE1F96">
      <w:pPr>
        <w:rPr>
          <w:rFonts w:ascii="Cambria" w:eastAsia="Tahoma" w:hAnsi="Cambria" w:cs="Arial"/>
        </w:rPr>
      </w:pPr>
    </w:p>
    <w:p w14:paraId="12A4DCCA" w14:textId="77777777" w:rsidR="00EE1F96" w:rsidRPr="00EE1F96" w:rsidRDefault="00EE1F96" w:rsidP="00EE1F96">
      <w:pPr>
        <w:rPr>
          <w:rFonts w:ascii="Cambria" w:eastAsia="Tahoma" w:hAnsi="Cambria" w:cs="Arial"/>
        </w:rPr>
      </w:pPr>
      <w:r w:rsidRPr="00EE1F96">
        <w:rPr>
          <w:rFonts w:ascii="Cambria" w:eastAsia="Tahoma" w:hAnsi="Cambria" w:cs="Arial"/>
        </w:rPr>
        <w:t xml:space="preserve">Completes documentation with permittees such as billing, compliance reviews, and permit modifications. Works to ensure permittee compliance and takes necessary action to address compliance issues. </w:t>
      </w:r>
    </w:p>
    <w:p w14:paraId="59B6F0D9" w14:textId="77777777" w:rsidR="00EE1F96" w:rsidRPr="00EE1F96" w:rsidRDefault="00EE1F96" w:rsidP="00EE1F96">
      <w:pPr>
        <w:rPr>
          <w:rFonts w:ascii="Cambria" w:eastAsia="Tahoma" w:hAnsi="Cambria" w:cs="Arial"/>
        </w:rPr>
      </w:pPr>
    </w:p>
    <w:p w14:paraId="5A4288E6" w14:textId="77777777" w:rsidR="00EE1F96" w:rsidRPr="00EE1F96" w:rsidRDefault="00EE1F96" w:rsidP="00EE1F96">
      <w:pPr>
        <w:rPr>
          <w:rFonts w:ascii="Cambria" w:eastAsia="Tahoma" w:hAnsi="Cambria" w:cs="Arial"/>
        </w:rPr>
      </w:pPr>
      <w:r w:rsidRPr="00EE1F96">
        <w:rPr>
          <w:rFonts w:ascii="Cambria" w:eastAsia="Tahoma" w:hAnsi="Cambria" w:cs="Arial"/>
        </w:rPr>
        <w:t xml:space="preserve">Works with Forest Range Staff to budget funds for current fiscal year and plan out-year funding needs for the District. </w:t>
      </w:r>
    </w:p>
    <w:p w14:paraId="458AD81D" w14:textId="77777777" w:rsidR="00EE1F96" w:rsidRPr="00EE1F96" w:rsidRDefault="00EE1F96" w:rsidP="00EE1F96">
      <w:pPr>
        <w:rPr>
          <w:rFonts w:ascii="Cambria" w:eastAsia="Tahoma" w:hAnsi="Cambria" w:cs="Arial"/>
        </w:rPr>
      </w:pPr>
    </w:p>
    <w:p w14:paraId="7A91B456" w14:textId="77777777" w:rsidR="00EE1F96" w:rsidRPr="00EE1F96" w:rsidRDefault="00EE1F96" w:rsidP="00EE1F96">
      <w:pPr>
        <w:rPr>
          <w:rFonts w:ascii="Cambria" w:eastAsia="Tahoma" w:hAnsi="Cambria" w:cs="Arial"/>
        </w:rPr>
      </w:pPr>
      <w:r w:rsidRPr="00EE1F96">
        <w:rPr>
          <w:rFonts w:ascii="Cambria" w:eastAsia="Tahoma" w:hAnsi="Cambria" w:cs="Arial"/>
        </w:rPr>
        <w:t xml:space="preserve">Plans and implements rangeland improvement projects. </w:t>
      </w:r>
    </w:p>
    <w:p w14:paraId="42C04559" w14:textId="77777777" w:rsidR="00EE1F96" w:rsidRPr="00EE1F96" w:rsidRDefault="00EE1F96" w:rsidP="00EE1F96">
      <w:pPr>
        <w:rPr>
          <w:rFonts w:ascii="Cambria" w:eastAsia="Tahoma" w:hAnsi="Cambria" w:cs="Arial"/>
        </w:rPr>
      </w:pPr>
    </w:p>
    <w:p w14:paraId="653135C8" w14:textId="77777777" w:rsidR="00EE1F96" w:rsidRPr="00EE1F96" w:rsidRDefault="00EE1F96" w:rsidP="00EE1F96">
      <w:pPr>
        <w:rPr>
          <w:rFonts w:ascii="Cambria" w:eastAsia="Tahoma" w:hAnsi="Cambria" w:cs="Arial"/>
        </w:rPr>
      </w:pPr>
      <w:r w:rsidRPr="00EE1F96">
        <w:rPr>
          <w:rFonts w:ascii="Cambria" w:eastAsia="Tahoma" w:hAnsi="Cambria" w:cs="Arial"/>
        </w:rPr>
        <w:t xml:space="preserve">Conducts annual monitoring of rangeland resource and activities to document condition and trend of plant communities, </w:t>
      </w:r>
      <w:proofErr w:type="gramStart"/>
      <w:r w:rsidRPr="00EE1F96">
        <w:rPr>
          <w:rFonts w:ascii="Cambria" w:eastAsia="Tahoma" w:hAnsi="Cambria" w:cs="Arial"/>
        </w:rPr>
        <w:t>upland</w:t>
      </w:r>
      <w:proofErr w:type="gramEnd"/>
      <w:r w:rsidRPr="00EE1F96">
        <w:rPr>
          <w:rFonts w:ascii="Cambria" w:eastAsia="Tahoma" w:hAnsi="Cambria" w:cs="Arial"/>
        </w:rPr>
        <w:t xml:space="preserve"> and riparian resources. Assesses and determines the effectiveness of on-going management actions and possible alternatives in management practices to achieve land management goals and objectives more effectively.</w:t>
      </w:r>
    </w:p>
    <w:p w14:paraId="2BE91A51" w14:textId="77777777" w:rsidR="00EE1F96" w:rsidRPr="00EE1F96" w:rsidRDefault="00EE1F96" w:rsidP="00EE1F96">
      <w:pPr>
        <w:rPr>
          <w:rFonts w:ascii="Cambria" w:eastAsia="Tahoma" w:hAnsi="Cambria" w:cs="Arial"/>
        </w:rPr>
      </w:pPr>
    </w:p>
    <w:p w14:paraId="28A3550B" w14:textId="77777777" w:rsidR="00EE1F96" w:rsidRPr="00EE1F96" w:rsidRDefault="00EE1F96" w:rsidP="00EE1F96">
      <w:pPr>
        <w:rPr>
          <w:rFonts w:ascii="Cambria" w:eastAsia="Tahoma" w:hAnsi="Cambria" w:cs="Arial"/>
        </w:rPr>
      </w:pPr>
      <w:r w:rsidRPr="00EE1F96">
        <w:rPr>
          <w:rFonts w:ascii="Cambria" w:eastAsia="Tahoma" w:hAnsi="Cambria" w:cs="Arial"/>
        </w:rPr>
        <w:lastRenderedPageBreak/>
        <w:t xml:space="preserve">Serves as principal contact for the District on rangeland resources and activities. </w:t>
      </w:r>
    </w:p>
    <w:p w14:paraId="1D0242A4" w14:textId="77777777" w:rsidR="00EE1F96" w:rsidRPr="00EE1F96" w:rsidRDefault="00EE1F96" w:rsidP="00EE1F96">
      <w:pPr>
        <w:rPr>
          <w:rFonts w:ascii="Cambria" w:eastAsia="Tahoma" w:hAnsi="Cambria" w:cs="Arial"/>
        </w:rPr>
      </w:pPr>
    </w:p>
    <w:p w14:paraId="7AC35787" w14:textId="77777777" w:rsidR="00EE1F96" w:rsidRPr="00EE1F96" w:rsidRDefault="00EE1F96" w:rsidP="00EE1F96">
      <w:pPr>
        <w:rPr>
          <w:rFonts w:ascii="Cambria" w:eastAsia="Tahoma" w:hAnsi="Cambria" w:cs="Arial"/>
        </w:rPr>
      </w:pPr>
      <w:r w:rsidRPr="00EE1F96">
        <w:rPr>
          <w:rFonts w:ascii="Cambria" w:eastAsia="Tahoma" w:hAnsi="Cambria" w:cs="Arial"/>
        </w:rPr>
        <w:t>Participates as a member of interdisciplinary teams, accomplishing field work and preparing specialist reports and other documentation as needed for NEPA documents.</w:t>
      </w:r>
    </w:p>
    <w:p w14:paraId="3301E0F6" w14:textId="77777777" w:rsidR="00EE1F96" w:rsidRPr="00EE1F96" w:rsidRDefault="00EE1F96" w:rsidP="00EE1F96">
      <w:pPr>
        <w:rPr>
          <w:rFonts w:ascii="Cambria" w:eastAsia="Tahoma" w:hAnsi="Cambria" w:cs="Arial"/>
        </w:rPr>
      </w:pPr>
    </w:p>
    <w:p w14:paraId="6A200E36" w14:textId="77777777" w:rsidR="00EE1F96" w:rsidRPr="00EE1F96" w:rsidRDefault="00EE1F96" w:rsidP="00EE1F96">
      <w:pPr>
        <w:pStyle w:val="NoSpacing"/>
        <w:jc w:val="both"/>
        <w:rPr>
          <w:rFonts w:ascii="Cambria" w:hAnsi="Cambria" w:cs="Arial"/>
        </w:rPr>
      </w:pPr>
      <w:r w:rsidRPr="00EE1F96">
        <w:rPr>
          <w:rFonts w:ascii="Cambria" w:hAnsi="Cambria" w:cs="Arial"/>
        </w:rPr>
        <w:t>And…performs other duties as assigned.</w:t>
      </w:r>
    </w:p>
    <w:p w14:paraId="1839F7B0" w14:textId="77777777" w:rsidR="00EE1F96" w:rsidRPr="00EE1F96" w:rsidRDefault="00EE1F96" w:rsidP="00D1127F">
      <w:pPr>
        <w:rPr>
          <w:rFonts w:ascii="Cambria" w:hAnsi="Cambria"/>
          <w:b/>
          <w:bCs/>
        </w:rPr>
      </w:pPr>
    </w:p>
    <w:p w14:paraId="21C42CE5" w14:textId="0CB873ED" w:rsidR="00D1127F" w:rsidRDefault="00D1127F" w:rsidP="00D1127F">
      <w:pPr>
        <w:rPr>
          <w:rFonts w:ascii="Cambria" w:hAnsi="Cambria"/>
          <w:bCs/>
        </w:rPr>
      </w:pPr>
      <w:r w:rsidRPr="00BB6A3E">
        <w:rPr>
          <w:rFonts w:ascii="Cambria" w:hAnsi="Cambria"/>
        </w:rPr>
        <w:t xml:space="preserve">Other desired abilities include </w:t>
      </w:r>
      <w:r w:rsidR="000520D3">
        <w:rPr>
          <w:rFonts w:ascii="Cambria" w:hAnsi="Cambria"/>
        </w:rPr>
        <w:t xml:space="preserve">knowledge of identification of plants, </w:t>
      </w:r>
      <w:r w:rsidRPr="00BB6A3E">
        <w:rPr>
          <w:rFonts w:ascii="Cambria" w:hAnsi="Cambria"/>
        </w:rPr>
        <w:t>knowledge of ArcGIS, GPS units, construction/maintenance of range improvements; proficiency with ATV/UTV, 4-wheel drive vehicles, and horse</w:t>
      </w:r>
      <w:r w:rsidR="00D47EF6">
        <w:rPr>
          <w:rFonts w:ascii="Cambria" w:hAnsi="Cambria"/>
        </w:rPr>
        <w:t>manship skills.</w:t>
      </w:r>
      <w:r w:rsidRPr="00BB6A3E">
        <w:rPr>
          <w:rFonts w:ascii="Cambria" w:hAnsi="Cambria"/>
        </w:rPr>
        <w:t xml:space="preserve"> The ability to </w:t>
      </w:r>
      <w:r w:rsidR="00DD55CA">
        <w:rPr>
          <w:rFonts w:ascii="Cambria" w:hAnsi="Cambria"/>
        </w:rPr>
        <w:t xml:space="preserve">communicate and </w:t>
      </w:r>
      <w:r w:rsidRPr="00BB6A3E">
        <w:rPr>
          <w:rFonts w:ascii="Cambria" w:hAnsi="Cambria"/>
        </w:rPr>
        <w:t>maintain good working relationships with internal and external partners is very important for this position</w:t>
      </w:r>
      <w:r w:rsidRPr="00BB6A3E">
        <w:rPr>
          <w:rFonts w:ascii="Cambria" w:hAnsi="Cambria"/>
          <w:bCs/>
        </w:rPr>
        <w:t>.</w:t>
      </w:r>
    </w:p>
    <w:p w14:paraId="1B43FC2E" w14:textId="1A2E2337" w:rsidR="001C3D75" w:rsidRDefault="001C3D75" w:rsidP="00D1127F">
      <w:pPr>
        <w:rPr>
          <w:rFonts w:ascii="Cambria" w:hAnsi="Cambria"/>
          <w:bCs/>
        </w:rPr>
      </w:pPr>
    </w:p>
    <w:p w14:paraId="7709B8CA" w14:textId="56B5D9ED" w:rsidR="001C3D75" w:rsidRDefault="001C3D75" w:rsidP="00D1127F">
      <w:pPr>
        <w:rPr>
          <w:rFonts w:ascii="Cambria" w:hAnsi="Cambria"/>
          <w:b/>
        </w:rPr>
      </w:pPr>
      <w:r>
        <w:rPr>
          <w:rFonts w:ascii="Cambria" w:hAnsi="Cambria"/>
          <w:b/>
        </w:rPr>
        <w:t>BLANCO RANGER DISTRICT</w:t>
      </w:r>
    </w:p>
    <w:p w14:paraId="0E9F9C56" w14:textId="4B483E76" w:rsidR="001C3D75" w:rsidRDefault="001C3D75" w:rsidP="001C3D75">
      <w:pPr>
        <w:pStyle w:val="BodyText"/>
      </w:pPr>
      <w:r w:rsidRPr="00022E55">
        <w:t xml:space="preserve">The Blanco Ranger District </w:t>
      </w:r>
      <w:r>
        <w:t>Office</w:t>
      </w:r>
      <w:r w:rsidRPr="00022E55">
        <w:t xml:space="preserve"> </w:t>
      </w:r>
      <w:proofErr w:type="gramStart"/>
      <w:r w:rsidRPr="00022E55">
        <w:t>is located in</w:t>
      </w:r>
      <w:proofErr w:type="gramEnd"/>
      <w:r w:rsidRPr="00022E55">
        <w:t xml:space="preserve"> Meeker, Colorado approximately 4 hours from Denver and 2 hours from Aspen and Grand Junction</w:t>
      </w:r>
      <w:r w:rsidR="009B7132">
        <w:t>, Colorado</w:t>
      </w:r>
      <w:r w:rsidRPr="00022E55">
        <w:t>. The District is co-located with the Bureau of Land Management’s White River Field Office.</w:t>
      </w:r>
    </w:p>
    <w:p w14:paraId="1C3D547A" w14:textId="668AB058" w:rsidR="001C3D75" w:rsidRPr="00022E55" w:rsidRDefault="009B7132" w:rsidP="001C3D75">
      <w:pPr>
        <w:pStyle w:val="BodyText"/>
      </w:pPr>
      <w:r>
        <w:t xml:space="preserve">The Blanco District is a traditional ranger district in the sense that dispersed recreation and livestock grazing are the main drivers of the district.  Elk hunting season is the busiest time of the year for the district and the area.  The district offers something for everyone from back country hiking and horseback riding to an amazing OHV trail system.  </w:t>
      </w:r>
    </w:p>
    <w:p w14:paraId="32A7CF6E" w14:textId="719C04D2" w:rsidR="001C3D75" w:rsidRPr="00022E55" w:rsidRDefault="001C3D75" w:rsidP="001C3D75">
      <w:pPr>
        <w:pStyle w:val="BodyText"/>
      </w:pPr>
      <w:r w:rsidRPr="00022E55">
        <w:t>The district manages approximately 350,000 acres of the White River National Forest including the majority of the historic Flat Tops Wilderness, which encompasses approximately 235,000 acres and includes Trappers Lake and the ‘Cradle of Wilderness’. District elevation ranges from 6,500’ to 12,000’.</w:t>
      </w:r>
    </w:p>
    <w:p w14:paraId="6ACD8966" w14:textId="77777777" w:rsidR="001C3D75" w:rsidRDefault="001C3D75" w:rsidP="001C3D75">
      <w:pPr>
        <w:pStyle w:val="BodyText"/>
      </w:pPr>
      <w:r w:rsidRPr="00022E55">
        <w:t xml:space="preserve">The Blanco Ranger District provides access to a wide range of recreational opportunities. The Wagon Wheel OHV trail system connects the community of Meeker with Blanco district trails and BLM lands. The area is well known for outstanding hunting with one of the largest elk herds in North America. </w:t>
      </w:r>
    </w:p>
    <w:p w14:paraId="1976399C" w14:textId="77777777" w:rsidR="001C3D75" w:rsidRPr="001C3D75" w:rsidRDefault="001C3D75" w:rsidP="00D1127F">
      <w:pPr>
        <w:rPr>
          <w:rFonts w:ascii="Cambria" w:hAnsi="Cambria"/>
          <w:bCs/>
        </w:rPr>
      </w:pPr>
    </w:p>
    <w:p w14:paraId="7DFB2035" w14:textId="77777777" w:rsidR="00D1127F" w:rsidRPr="00BB6A3E" w:rsidRDefault="00D1127F" w:rsidP="00D1127F">
      <w:pPr>
        <w:pStyle w:val="BodyText2"/>
        <w:spacing w:after="0"/>
        <w:ind w:left="0"/>
        <w:rPr>
          <w:rFonts w:ascii="Cambria" w:hAnsi="Cambria"/>
          <w:b/>
          <w:noProof w:val="0"/>
        </w:rPr>
      </w:pPr>
    </w:p>
    <w:p w14:paraId="260F9B59" w14:textId="77777777" w:rsidR="00D1127F" w:rsidRPr="00BB6A3E" w:rsidRDefault="00D1127F" w:rsidP="00D1127F">
      <w:pPr>
        <w:autoSpaceDE w:val="0"/>
        <w:autoSpaceDN w:val="0"/>
        <w:adjustRightInd w:val="0"/>
        <w:spacing w:after="120"/>
        <w:rPr>
          <w:rFonts w:ascii="Cambria" w:hAnsi="Cambria" w:cs="Calibri"/>
          <w:b/>
          <w:color w:val="000000"/>
        </w:rPr>
      </w:pPr>
      <w:r w:rsidRPr="00BB6A3E">
        <w:rPr>
          <w:rFonts w:ascii="Cambria" w:hAnsi="Cambria" w:cs="Calibri"/>
          <w:b/>
          <w:color w:val="000000"/>
        </w:rPr>
        <w:t xml:space="preserve">THE </w:t>
      </w:r>
      <w:r w:rsidR="003B2084">
        <w:rPr>
          <w:rFonts w:ascii="Cambria" w:hAnsi="Cambria" w:cs="Calibri"/>
          <w:b/>
          <w:color w:val="000000"/>
        </w:rPr>
        <w:t>WHITE RIVER</w:t>
      </w:r>
      <w:r w:rsidRPr="00BB6A3E">
        <w:rPr>
          <w:rFonts w:ascii="Cambria" w:hAnsi="Cambria" w:cs="Calibri"/>
          <w:b/>
          <w:color w:val="000000"/>
        </w:rPr>
        <w:t xml:space="preserve"> NATIONAL FOREST</w:t>
      </w:r>
    </w:p>
    <w:p w14:paraId="3FC7762E" w14:textId="77777777" w:rsidR="00D1127F" w:rsidRPr="00BB6A3E" w:rsidRDefault="00D1127F" w:rsidP="00D1127F">
      <w:pPr>
        <w:autoSpaceDE w:val="0"/>
        <w:autoSpaceDN w:val="0"/>
        <w:adjustRightInd w:val="0"/>
        <w:rPr>
          <w:rFonts w:ascii="Cambria" w:hAnsi="Cambria" w:cs="Calibri"/>
          <w:color w:val="000000"/>
        </w:rPr>
      </w:pPr>
      <w:r w:rsidRPr="00BB6A3E">
        <w:rPr>
          <w:rFonts w:ascii="Cambria" w:hAnsi="Cambria" w:cs="Calibri"/>
          <w:color w:val="000000"/>
        </w:rPr>
        <w:t>The Forest was established in 1891 as the White River Plateau Timber Reserve, the second such reserve to be named in the United States.  It was one of the initial land reserves that started the public land system in America.  But long before this designation, the Forest was home to the Ute Indians who followed herds of elk and bison on their seasonal migrations.</w:t>
      </w:r>
    </w:p>
    <w:p w14:paraId="620D9C2C" w14:textId="77777777" w:rsidR="00D1127F" w:rsidRPr="00BB6A3E" w:rsidRDefault="00D1127F" w:rsidP="00D1127F">
      <w:pPr>
        <w:autoSpaceDE w:val="0"/>
        <w:autoSpaceDN w:val="0"/>
        <w:adjustRightInd w:val="0"/>
        <w:rPr>
          <w:rFonts w:ascii="Cambria" w:hAnsi="Cambria" w:cs="Calibri"/>
          <w:color w:val="000000"/>
        </w:rPr>
      </w:pPr>
    </w:p>
    <w:p w14:paraId="3F2D3F8B" w14:textId="77777777" w:rsidR="00D1127F" w:rsidRPr="00BB6A3E" w:rsidRDefault="00D1127F" w:rsidP="00D1127F">
      <w:pPr>
        <w:autoSpaceDE w:val="0"/>
        <w:autoSpaceDN w:val="0"/>
        <w:adjustRightInd w:val="0"/>
        <w:rPr>
          <w:rFonts w:ascii="Cambria" w:hAnsi="Cambria" w:cs="Calibri"/>
          <w:color w:val="000000"/>
        </w:rPr>
      </w:pPr>
      <w:r w:rsidRPr="00BB6A3E">
        <w:rPr>
          <w:rFonts w:ascii="Cambria" w:hAnsi="Cambria" w:cs="Calibri"/>
          <w:color w:val="000000"/>
        </w:rPr>
        <w:t xml:space="preserve">Today the Forest embodies the spirit of multiple-use management with more than 9 million visitors per year, making the White River the </w:t>
      </w:r>
      <w:r w:rsidR="00D47EF6">
        <w:rPr>
          <w:rFonts w:ascii="Cambria" w:hAnsi="Cambria" w:cs="Calibri"/>
          <w:color w:val="000000"/>
        </w:rPr>
        <w:t>number one</w:t>
      </w:r>
      <w:r w:rsidRPr="00BB6A3E">
        <w:rPr>
          <w:rFonts w:ascii="Cambria" w:hAnsi="Cambria" w:cs="Calibri"/>
          <w:color w:val="000000"/>
        </w:rPr>
        <w:t xml:space="preserve"> forest for recreation in the country.  In addition to world-class recreation and abundant wildlife populations, the White River hosts activities such as grazing, logging, mining, and oil and gas development that are crucial to the economies of western Colorado.</w:t>
      </w:r>
    </w:p>
    <w:p w14:paraId="45EB7F21" w14:textId="77777777" w:rsidR="00D1127F" w:rsidRPr="00BB6A3E" w:rsidRDefault="00D1127F" w:rsidP="00D1127F">
      <w:pPr>
        <w:autoSpaceDE w:val="0"/>
        <w:autoSpaceDN w:val="0"/>
        <w:adjustRightInd w:val="0"/>
        <w:rPr>
          <w:rFonts w:ascii="Cambria" w:hAnsi="Cambria" w:cs="Calibri"/>
          <w:color w:val="000000"/>
        </w:rPr>
      </w:pPr>
    </w:p>
    <w:p w14:paraId="7678E156" w14:textId="77777777" w:rsidR="00D1127F" w:rsidRPr="00BB6A3E" w:rsidRDefault="00D1127F" w:rsidP="00D1127F">
      <w:pPr>
        <w:autoSpaceDE w:val="0"/>
        <w:autoSpaceDN w:val="0"/>
        <w:adjustRightInd w:val="0"/>
        <w:rPr>
          <w:rFonts w:ascii="Cambria" w:hAnsi="Cambria" w:cs="Calibri"/>
          <w:color w:val="000000"/>
        </w:rPr>
      </w:pPr>
      <w:r w:rsidRPr="00BB6A3E">
        <w:rPr>
          <w:rFonts w:ascii="Cambria" w:hAnsi="Cambria" w:cs="Calibri"/>
          <w:color w:val="000000"/>
        </w:rPr>
        <w:lastRenderedPageBreak/>
        <w:t xml:space="preserve">The White River National Forest spans 2.3 million acres and </w:t>
      </w:r>
      <w:proofErr w:type="gramStart"/>
      <w:r w:rsidRPr="00BB6A3E">
        <w:rPr>
          <w:rFonts w:ascii="Cambria" w:hAnsi="Cambria" w:cs="Calibri"/>
          <w:color w:val="000000"/>
        </w:rPr>
        <w:t>is located in</w:t>
      </w:r>
      <w:proofErr w:type="gramEnd"/>
      <w:r w:rsidRPr="00BB6A3E">
        <w:rPr>
          <w:rFonts w:ascii="Cambria" w:hAnsi="Cambria" w:cs="Calibri"/>
          <w:color w:val="000000"/>
        </w:rPr>
        <w:t xml:space="preserve"> Eagle, Garfield, Pitkin, Summit, Gunnison, Mesa, Moffat, Rio Blanco and Routt counties in Colorado. In addition, the Forest serves as a playground for Denver and the rest of the Front Range.</w:t>
      </w:r>
    </w:p>
    <w:p w14:paraId="1669A3F8" w14:textId="77777777" w:rsidR="00D1127F" w:rsidRPr="00BB6A3E" w:rsidRDefault="00D1127F" w:rsidP="00D1127F">
      <w:pPr>
        <w:autoSpaceDE w:val="0"/>
        <w:autoSpaceDN w:val="0"/>
        <w:adjustRightInd w:val="0"/>
        <w:rPr>
          <w:rFonts w:ascii="Cambria" w:hAnsi="Cambria" w:cs="Calibri"/>
          <w:color w:val="000000"/>
        </w:rPr>
      </w:pPr>
    </w:p>
    <w:p w14:paraId="6DC42128" w14:textId="77777777" w:rsidR="00D1127F" w:rsidRPr="00BB6A3E" w:rsidRDefault="00D1127F" w:rsidP="00D1127F">
      <w:pPr>
        <w:spacing w:after="120"/>
        <w:rPr>
          <w:rFonts w:ascii="Cambria" w:hAnsi="Cambria"/>
          <w:b/>
        </w:rPr>
      </w:pPr>
      <w:r w:rsidRPr="00BB6A3E">
        <w:rPr>
          <w:rFonts w:ascii="Cambria" w:hAnsi="Cambria"/>
          <w:b/>
        </w:rPr>
        <w:t>MEEKER, COLORADO</w:t>
      </w:r>
    </w:p>
    <w:p w14:paraId="1838E0FD" w14:textId="01691E01" w:rsidR="001F3242" w:rsidRDefault="001F3242" w:rsidP="00D1127F">
      <w:pPr>
        <w:spacing w:after="120" w:line="288" w:lineRule="atLeast"/>
        <w:rPr>
          <w:rFonts w:ascii="Cambria" w:hAnsi="Cambria"/>
        </w:rPr>
      </w:pPr>
      <w:r>
        <w:rPr>
          <w:rFonts w:ascii="Cambria" w:hAnsi="Cambria"/>
        </w:rPr>
        <w:t>The duty station of this position is in Meeker, Colorado</w:t>
      </w:r>
      <w:r w:rsidR="00F73496">
        <w:rPr>
          <w:rFonts w:ascii="Cambria" w:hAnsi="Cambria"/>
        </w:rPr>
        <w:t>.</w:t>
      </w:r>
    </w:p>
    <w:p w14:paraId="0D9E5163" w14:textId="2A388CB5" w:rsidR="001C3D75" w:rsidRDefault="00D1127F" w:rsidP="00D1127F">
      <w:pPr>
        <w:spacing w:after="120" w:line="288" w:lineRule="atLeast"/>
        <w:rPr>
          <w:rFonts w:ascii="Cambria" w:hAnsi="Cambria"/>
        </w:rPr>
      </w:pPr>
      <w:r w:rsidRPr="00BB6A3E">
        <w:rPr>
          <w:rFonts w:ascii="Cambria" w:hAnsi="Cambria"/>
        </w:rPr>
        <w:t xml:space="preserve">At the west end of the </w:t>
      </w:r>
      <w:hyperlink r:id="rId7" w:history="1">
        <w:r w:rsidRPr="00BB6A3E">
          <w:rPr>
            <w:rStyle w:val="Hyperlink"/>
            <w:rFonts w:ascii="Cambria" w:hAnsi="Cambria"/>
          </w:rPr>
          <w:t>Flat Tops Trail Scenic Byway</w:t>
        </w:r>
      </w:hyperlink>
      <w:r w:rsidRPr="00BB6A3E">
        <w:rPr>
          <w:rFonts w:ascii="Cambria" w:hAnsi="Cambria"/>
        </w:rPr>
        <w:t>, the community of</w:t>
      </w:r>
      <w:hyperlink r:id="rId8" w:history="1">
        <w:r w:rsidRPr="00BB6A3E">
          <w:rPr>
            <w:rStyle w:val="Hyperlink"/>
            <w:rFonts w:ascii="Cambria" w:hAnsi="Cambria"/>
          </w:rPr>
          <w:t xml:space="preserve"> Meeker</w:t>
        </w:r>
      </w:hyperlink>
      <w:r w:rsidRPr="00BB6A3E">
        <w:rPr>
          <w:rFonts w:ascii="Cambria" w:hAnsi="Cambria"/>
        </w:rPr>
        <w:t xml:space="preserve"> is a quiet complement to the White River’s resort based districts. Meeker, in eastern Rio Blanco County, is a predominantly agricultural town of approximately 2,</w:t>
      </w:r>
      <w:r w:rsidR="00DD55CA">
        <w:rPr>
          <w:rFonts w:ascii="Cambria" w:hAnsi="Cambria"/>
        </w:rPr>
        <w:t>500</w:t>
      </w:r>
      <w:r w:rsidRPr="00BB6A3E">
        <w:rPr>
          <w:rFonts w:ascii="Cambria" w:hAnsi="Cambria"/>
        </w:rPr>
        <w:t xml:space="preserve"> people. Meeker is centrally located between the White River Field Office’s BLM lands and the White River and Routt National Forests. Approximately 75% of </w:t>
      </w:r>
      <w:hyperlink r:id="rId9" w:history="1">
        <w:r w:rsidRPr="00BB6A3E">
          <w:rPr>
            <w:rStyle w:val="Hyperlink"/>
            <w:rFonts w:ascii="Cambria" w:hAnsi="Cambria"/>
          </w:rPr>
          <w:t>Ri</w:t>
        </w:r>
        <w:r w:rsidRPr="00BB6A3E">
          <w:rPr>
            <w:rStyle w:val="Hyperlink"/>
            <w:rFonts w:ascii="Cambria" w:hAnsi="Cambria"/>
          </w:rPr>
          <w:t>o</w:t>
        </w:r>
        <w:r w:rsidRPr="00BB6A3E">
          <w:rPr>
            <w:rStyle w:val="Hyperlink"/>
            <w:rFonts w:ascii="Cambria" w:hAnsi="Cambria"/>
          </w:rPr>
          <w:t xml:space="preserve"> Blanco County</w:t>
        </w:r>
      </w:hyperlink>
      <w:r w:rsidRPr="00BB6A3E">
        <w:rPr>
          <w:rFonts w:ascii="Cambria" w:hAnsi="Cambria"/>
        </w:rPr>
        <w:t>’s lands are federally owned, offering diverse landscapes and recreation opportunities.</w:t>
      </w:r>
      <w:r w:rsidRPr="00BB6A3E">
        <w:rPr>
          <w:rFonts w:ascii="Cambria" w:hAnsi="Cambria"/>
        </w:rPr>
        <w:br/>
      </w:r>
      <w:r w:rsidRPr="00BB6A3E">
        <w:rPr>
          <w:rFonts w:ascii="Cambria" w:hAnsi="Cambria"/>
        </w:rPr>
        <w:br/>
        <w:t xml:space="preserve">Meeker </w:t>
      </w:r>
      <w:r w:rsidR="001C3D75">
        <w:rPr>
          <w:rFonts w:ascii="Cambria" w:hAnsi="Cambria"/>
        </w:rPr>
        <w:t xml:space="preserve">School District </w:t>
      </w:r>
      <w:r w:rsidR="001417BE">
        <w:rPr>
          <w:rFonts w:ascii="Cambria" w:hAnsi="Cambria"/>
        </w:rPr>
        <w:t>has one elementary school (k-5), one middle school (6-8) and a new high school (9-12)</w:t>
      </w:r>
      <w:r w:rsidR="001C3D75">
        <w:rPr>
          <w:rFonts w:ascii="Cambria" w:hAnsi="Cambria"/>
        </w:rPr>
        <w:t>.</w:t>
      </w:r>
      <w:r w:rsidR="001417BE">
        <w:rPr>
          <w:rFonts w:ascii="Cambria" w:hAnsi="Cambria"/>
        </w:rPr>
        <w:t xml:space="preserve">  Class sizes are small which allows for better teacher/student interaction.</w:t>
      </w:r>
      <w:r w:rsidR="001C3D75">
        <w:rPr>
          <w:rFonts w:ascii="Cambria" w:hAnsi="Cambria"/>
        </w:rPr>
        <w:t xml:space="preserve">  </w:t>
      </w:r>
      <w:r w:rsidRPr="00BB6A3E">
        <w:rPr>
          <w:rFonts w:ascii="Cambria" w:hAnsi="Cambria"/>
        </w:rPr>
        <w:t xml:space="preserve"> </w:t>
      </w:r>
      <w:r w:rsidR="001C3D75">
        <w:rPr>
          <w:rFonts w:ascii="Cambria" w:hAnsi="Cambria"/>
        </w:rPr>
        <w:t>Meeker has a modern</w:t>
      </w:r>
      <w:r w:rsidRPr="00BB6A3E">
        <w:rPr>
          <w:rFonts w:ascii="Cambria" w:hAnsi="Cambria"/>
        </w:rPr>
        <w:t xml:space="preserve"> </w:t>
      </w:r>
      <w:hyperlink r:id="rId10" w:history="1">
        <w:r w:rsidRPr="00BB6A3E">
          <w:rPr>
            <w:rStyle w:val="Hyperlink"/>
            <w:rFonts w:ascii="Cambria" w:hAnsi="Cambria"/>
          </w:rPr>
          <w:t>recreation cen</w:t>
        </w:r>
        <w:r w:rsidRPr="00BB6A3E">
          <w:rPr>
            <w:rStyle w:val="Hyperlink"/>
            <w:rFonts w:ascii="Cambria" w:hAnsi="Cambria"/>
          </w:rPr>
          <w:t>t</w:t>
        </w:r>
        <w:r w:rsidRPr="00BB6A3E">
          <w:rPr>
            <w:rStyle w:val="Hyperlink"/>
            <w:rFonts w:ascii="Cambria" w:hAnsi="Cambria"/>
          </w:rPr>
          <w:t>er</w:t>
        </w:r>
      </w:hyperlink>
      <w:r w:rsidR="001C3D75">
        <w:rPr>
          <w:rStyle w:val="Hyperlink"/>
          <w:rFonts w:ascii="Cambria" w:hAnsi="Cambria"/>
        </w:rPr>
        <w:t xml:space="preserve"> with </w:t>
      </w:r>
      <w:proofErr w:type="gramStart"/>
      <w:r w:rsidR="001C3D75">
        <w:rPr>
          <w:rStyle w:val="Hyperlink"/>
          <w:rFonts w:ascii="Cambria" w:hAnsi="Cambria"/>
        </w:rPr>
        <w:t>an</w:t>
      </w:r>
      <w:proofErr w:type="gramEnd"/>
      <w:r w:rsidR="001C3D75">
        <w:rPr>
          <w:rStyle w:val="Hyperlink"/>
          <w:rFonts w:ascii="Cambria" w:hAnsi="Cambria"/>
        </w:rPr>
        <w:t xml:space="preserve"> year round indoor pool,</w:t>
      </w:r>
      <w:r w:rsidRPr="00BB6A3E">
        <w:rPr>
          <w:rFonts w:ascii="Cambria" w:hAnsi="Cambria"/>
        </w:rPr>
        <w:t xml:space="preserve"> an airport (EEO), acres of parks and miles of trails connecting to adjacent public land. </w:t>
      </w:r>
      <w:hyperlink r:id="rId11" w:history="1">
        <w:r w:rsidRPr="00BB6A3E">
          <w:rPr>
            <w:rStyle w:val="Hyperlink"/>
            <w:rFonts w:ascii="Cambria" w:hAnsi="Cambria"/>
          </w:rPr>
          <w:t>Pion</w:t>
        </w:r>
        <w:r w:rsidRPr="00BB6A3E">
          <w:rPr>
            <w:rStyle w:val="Hyperlink"/>
            <w:rFonts w:ascii="Cambria" w:hAnsi="Cambria"/>
          </w:rPr>
          <w:t>e</w:t>
        </w:r>
        <w:r w:rsidRPr="00BB6A3E">
          <w:rPr>
            <w:rStyle w:val="Hyperlink"/>
            <w:rFonts w:ascii="Cambria" w:hAnsi="Cambria"/>
          </w:rPr>
          <w:t>ers Medical Center</w:t>
        </w:r>
      </w:hyperlink>
      <w:r w:rsidRPr="00BB6A3E">
        <w:rPr>
          <w:rFonts w:ascii="Cambria" w:hAnsi="Cambria"/>
        </w:rPr>
        <w:t xml:space="preserve"> </w:t>
      </w:r>
      <w:r w:rsidR="001C3D75">
        <w:rPr>
          <w:rFonts w:ascii="Cambria" w:hAnsi="Cambria"/>
        </w:rPr>
        <w:t>is</w:t>
      </w:r>
      <w:r w:rsidRPr="00BB6A3E">
        <w:rPr>
          <w:rFonts w:ascii="Cambria" w:hAnsi="Cambria"/>
        </w:rPr>
        <w:t xml:space="preserve"> </w:t>
      </w:r>
      <w:r w:rsidR="001C3D75" w:rsidRPr="00BB6A3E">
        <w:rPr>
          <w:rFonts w:ascii="Cambria" w:hAnsi="Cambria"/>
        </w:rPr>
        <w:t>an</w:t>
      </w:r>
      <w:r w:rsidRPr="00BB6A3E">
        <w:rPr>
          <w:rFonts w:ascii="Cambria" w:hAnsi="Cambria"/>
        </w:rPr>
        <w:t xml:space="preserve"> 87,000 square-foot medical facility for family and pediatric care, emergency care, and a nursing home</w:t>
      </w:r>
      <w:r w:rsidR="00DD55CA">
        <w:rPr>
          <w:rFonts w:ascii="Cambria" w:hAnsi="Cambria"/>
        </w:rPr>
        <w:t>.</w:t>
      </w:r>
      <w:r w:rsidR="001C3D75">
        <w:rPr>
          <w:rFonts w:ascii="Cambria" w:hAnsi="Cambria"/>
        </w:rPr>
        <w:t xml:space="preserve">  Pioneers recently </w:t>
      </w:r>
      <w:proofErr w:type="gramStart"/>
      <w:r w:rsidR="001C3D75">
        <w:rPr>
          <w:rFonts w:ascii="Cambria" w:hAnsi="Cambria"/>
        </w:rPr>
        <w:t>opened up</w:t>
      </w:r>
      <w:proofErr w:type="gramEnd"/>
      <w:r w:rsidR="001C3D75">
        <w:rPr>
          <w:rFonts w:ascii="Cambria" w:hAnsi="Cambria"/>
        </w:rPr>
        <w:t xml:space="preserve"> a new orthopedic surgical facility with top notch physicians.</w:t>
      </w:r>
      <w:r w:rsidR="00DD55CA">
        <w:rPr>
          <w:rFonts w:ascii="Cambria" w:hAnsi="Cambria"/>
        </w:rPr>
        <w:br/>
      </w:r>
      <w:r w:rsidR="00DD55CA">
        <w:rPr>
          <w:rFonts w:ascii="Cambria" w:hAnsi="Cambria"/>
        </w:rPr>
        <w:br/>
        <w:t xml:space="preserve">Meeker hosts the Range Call, </w:t>
      </w:r>
      <w:r w:rsidRPr="00BB6A3E">
        <w:rPr>
          <w:rFonts w:ascii="Cambria" w:hAnsi="Cambria"/>
        </w:rPr>
        <w:t xml:space="preserve">the oldest annual rodeo in Colorado, </w:t>
      </w:r>
      <w:r w:rsidR="009E7008">
        <w:rPr>
          <w:rFonts w:ascii="Cambria" w:hAnsi="Cambria"/>
        </w:rPr>
        <w:t>OHV and Enduro-</w:t>
      </w:r>
      <w:r w:rsidR="00DD55CA">
        <w:rPr>
          <w:rFonts w:ascii="Cambria" w:hAnsi="Cambria"/>
        </w:rPr>
        <w:t>Race activities</w:t>
      </w:r>
      <w:r w:rsidRPr="00BB6A3E">
        <w:rPr>
          <w:rFonts w:ascii="Cambria" w:hAnsi="Cambria"/>
        </w:rPr>
        <w:t xml:space="preserve">, a free summer concert series and the </w:t>
      </w:r>
      <w:hyperlink r:id="rId12" w:history="1">
        <w:r w:rsidRPr="00BB6A3E">
          <w:rPr>
            <w:rStyle w:val="Hyperlink"/>
            <w:rFonts w:ascii="Cambria" w:hAnsi="Cambria"/>
          </w:rPr>
          <w:t>Meek</w:t>
        </w:r>
        <w:r w:rsidRPr="00BB6A3E">
          <w:rPr>
            <w:rStyle w:val="Hyperlink"/>
            <w:rFonts w:ascii="Cambria" w:hAnsi="Cambria"/>
          </w:rPr>
          <w:t>e</w:t>
        </w:r>
        <w:r w:rsidRPr="00BB6A3E">
          <w:rPr>
            <w:rStyle w:val="Hyperlink"/>
            <w:rFonts w:ascii="Cambria" w:hAnsi="Cambria"/>
          </w:rPr>
          <w:t>r Classic Sheepdog Championship Trials</w:t>
        </w:r>
      </w:hyperlink>
      <w:r w:rsidRPr="00BB6A3E">
        <w:rPr>
          <w:rFonts w:ascii="Cambria" w:hAnsi="Cambria"/>
        </w:rPr>
        <w:t>.</w:t>
      </w:r>
    </w:p>
    <w:p w14:paraId="591BFB49" w14:textId="5760B649" w:rsidR="00D1127F" w:rsidRPr="00BB6A3E" w:rsidRDefault="001C3D75" w:rsidP="00D1127F">
      <w:pPr>
        <w:spacing w:after="120" w:line="288" w:lineRule="atLeast"/>
        <w:rPr>
          <w:rFonts w:ascii="Cambria" w:hAnsi="Cambria"/>
          <w:b/>
          <w:color w:val="000000"/>
        </w:rPr>
      </w:pPr>
      <w:r>
        <w:rPr>
          <w:rFonts w:ascii="Cambria" w:hAnsi="Cambria"/>
        </w:rPr>
        <w:t xml:space="preserve">Like all small communities, housing in Meeker can be challenging.  The real estate market is currently very active.  Rentals may be difficult to find.  The cost of living </w:t>
      </w:r>
      <w:r w:rsidR="00FC670A">
        <w:rPr>
          <w:rFonts w:ascii="Cambria" w:hAnsi="Cambria"/>
        </w:rPr>
        <w:t xml:space="preserve">in towns adjacent to </w:t>
      </w:r>
      <w:r>
        <w:rPr>
          <w:rFonts w:ascii="Cambria" w:hAnsi="Cambria"/>
        </w:rPr>
        <w:t>the White River National Forest</w:t>
      </w:r>
      <w:r w:rsidR="00FC670A">
        <w:rPr>
          <w:rFonts w:ascii="Cambria" w:hAnsi="Cambria"/>
        </w:rPr>
        <w:t xml:space="preserve"> is very high.  </w:t>
      </w:r>
      <w:proofErr w:type="spellStart"/>
      <w:r w:rsidR="00FC670A">
        <w:rPr>
          <w:rFonts w:ascii="Cambria" w:hAnsi="Cambria"/>
        </w:rPr>
        <w:t>Meeker’s</w:t>
      </w:r>
      <w:proofErr w:type="spellEnd"/>
      <w:r w:rsidR="00FC670A">
        <w:rPr>
          <w:rFonts w:ascii="Cambria" w:hAnsi="Cambria"/>
        </w:rPr>
        <w:t xml:space="preserve"> cost of living is not as high as other towns.  Several realtors are available to assist with finding housing.  </w:t>
      </w:r>
      <w:r w:rsidR="00D1127F" w:rsidRPr="00BB6A3E">
        <w:rPr>
          <w:rFonts w:ascii="Cambria" w:hAnsi="Cambria"/>
        </w:rPr>
        <w:br/>
      </w:r>
    </w:p>
    <w:p w14:paraId="630A01AA" w14:textId="26195A58" w:rsidR="00D1127F" w:rsidRDefault="00FC670A" w:rsidP="00D1127F">
      <w:pPr>
        <w:rPr>
          <w:rFonts w:ascii="Cambria" w:hAnsi="Cambria"/>
          <w:b/>
        </w:rPr>
      </w:pPr>
      <w:r>
        <w:rPr>
          <w:rFonts w:ascii="Cambria" w:hAnsi="Cambria"/>
          <w:b/>
        </w:rPr>
        <w:t>IF INTERSTED IN THIS POSITION</w:t>
      </w:r>
    </w:p>
    <w:p w14:paraId="35ABBA89" w14:textId="63FE6BC9" w:rsidR="00FC670A" w:rsidRPr="00FC670A" w:rsidRDefault="00FC670A" w:rsidP="00D1127F">
      <w:pPr>
        <w:rPr>
          <w:rFonts w:ascii="Cambria" w:hAnsi="Cambria"/>
          <w:bCs/>
        </w:rPr>
      </w:pPr>
      <w:r>
        <w:rPr>
          <w:rFonts w:ascii="Cambria" w:hAnsi="Cambria"/>
          <w:b/>
        </w:rPr>
        <w:t xml:space="preserve"> </w:t>
      </w:r>
      <w:r>
        <w:rPr>
          <w:rFonts w:ascii="Cambria" w:hAnsi="Cambria"/>
          <w:bCs/>
        </w:rPr>
        <w:t xml:space="preserve">Respond to the Employment Outreach Database </w:t>
      </w:r>
      <w:r w:rsidRPr="00B4270F">
        <w:rPr>
          <w:rFonts w:ascii="Cambria" w:hAnsi="Cambria" w:cs="Tahoma"/>
          <w:bCs/>
          <w:sz w:val="22"/>
          <w:szCs w:val="22"/>
        </w:rPr>
        <w:t>(</w:t>
      </w:r>
      <w:hyperlink r:id="rId13" w:history="1">
        <w:r w:rsidRPr="00B4270F">
          <w:rPr>
            <w:rFonts w:ascii="Cambria" w:hAnsi="Cambria" w:cs="Tahoma"/>
            <w:color w:val="0000FF"/>
            <w:sz w:val="22"/>
            <w:szCs w:val="22"/>
            <w:u w:val="single"/>
          </w:rPr>
          <w:t>https://fsoutreach.gdcii.com/Outreach/</w:t>
        </w:r>
      </w:hyperlink>
      <w:r w:rsidRPr="00B4270F">
        <w:rPr>
          <w:rFonts w:ascii="Cambria" w:hAnsi="Cambria" w:cs="Tahoma"/>
          <w:sz w:val="22"/>
          <w:szCs w:val="22"/>
        </w:rPr>
        <w:t>)</w:t>
      </w:r>
    </w:p>
    <w:p w14:paraId="7F0FED5F" w14:textId="77777777" w:rsidR="00FC670A" w:rsidRPr="00FC670A" w:rsidRDefault="00FC670A" w:rsidP="00D1127F">
      <w:pPr>
        <w:rPr>
          <w:rFonts w:ascii="Cambria" w:hAnsi="Cambria"/>
          <w:bCs/>
          <w:u w:val="single"/>
        </w:rPr>
      </w:pPr>
    </w:p>
    <w:p w14:paraId="11EEC0DC" w14:textId="54354F02" w:rsidR="00D1127F" w:rsidRDefault="00FC670A" w:rsidP="00D1127F">
      <w:pPr>
        <w:spacing w:after="120" w:line="288" w:lineRule="atLeast"/>
        <w:rPr>
          <w:rFonts w:ascii="Cambria" w:hAnsi="Cambria"/>
          <w:color w:val="000000"/>
        </w:rPr>
      </w:pPr>
      <w:r>
        <w:rPr>
          <w:rFonts w:ascii="Cambria" w:hAnsi="Cambria"/>
          <w:color w:val="000000"/>
        </w:rPr>
        <w:t>Complete the Outreach Response form below</w:t>
      </w:r>
    </w:p>
    <w:p w14:paraId="1C24DFA3" w14:textId="285AF744" w:rsidR="00FC670A" w:rsidRDefault="00FC670A" w:rsidP="00D1127F">
      <w:pPr>
        <w:spacing w:after="120" w:line="288" w:lineRule="atLeast"/>
        <w:rPr>
          <w:rFonts w:ascii="Cambria" w:hAnsi="Cambria"/>
          <w:color w:val="000000"/>
        </w:rPr>
      </w:pPr>
      <w:r>
        <w:rPr>
          <w:rFonts w:ascii="Cambria" w:hAnsi="Cambria"/>
          <w:color w:val="000000"/>
        </w:rPr>
        <w:t>Email the completed form along with your Resume to: Curtis Keetch District Ranger (</w:t>
      </w:r>
      <w:hyperlink r:id="rId14" w:history="1">
        <w:r w:rsidRPr="009C4D16">
          <w:rPr>
            <w:rStyle w:val="Hyperlink"/>
            <w:rFonts w:ascii="Cambria" w:hAnsi="Cambria"/>
          </w:rPr>
          <w:t>curtis.keetch@usda.gov</w:t>
        </w:r>
      </w:hyperlink>
      <w:r>
        <w:rPr>
          <w:rFonts w:ascii="Cambria" w:hAnsi="Cambria"/>
          <w:color w:val="000000"/>
        </w:rPr>
        <w:t>) 970-878-6001</w:t>
      </w:r>
    </w:p>
    <w:p w14:paraId="44CCB030" w14:textId="7B8FFC06" w:rsidR="00FC670A" w:rsidRDefault="00FC670A" w:rsidP="00D1127F">
      <w:pPr>
        <w:spacing w:after="120" w:line="288" w:lineRule="atLeast"/>
        <w:rPr>
          <w:rFonts w:ascii="Cambria" w:hAnsi="Cambria"/>
          <w:color w:val="000000"/>
        </w:rPr>
      </w:pPr>
    </w:p>
    <w:p w14:paraId="5DC4632C" w14:textId="521D6587" w:rsidR="00FC670A" w:rsidRDefault="00FC670A" w:rsidP="00D1127F">
      <w:pPr>
        <w:spacing w:after="120" w:line="288" w:lineRule="atLeast"/>
        <w:rPr>
          <w:rFonts w:ascii="Cambria" w:hAnsi="Cambria"/>
          <w:color w:val="000000"/>
        </w:rPr>
      </w:pPr>
    </w:p>
    <w:p w14:paraId="4CCCBE04" w14:textId="65A26E5A" w:rsidR="00FC670A" w:rsidRDefault="00FC670A" w:rsidP="00D1127F">
      <w:pPr>
        <w:spacing w:after="120" w:line="288" w:lineRule="atLeast"/>
        <w:rPr>
          <w:rFonts w:ascii="Cambria" w:hAnsi="Cambria"/>
          <w:color w:val="000000"/>
        </w:rPr>
      </w:pPr>
    </w:p>
    <w:p w14:paraId="237056CD" w14:textId="27BEC3BA" w:rsidR="00FC670A" w:rsidRDefault="00FC670A" w:rsidP="00D1127F">
      <w:pPr>
        <w:spacing w:after="120" w:line="288" w:lineRule="atLeast"/>
        <w:rPr>
          <w:rFonts w:ascii="Cambria" w:hAnsi="Cambria"/>
          <w:color w:val="000000"/>
        </w:rPr>
      </w:pPr>
    </w:p>
    <w:p w14:paraId="2D41A6DD" w14:textId="4FE2A59C" w:rsidR="00FC670A" w:rsidRPr="00395A58" w:rsidRDefault="00FC670A" w:rsidP="00FC670A">
      <w:pPr>
        <w:autoSpaceDE w:val="0"/>
        <w:autoSpaceDN w:val="0"/>
        <w:adjustRightInd w:val="0"/>
        <w:rPr>
          <w:rFonts w:cs="Calibri"/>
          <w:b/>
          <w:bCs/>
          <w:color w:val="000000"/>
        </w:rPr>
      </w:pPr>
      <w:r w:rsidRPr="00395A58">
        <w:rPr>
          <w:rFonts w:cs="Calibri"/>
          <w:b/>
          <w:bCs/>
        </w:rPr>
        <w:t xml:space="preserve">       </w:t>
      </w:r>
    </w:p>
    <w:p w14:paraId="0ECFAB13" w14:textId="77777777" w:rsidR="00D70D17" w:rsidRDefault="00FC670A" w:rsidP="00FC670A">
      <w:pPr>
        <w:autoSpaceDE w:val="0"/>
        <w:autoSpaceDN w:val="0"/>
        <w:adjustRightInd w:val="0"/>
        <w:jc w:val="center"/>
        <w:rPr>
          <w:rFonts w:cs="Calibri"/>
          <w:b/>
          <w:bCs/>
        </w:rPr>
      </w:pPr>
      <w:r>
        <w:rPr>
          <w:rFonts w:cs="Calibri"/>
          <w:b/>
          <w:bCs/>
        </w:rPr>
        <w:t xml:space="preserve">Outreach Response Form – </w:t>
      </w:r>
    </w:p>
    <w:p w14:paraId="4AAB25FB" w14:textId="47A9E99F" w:rsidR="00FC670A" w:rsidRPr="00395A58" w:rsidRDefault="00FC670A" w:rsidP="00FC670A">
      <w:pPr>
        <w:autoSpaceDE w:val="0"/>
        <w:autoSpaceDN w:val="0"/>
        <w:adjustRightInd w:val="0"/>
        <w:jc w:val="center"/>
        <w:rPr>
          <w:rFonts w:cs="Calibri"/>
          <w:b/>
          <w:bCs/>
        </w:rPr>
      </w:pPr>
      <w:r>
        <w:rPr>
          <w:rFonts w:cs="Calibri"/>
          <w:b/>
          <w:bCs/>
        </w:rPr>
        <w:lastRenderedPageBreak/>
        <w:t>Range Management Specialis</w:t>
      </w:r>
      <w:r w:rsidR="00D70D17">
        <w:rPr>
          <w:rFonts w:cs="Calibri"/>
          <w:b/>
          <w:bCs/>
        </w:rPr>
        <w:t>t</w:t>
      </w:r>
      <w:r>
        <w:rPr>
          <w:rFonts w:cs="Calibri"/>
          <w:b/>
          <w:bCs/>
        </w:rPr>
        <w:t xml:space="preserve"> GS-</w:t>
      </w:r>
      <w:r w:rsidR="002C5F83">
        <w:rPr>
          <w:rFonts w:cs="Calibri"/>
          <w:b/>
          <w:bCs/>
        </w:rPr>
        <w:t>9/</w:t>
      </w:r>
      <w:r>
        <w:rPr>
          <w:rFonts w:cs="Calibri"/>
          <w:b/>
          <w:bCs/>
        </w:rPr>
        <w:t>11</w:t>
      </w:r>
    </w:p>
    <w:p w14:paraId="22DCE2C8" w14:textId="1C71290D" w:rsidR="00FC670A" w:rsidRPr="00395A58" w:rsidRDefault="00FC670A" w:rsidP="00FC670A">
      <w:pPr>
        <w:autoSpaceDE w:val="0"/>
        <w:autoSpaceDN w:val="0"/>
        <w:adjustRightInd w:val="0"/>
        <w:jc w:val="center"/>
        <w:rPr>
          <w:rFonts w:cs="Calibri"/>
        </w:rPr>
      </w:pPr>
      <w:r>
        <w:rPr>
          <w:rFonts w:cs="Calibri"/>
        </w:rPr>
        <w:t>Meeker,</w:t>
      </w:r>
      <w:r w:rsidRPr="00395A58">
        <w:rPr>
          <w:rFonts w:cs="Calibri"/>
        </w:rPr>
        <w:t xml:space="preserve"> CO, White River N</w:t>
      </w:r>
      <w:r>
        <w:rPr>
          <w:rFonts w:cs="Calibri"/>
        </w:rPr>
        <w:t>ational Forest</w:t>
      </w:r>
    </w:p>
    <w:p w14:paraId="0EF4C8E8" w14:textId="77777777" w:rsidR="00FC670A" w:rsidRPr="00395A58" w:rsidRDefault="00FC670A" w:rsidP="00FC670A">
      <w:pPr>
        <w:autoSpaceDE w:val="0"/>
        <w:autoSpaceDN w:val="0"/>
        <w:adjustRightInd w:val="0"/>
        <w:jc w:val="center"/>
        <w:rPr>
          <w:rFonts w:cs="Calibri"/>
        </w:rPr>
      </w:pPr>
      <w:r w:rsidRPr="00395A58">
        <w:rPr>
          <w:rFonts w:cs="Calibri"/>
        </w:rPr>
        <w:t>USDA Forest Service, R2-Rocky Mountain Region</w:t>
      </w:r>
    </w:p>
    <w:p w14:paraId="5FCC333D" w14:textId="5CA65CE6" w:rsidR="00FC670A" w:rsidRPr="00395A58" w:rsidRDefault="00FC670A" w:rsidP="00FC670A">
      <w:pPr>
        <w:autoSpaceDE w:val="0"/>
        <w:autoSpaceDN w:val="0"/>
        <w:adjustRightInd w:val="0"/>
        <w:jc w:val="center"/>
        <w:rPr>
          <w:rFonts w:cs="Calibri"/>
          <w:b/>
          <w:bCs/>
        </w:rPr>
      </w:pPr>
      <w:r w:rsidRPr="00395A58">
        <w:rPr>
          <w:rFonts w:cs="Calibri"/>
          <w:b/>
          <w:bCs/>
        </w:rPr>
        <w:t xml:space="preserve">Please respond </w:t>
      </w:r>
      <w:r>
        <w:rPr>
          <w:rFonts w:cs="Calibri"/>
          <w:b/>
          <w:bCs/>
        </w:rPr>
        <w:t xml:space="preserve">with a Resume and the attached form </w:t>
      </w:r>
      <w:r w:rsidRPr="00395A58">
        <w:rPr>
          <w:rFonts w:cs="Calibri"/>
          <w:b/>
          <w:bCs/>
        </w:rPr>
        <w:t xml:space="preserve">by </w:t>
      </w:r>
      <w:r w:rsidR="002C5F83">
        <w:rPr>
          <w:rFonts w:cs="Calibri"/>
          <w:b/>
          <w:bCs/>
          <w:color w:val="FF0000"/>
        </w:rPr>
        <w:t xml:space="preserve">February 28, </w:t>
      </w:r>
      <w:proofErr w:type="gramStart"/>
      <w:r w:rsidR="002C5F83">
        <w:rPr>
          <w:rFonts w:cs="Calibri"/>
          <w:b/>
          <w:bCs/>
          <w:color w:val="FF0000"/>
        </w:rPr>
        <w:t>2022</w:t>
      </w:r>
      <w:proofErr w:type="gramEnd"/>
      <w:r w:rsidRPr="00395A58">
        <w:rPr>
          <w:rFonts w:cs="Calibri"/>
          <w:b/>
          <w:bCs/>
        </w:rPr>
        <w:t xml:space="preserve"> to:</w:t>
      </w:r>
    </w:p>
    <w:p w14:paraId="37D68586" w14:textId="72CC70B8" w:rsidR="00FC670A" w:rsidRPr="00395A58" w:rsidRDefault="00FC670A" w:rsidP="00FC670A">
      <w:pPr>
        <w:autoSpaceDE w:val="0"/>
        <w:autoSpaceDN w:val="0"/>
        <w:adjustRightInd w:val="0"/>
        <w:jc w:val="center"/>
        <w:rPr>
          <w:rFonts w:cs="Calibri"/>
          <w:b/>
          <w:bCs/>
          <w:iCs/>
        </w:rPr>
      </w:pPr>
      <w:r w:rsidRPr="00395A58">
        <w:rPr>
          <w:rFonts w:cs="Calibri"/>
          <w:b/>
          <w:bCs/>
          <w:iCs/>
        </w:rPr>
        <w:t xml:space="preserve"> </w:t>
      </w:r>
      <w:r w:rsidR="004B71D2">
        <w:rPr>
          <w:rFonts w:cs="Calibri"/>
          <w:b/>
          <w:bCs/>
          <w:iCs/>
        </w:rPr>
        <w:t>Curtis Keetch, District Ranger (</w:t>
      </w:r>
      <w:hyperlink r:id="rId15" w:history="1">
        <w:r w:rsidR="004B71D2" w:rsidRPr="009C4D16">
          <w:rPr>
            <w:rStyle w:val="Hyperlink"/>
            <w:rFonts w:cs="Calibri"/>
            <w:b/>
            <w:bCs/>
            <w:iCs/>
          </w:rPr>
          <w:t>curtis.keetch@usda.gov</w:t>
        </w:r>
      </w:hyperlink>
      <w:r w:rsidR="004B71D2">
        <w:rPr>
          <w:rFonts w:cs="Calibri"/>
          <w:b/>
          <w:bCs/>
          <w:iCs/>
        </w:rPr>
        <w:t xml:space="preserve">) </w:t>
      </w:r>
    </w:p>
    <w:p w14:paraId="3BCD41C4" w14:textId="77777777" w:rsidR="00FC670A" w:rsidRPr="00395A58" w:rsidRDefault="00FC670A" w:rsidP="00FC670A">
      <w:pPr>
        <w:autoSpaceDE w:val="0"/>
        <w:autoSpaceDN w:val="0"/>
        <w:adjustRightInd w:val="0"/>
        <w:jc w:val="center"/>
        <w:rPr>
          <w:rFonts w:cs="Calibri"/>
          <w:b/>
          <w:bCs/>
          <w:i/>
          <w:iCs/>
        </w:rPr>
      </w:pPr>
    </w:p>
    <w:p w14:paraId="4C60DF1C" w14:textId="77777777" w:rsidR="00FC670A" w:rsidRPr="00395A58" w:rsidRDefault="00FC670A" w:rsidP="00FC670A">
      <w:pPr>
        <w:autoSpaceDE w:val="0"/>
        <w:autoSpaceDN w:val="0"/>
        <w:adjustRightInd w:val="0"/>
        <w:rPr>
          <w:rFonts w:cs="Calibri"/>
        </w:rPr>
      </w:pPr>
    </w:p>
    <w:p w14:paraId="3B5C0605" w14:textId="77777777" w:rsidR="00FC670A" w:rsidRPr="00945BC1" w:rsidRDefault="00FC670A" w:rsidP="00FC670A">
      <w:pPr>
        <w:rPr>
          <w:rFonts w:ascii="Arial" w:hAnsi="Arial" w:cs="Arial"/>
          <w:b/>
        </w:rPr>
      </w:pPr>
      <w:r w:rsidRPr="00945BC1">
        <w:rPr>
          <w:rFonts w:ascii="Arial" w:hAnsi="Arial" w:cs="Arial"/>
          <w:b/>
        </w:rPr>
        <w:t>Personal Information/Interest Form</w:t>
      </w:r>
    </w:p>
    <w:p w14:paraId="545FC748" w14:textId="77777777" w:rsidR="00FC670A" w:rsidRPr="008E31E4" w:rsidRDefault="00FC670A" w:rsidP="00FC670A">
      <w:pPr>
        <w:tabs>
          <w:tab w:val="left" w:pos="1260"/>
          <w:tab w:val="left" w:pos="5292"/>
          <w:tab w:val="left" w:pos="6210"/>
        </w:tabs>
        <w:spacing w:before="120"/>
        <w:rPr>
          <w:rFonts w:ascii="Calibri" w:hAnsi="Calibri" w:cs="Calibri"/>
          <w:sz w:val="22"/>
          <w:szCs w:val="22"/>
        </w:rPr>
      </w:pPr>
      <w:r w:rsidRPr="008E31E4">
        <w:rPr>
          <w:rFonts w:ascii="Calibri" w:hAnsi="Calibri" w:cs="Calibri"/>
          <w:sz w:val="22"/>
          <w:szCs w:val="22"/>
        </w:rPr>
        <w:t>Name:</w:t>
      </w:r>
      <w:r w:rsidRPr="008E31E4">
        <w:rPr>
          <w:rFonts w:ascii="Calibri" w:hAnsi="Calibri" w:cs="Calibri"/>
          <w:sz w:val="22"/>
          <w:szCs w:val="22"/>
        </w:rPr>
        <w:tab/>
      </w:r>
      <w:r w:rsidRPr="008E31E4">
        <w:rPr>
          <w:rFonts w:ascii="Calibri" w:hAnsi="Calibri" w:cs="Calibri"/>
          <w:sz w:val="22"/>
          <w:szCs w:val="22"/>
        </w:rPr>
        <w:fldChar w:fldCharType="begin">
          <w:ffData>
            <w:name w:val="Text2"/>
            <w:enabled/>
            <w:calcOnExit w:val="0"/>
            <w:textInput>
              <w:maxLength w:val="30"/>
            </w:textInput>
          </w:ffData>
        </w:fldChar>
      </w:r>
      <w:bookmarkStart w:id="0" w:name="Text2"/>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0"/>
      <w:r w:rsidRPr="008E31E4">
        <w:rPr>
          <w:rFonts w:ascii="Calibri" w:hAnsi="Calibri" w:cs="Calibri"/>
          <w:sz w:val="22"/>
          <w:szCs w:val="22"/>
        </w:rPr>
        <w:tab/>
        <w:t>Date:</w:t>
      </w:r>
      <w:r w:rsidRPr="008E31E4">
        <w:rPr>
          <w:rFonts w:ascii="Calibri" w:hAnsi="Calibri" w:cs="Calibri"/>
          <w:sz w:val="22"/>
          <w:szCs w:val="22"/>
        </w:rPr>
        <w:tab/>
        <w:t xml:space="preserve"> </w:t>
      </w:r>
      <w:r w:rsidRPr="008E31E4">
        <w:rPr>
          <w:rFonts w:ascii="Calibri" w:hAnsi="Calibri" w:cs="Calibri"/>
          <w:sz w:val="22"/>
          <w:szCs w:val="22"/>
        </w:rPr>
        <w:fldChar w:fldCharType="begin">
          <w:ffData>
            <w:name w:val="Text5"/>
            <w:enabled/>
            <w:calcOnExit w:val="0"/>
            <w:textInput>
              <w:maxLength w:val="2"/>
            </w:textInput>
          </w:ffData>
        </w:fldChar>
      </w:r>
      <w:bookmarkStart w:id="1" w:name="Text5"/>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1"/>
      <w:r w:rsidRPr="008E31E4">
        <w:rPr>
          <w:rFonts w:ascii="Calibri" w:hAnsi="Calibri" w:cs="Calibri"/>
          <w:sz w:val="22"/>
          <w:szCs w:val="22"/>
        </w:rPr>
        <w:t xml:space="preserve"> / </w:t>
      </w:r>
      <w:r w:rsidRPr="008E31E4">
        <w:rPr>
          <w:rFonts w:ascii="Calibri" w:hAnsi="Calibri" w:cs="Calibri"/>
          <w:sz w:val="22"/>
          <w:szCs w:val="22"/>
        </w:rPr>
        <w:fldChar w:fldCharType="begin">
          <w:ffData>
            <w:name w:val="Text6"/>
            <w:enabled/>
            <w:calcOnExit w:val="0"/>
            <w:textInput>
              <w:maxLength w:val="2"/>
            </w:textInput>
          </w:ffData>
        </w:fldChar>
      </w:r>
      <w:bookmarkStart w:id="2" w:name="Text6"/>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2"/>
      <w:r w:rsidRPr="008E31E4">
        <w:rPr>
          <w:rFonts w:ascii="Calibri" w:hAnsi="Calibri" w:cs="Calibri"/>
          <w:sz w:val="22"/>
          <w:szCs w:val="22"/>
        </w:rPr>
        <w:t xml:space="preserve"> / </w:t>
      </w:r>
      <w:r w:rsidRPr="008E31E4">
        <w:rPr>
          <w:rFonts w:ascii="Calibri" w:hAnsi="Calibri" w:cs="Calibri"/>
          <w:sz w:val="22"/>
          <w:szCs w:val="22"/>
        </w:rPr>
        <w:fldChar w:fldCharType="begin">
          <w:ffData>
            <w:name w:val="Text7"/>
            <w:enabled/>
            <w:calcOnExit w:val="0"/>
            <w:textInput>
              <w:maxLength w:val="2"/>
            </w:textInput>
          </w:ffData>
        </w:fldChar>
      </w:r>
      <w:bookmarkStart w:id="3" w:name="Text7"/>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3"/>
    </w:p>
    <w:p w14:paraId="796CEA59" w14:textId="77777777" w:rsidR="00FC670A" w:rsidRPr="008E31E4" w:rsidRDefault="00FC670A" w:rsidP="00FC670A">
      <w:pPr>
        <w:tabs>
          <w:tab w:val="left" w:pos="1260"/>
          <w:tab w:val="left" w:pos="5292"/>
          <w:tab w:val="left" w:pos="6210"/>
        </w:tabs>
        <w:spacing w:before="120"/>
        <w:rPr>
          <w:rFonts w:ascii="Calibri" w:hAnsi="Calibri" w:cs="Calibri"/>
          <w:sz w:val="22"/>
          <w:szCs w:val="22"/>
        </w:rPr>
      </w:pPr>
      <w:r w:rsidRPr="008E31E4">
        <w:rPr>
          <w:rFonts w:ascii="Calibri" w:hAnsi="Calibri" w:cs="Calibri"/>
          <w:sz w:val="22"/>
          <w:szCs w:val="22"/>
        </w:rPr>
        <w:t>Address:</w:t>
      </w:r>
      <w:r w:rsidRPr="008E31E4">
        <w:rPr>
          <w:rFonts w:ascii="Calibri" w:hAnsi="Calibri" w:cs="Calibri"/>
          <w:sz w:val="22"/>
          <w:szCs w:val="22"/>
        </w:rPr>
        <w:tab/>
      </w:r>
      <w:r w:rsidRPr="008E31E4">
        <w:rPr>
          <w:rFonts w:ascii="Calibri" w:hAnsi="Calibri" w:cs="Calibri"/>
          <w:sz w:val="22"/>
          <w:szCs w:val="22"/>
        </w:rPr>
        <w:fldChar w:fldCharType="begin">
          <w:ffData>
            <w:name w:val=""/>
            <w:enabled/>
            <w:calcOnExit w:val="0"/>
            <w:textInput>
              <w:maxLength w:val="40"/>
            </w:textInput>
          </w:ffData>
        </w:fldChar>
      </w:r>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r w:rsidRPr="008E31E4">
        <w:rPr>
          <w:rFonts w:ascii="Calibri" w:hAnsi="Calibri" w:cs="Calibri"/>
          <w:sz w:val="22"/>
          <w:szCs w:val="22"/>
        </w:rPr>
        <w:tab/>
        <w:t>Phone:</w:t>
      </w:r>
      <w:r w:rsidRPr="008E31E4">
        <w:rPr>
          <w:rFonts w:ascii="Calibri" w:hAnsi="Calibri" w:cs="Calibri"/>
          <w:sz w:val="22"/>
          <w:szCs w:val="22"/>
        </w:rPr>
        <w:tab/>
        <w:t>(</w:t>
      </w:r>
      <w:r w:rsidRPr="008E31E4">
        <w:rPr>
          <w:rFonts w:ascii="Calibri" w:hAnsi="Calibri" w:cs="Calibri"/>
          <w:sz w:val="22"/>
          <w:szCs w:val="22"/>
        </w:rPr>
        <w:fldChar w:fldCharType="begin">
          <w:ffData>
            <w:name w:val="Text8"/>
            <w:enabled/>
            <w:calcOnExit w:val="0"/>
            <w:textInput>
              <w:maxLength w:val="3"/>
            </w:textInput>
          </w:ffData>
        </w:fldChar>
      </w:r>
      <w:bookmarkStart w:id="4" w:name="Text8"/>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4"/>
      <w:r w:rsidRPr="008E31E4">
        <w:rPr>
          <w:rFonts w:ascii="Calibri" w:hAnsi="Calibri" w:cs="Calibri"/>
          <w:sz w:val="22"/>
          <w:szCs w:val="22"/>
        </w:rPr>
        <w:t xml:space="preserve">)  </w:t>
      </w:r>
      <w:r w:rsidRPr="008E31E4">
        <w:rPr>
          <w:rFonts w:ascii="Calibri" w:hAnsi="Calibri" w:cs="Calibri"/>
          <w:sz w:val="22"/>
          <w:szCs w:val="22"/>
        </w:rPr>
        <w:fldChar w:fldCharType="begin">
          <w:ffData>
            <w:name w:val="Text9"/>
            <w:enabled/>
            <w:calcOnExit w:val="0"/>
            <w:textInput>
              <w:maxLength w:val="3"/>
            </w:textInput>
          </w:ffData>
        </w:fldChar>
      </w:r>
      <w:bookmarkStart w:id="5" w:name="Text9"/>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5"/>
      <w:r w:rsidRPr="008E31E4">
        <w:rPr>
          <w:rFonts w:ascii="Calibri" w:hAnsi="Calibri" w:cs="Calibri"/>
          <w:sz w:val="22"/>
          <w:szCs w:val="22"/>
        </w:rPr>
        <w:t xml:space="preserve"> - </w:t>
      </w:r>
      <w:r w:rsidRPr="008E31E4">
        <w:rPr>
          <w:rFonts w:ascii="Calibri" w:hAnsi="Calibri" w:cs="Calibri"/>
          <w:sz w:val="22"/>
          <w:szCs w:val="22"/>
        </w:rPr>
        <w:fldChar w:fldCharType="begin">
          <w:ffData>
            <w:name w:val="Text10"/>
            <w:enabled/>
            <w:calcOnExit w:val="0"/>
            <w:textInput>
              <w:maxLength w:val="4"/>
            </w:textInput>
          </w:ffData>
        </w:fldChar>
      </w:r>
      <w:bookmarkStart w:id="6" w:name="Text10"/>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6"/>
    </w:p>
    <w:p w14:paraId="62674653" w14:textId="77777777" w:rsidR="00FC670A" w:rsidRPr="008E31E4" w:rsidRDefault="00FC670A" w:rsidP="00FC670A">
      <w:pPr>
        <w:tabs>
          <w:tab w:val="left" w:pos="1260"/>
          <w:tab w:val="left" w:pos="5292"/>
        </w:tabs>
        <w:spacing w:before="120"/>
        <w:rPr>
          <w:rFonts w:ascii="Calibri" w:hAnsi="Calibri" w:cs="Calibri"/>
          <w:sz w:val="22"/>
          <w:szCs w:val="22"/>
        </w:rPr>
      </w:pPr>
      <w:r w:rsidRPr="008E31E4">
        <w:rPr>
          <w:rFonts w:ascii="Calibri" w:hAnsi="Calibri" w:cs="Calibri"/>
          <w:sz w:val="22"/>
          <w:szCs w:val="22"/>
        </w:rPr>
        <w:t>E-Mail:</w:t>
      </w:r>
      <w:r w:rsidRPr="008E31E4">
        <w:rPr>
          <w:rFonts w:ascii="Calibri" w:hAnsi="Calibri" w:cs="Calibri"/>
          <w:sz w:val="22"/>
          <w:szCs w:val="22"/>
        </w:rPr>
        <w:tab/>
      </w:r>
      <w:r w:rsidRPr="008E31E4">
        <w:rPr>
          <w:rFonts w:ascii="Calibri" w:hAnsi="Calibri" w:cs="Calibri"/>
          <w:sz w:val="22"/>
          <w:szCs w:val="22"/>
        </w:rPr>
        <w:fldChar w:fldCharType="begin">
          <w:ffData>
            <w:name w:val=""/>
            <w:enabled/>
            <w:calcOnExit w:val="0"/>
            <w:textInput>
              <w:maxLength w:val="30"/>
            </w:textInput>
          </w:ffData>
        </w:fldChar>
      </w:r>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p>
    <w:p w14:paraId="2F01D0DE" w14:textId="77777777" w:rsidR="00FC670A" w:rsidRDefault="00FC670A" w:rsidP="00FC670A">
      <w:pPr>
        <w:tabs>
          <w:tab w:val="left" w:pos="3600"/>
        </w:tabs>
        <w:rPr>
          <w:rFonts w:ascii="Calibri" w:hAnsi="Calibri" w:cs="Calibri"/>
          <w:sz w:val="22"/>
          <w:szCs w:val="22"/>
        </w:rPr>
      </w:pPr>
    </w:p>
    <w:p w14:paraId="6E4646F4" w14:textId="77777777" w:rsidR="00FC670A" w:rsidRPr="008E31E4" w:rsidRDefault="00FC670A" w:rsidP="00FC670A">
      <w:pPr>
        <w:spacing w:before="240"/>
        <w:rPr>
          <w:rFonts w:ascii="Calibri" w:hAnsi="Calibri" w:cs="Calibri"/>
          <w:sz w:val="22"/>
          <w:szCs w:val="22"/>
        </w:rPr>
      </w:pPr>
      <w:r w:rsidRPr="008E31E4">
        <w:rPr>
          <w:rFonts w:ascii="Calibri" w:hAnsi="Calibri" w:cs="Calibri"/>
          <w:sz w:val="22"/>
          <w:szCs w:val="22"/>
        </w:rPr>
        <w:t xml:space="preserve">Are you currently a </w:t>
      </w:r>
      <w:proofErr w:type="gramStart"/>
      <w:r w:rsidRPr="008E31E4">
        <w:rPr>
          <w:rFonts w:ascii="Calibri" w:hAnsi="Calibri" w:cs="Calibri"/>
          <w:sz w:val="22"/>
          <w:szCs w:val="22"/>
        </w:rPr>
        <w:t>Federal</w:t>
      </w:r>
      <w:proofErr w:type="gramEnd"/>
      <w:r w:rsidRPr="008E31E4">
        <w:rPr>
          <w:rFonts w:ascii="Calibri" w:hAnsi="Calibri" w:cs="Calibri"/>
          <w:sz w:val="22"/>
          <w:szCs w:val="22"/>
        </w:rPr>
        <w:t xml:space="preserve"> employee:</w:t>
      </w:r>
      <w:r w:rsidRPr="008E31E4">
        <w:rPr>
          <w:rFonts w:ascii="Calibri" w:hAnsi="Calibri" w:cs="Calibri"/>
          <w:sz w:val="22"/>
          <w:szCs w:val="22"/>
        </w:rPr>
        <w:tab/>
        <w:t xml:space="preserve">Yes </w:t>
      </w:r>
      <w:r w:rsidRPr="008E31E4">
        <w:rPr>
          <w:rFonts w:ascii="Calibri" w:hAnsi="Calibri" w:cs="Calibri"/>
          <w:sz w:val="22"/>
          <w:szCs w:val="22"/>
        </w:rPr>
        <w:fldChar w:fldCharType="begin">
          <w:ffData>
            <w:name w:val="Check1"/>
            <w:enabled/>
            <w:calcOnExit w:val="0"/>
            <w:checkBox>
              <w:sizeAuto/>
              <w:default w:val="0"/>
            </w:checkBox>
          </w:ffData>
        </w:fldChar>
      </w:r>
      <w:r w:rsidRPr="008E31E4">
        <w:rPr>
          <w:rFonts w:ascii="Calibri" w:hAnsi="Calibri" w:cs="Calibri"/>
          <w:sz w:val="22"/>
          <w:szCs w:val="22"/>
        </w:rPr>
        <w:instrText xml:space="preserve"> FORMCHECKBOX </w:instrText>
      </w:r>
      <w:r w:rsidR="00FD7AC5">
        <w:rPr>
          <w:rFonts w:ascii="Calibri" w:hAnsi="Calibri" w:cs="Calibri"/>
          <w:sz w:val="22"/>
          <w:szCs w:val="22"/>
        </w:rPr>
      </w:r>
      <w:r w:rsidR="00FD7AC5">
        <w:rPr>
          <w:rFonts w:ascii="Calibri" w:hAnsi="Calibri" w:cs="Calibri"/>
          <w:sz w:val="22"/>
          <w:szCs w:val="22"/>
        </w:rPr>
        <w:fldChar w:fldCharType="separate"/>
      </w:r>
      <w:r w:rsidRPr="008E31E4">
        <w:rPr>
          <w:rFonts w:ascii="Calibri" w:hAnsi="Calibri" w:cs="Calibri"/>
          <w:sz w:val="22"/>
          <w:szCs w:val="22"/>
        </w:rPr>
        <w:fldChar w:fldCharType="end"/>
      </w:r>
      <w:r w:rsidRPr="008E31E4">
        <w:rPr>
          <w:rFonts w:ascii="Calibri" w:hAnsi="Calibri" w:cs="Calibri"/>
          <w:sz w:val="22"/>
          <w:szCs w:val="22"/>
        </w:rPr>
        <w:tab/>
        <w:t xml:space="preserve">No </w:t>
      </w:r>
      <w:r w:rsidRPr="008E31E4">
        <w:rPr>
          <w:rFonts w:ascii="Calibri" w:hAnsi="Calibri" w:cs="Calibri"/>
          <w:sz w:val="22"/>
          <w:szCs w:val="22"/>
        </w:rPr>
        <w:fldChar w:fldCharType="begin">
          <w:ffData>
            <w:name w:val="Check7"/>
            <w:enabled/>
            <w:calcOnExit w:val="0"/>
            <w:checkBox>
              <w:sizeAuto/>
              <w:default w:val="0"/>
            </w:checkBox>
          </w:ffData>
        </w:fldChar>
      </w:r>
      <w:r w:rsidRPr="008E31E4">
        <w:rPr>
          <w:rFonts w:ascii="Calibri" w:hAnsi="Calibri" w:cs="Calibri"/>
          <w:sz w:val="22"/>
          <w:szCs w:val="22"/>
        </w:rPr>
        <w:instrText xml:space="preserve"> FORMCHECKBOX </w:instrText>
      </w:r>
      <w:r w:rsidR="00FD7AC5">
        <w:rPr>
          <w:rFonts w:ascii="Calibri" w:hAnsi="Calibri" w:cs="Calibri"/>
          <w:sz w:val="22"/>
          <w:szCs w:val="22"/>
        </w:rPr>
      </w:r>
      <w:r w:rsidR="00FD7AC5">
        <w:rPr>
          <w:rFonts w:ascii="Calibri" w:hAnsi="Calibri" w:cs="Calibri"/>
          <w:sz w:val="22"/>
          <w:szCs w:val="22"/>
        </w:rPr>
        <w:fldChar w:fldCharType="separate"/>
      </w:r>
      <w:r w:rsidRPr="008E31E4">
        <w:rPr>
          <w:rFonts w:ascii="Calibri" w:hAnsi="Calibri" w:cs="Calibri"/>
          <w:sz w:val="22"/>
          <w:szCs w:val="22"/>
        </w:rPr>
        <w:fldChar w:fldCharType="end"/>
      </w:r>
    </w:p>
    <w:p w14:paraId="191CE572" w14:textId="77777777" w:rsidR="00FC670A" w:rsidRPr="008E31E4" w:rsidRDefault="00FC670A" w:rsidP="00FC670A">
      <w:pPr>
        <w:keepNext/>
        <w:keepLines/>
        <w:autoSpaceDE w:val="0"/>
        <w:autoSpaceDN w:val="0"/>
        <w:adjustRightInd w:val="0"/>
        <w:spacing w:before="240"/>
        <w:rPr>
          <w:rFonts w:ascii="Calibri" w:hAnsi="Calibri" w:cs="Calibri"/>
          <w:bCs/>
          <w:color w:val="000000"/>
          <w:sz w:val="22"/>
          <w:szCs w:val="22"/>
        </w:rPr>
      </w:pPr>
      <w:r w:rsidRPr="008E31E4">
        <w:rPr>
          <w:rFonts w:ascii="Calibri" w:hAnsi="Calibri" w:cs="Calibri"/>
          <w:bCs/>
          <w:color w:val="000000"/>
          <w:sz w:val="22"/>
          <w:szCs w:val="22"/>
        </w:rPr>
        <w:t>If a Federal Employee, type of appointment you are currently under:</w:t>
      </w:r>
    </w:p>
    <w:p w14:paraId="049B01FC" w14:textId="77777777" w:rsidR="00FC670A" w:rsidRPr="008E31E4" w:rsidRDefault="00FC670A" w:rsidP="00FC670A">
      <w:pPr>
        <w:tabs>
          <w:tab w:val="left" w:pos="3600"/>
        </w:tabs>
        <w:ind w:left="720"/>
        <w:rPr>
          <w:rFonts w:ascii="Calibri" w:hAnsi="Calibri" w:cs="Calibri"/>
          <w:sz w:val="22"/>
          <w:szCs w:val="22"/>
        </w:rPr>
      </w:pPr>
      <w:r w:rsidRPr="008E31E4">
        <w:rPr>
          <w:rFonts w:ascii="Calibri" w:hAnsi="Calibri" w:cs="Calibri"/>
          <w:sz w:val="22"/>
          <w:szCs w:val="22"/>
        </w:rPr>
        <w:t xml:space="preserve">Career  </w:t>
      </w:r>
      <w:r w:rsidRPr="008E31E4">
        <w:rPr>
          <w:rFonts w:ascii="Calibri" w:hAnsi="Calibri" w:cs="Calibri"/>
          <w:sz w:val="22"/>
          <w:szCs w:val="22"/>
        </w:rPr>
        <w:fldChar w:fldCharType="begin">
          <w:ffData>
            <w:name w:val="Check2"/>
            <w:enabled/>
            <w:calcOnExit w:val="0"/>
            <w:checkBox>
              <w:sizeAuto/>
              <w:default w:val="0"/>
            </w:checkBox>
          </w:ffData>
        </w:fldChar>
      </w:r>
      <w:bookmarkStart w:id="7" w:name="Check2"/>
      <w:r w:rsidRPr="008E31E4">
        <w:rPr>
          <w:rFonts w:ascii="Calibri" w:hAnsi="Calibri" w:cs="Calibri"/>
          <w:sz w:val="22"/>
          <w:szCs w:val="22"/>
        </w:rPr>
        <w:instrText xml:space="preserve"> FORMCHECKBOX </w:instrText>
      </w:r>
      <w:r w:rsidR="00FD7AC5">
        <w:rPr>
          <w:rFonts w:ascii="Calibri" w:hAnsi="Calibri" w:cs="Calibri"/>
          <w:sz w:val="22"/>
          <w:szCs w:val="22"/>
        </w:rPr>
      </w:r>
      <w:r w:rsidR="00FD7AC5">
        <w:rPr>
          <w:rFonts w:ascii="Calibri" w:hAnsi="Calibri" w:cs="Calibri"/>
          <w:sz w:val="22"/>
          <w:szCs w:val="22"/>
        </w:rPr>
        <w:fldChar w:fldCharType="separate"/>
      </w:r>
      <w:r w:rsidRPr="008E31E4">
        <w:rPr>
          <w:rFonts w:ascii="Calibri" w:hAnsi="Calibri" w:cs="Calibri"/>
          <w:sz w:val="22"/>
          <w:szCs w:val="22"/>
        </w:rPr>
        <w:fldChar w:fldCharType="end"/>
      </w:r>
      <w:bookmarkEnd w:id="7"/>
      <w:r w:rsidRPr="008E31E4">
        <w:rPr>
          <w:rFonts w:ascii="Calibri" w:hAnsi="Calibri" w:cs="Calibri"/>
          <w:sz w:val="22"/>
          <w:szCs w:val="22"/>
        </w:rPr>
        <w:tab/>
        <w:t xml:space="preserve">Career-Conditional  </w:t>
      </w:r>
      <w:r w:rsidRPr="008E31E4">
        <w:rPr>
          <w:rFonts w:ascii="Calibri" w:hAnsi="Calibri" w:cs="Calibri"/>
          <w:sz w:val="22"/>
          <w:szCs w:val="22"/>
        </w:rPr>
        <w:fldChar w:fldCharType="begin">
          <w:ffData>
            <w:name w:val="Check3"/>
            <w:enabled/>
            <w:calcOnExit w:val="0"/>
            <w:checkBox>
              <w:sizeAuto/>
              <w:default w:val="0"/>
            </w:checkBox>
          </w:ffData>
        </w:fldChar>
      </w:r>
      <w:bookmarkStart w:id="8" w:name="Check3"/>
      <w:r w:rsidRPr="008E31E4">
        <w:rPr>
          <w:rFonts w:ascii="Calibri" w:hAnsi="Calibri" w:cs="Calibri"/>
          <w:sz w:val="22"/>
          <w:szCs w:val="22"/>
        </w:rPr>
        <w:instrText xml:space="preserve"> FORMCHECKBOX </w:instrText>
      </w:r>
      <w:r w:rsidR="00FD7AC5">
        <w:rPr>
          <w:rFonts w:ascii="Calibri" w:hAnsi="Calibri" w:cs="Calibri"/>
          <w:sz w:val="22"/>
          <w:szCs w:val="22"/>
        </w:rPr>
      </w:r>
      <w:r w:rsidR="00FD7AC5">
        <w:rPr>
          <w:rFonts w:ascii="Calibri" w:hAnsi="Calibri" w:cs="Calibri"/>
          <w:sz w:val="22"/>
          <w:szCs w:val="22"/>
        </w:rPr>
        <w:fldChar w:fldCharType="separate"/>
      </w:r>
      <w:r w:rsidRPr="008E31E4">
        <w:rPr>
          <w:rFonts w:ascii="Calibri" w:hAnsi="Calibri" w:cs="Calibri"/>
          <w:sz w:val="22"/>
          <w:szCs w:val="22"/>
        </w:rPr>
        <w:fldChar w:fldCharType="end"/>
      </w:r>
      <w:bookmarkEnd w:id="8"/>
    </w:p>
    <w:p w14:paraId="49A7E388" w14:textId="77777777" w:rsidR="00FC670A" w:rsidRPr="008E31E4" w:rsidRDefault="00FC670A" w:rsidP="00FC670A">
      <w:pPr>
        <w:tabs>
          <w:tab w:val="left" w:pos="3600"/>
        </w:tabs>
        <w:ind w:left="720"/>
        <w:rPr>
          <w:rFonts w:ascii="Calibri" w:hAnsi="Calibri" w:cs="Calibri"/>
          <w:sz w:val="22"/>
          <w:szCs w:val="22"/>
        </w:rPr>
      </w:pPr>
      <w:r w:rsidRPr="008E31E4">
        <w:rPr>
          <w:rFonts w:ascii="Calibri" w:hAnsi="Calibri" w:cs="Calibri"/>
          <w:sz w:val="22"/>
          <w:szCs w:val="22"/>
        </w:rPr>
        <w:t xml:space="preserve">Excepted-ANILCA  </w:t>
      </w:r>
      <w:r w:rsidRPr="008E31E4">
        <w:rPr>
          <w:rFonts w:ascii="Calibri" w:hAnsi="Calibri" w:cs="Calibri"/>
          <w:sz w:val="22"/>
          <w:szCs w:val="22"/>
        </w:rPr>
        <w:fldChar w:fldCharType="begin">
          <w:ffData>
            <w:name w:val="Check4"/>
            <w:enabled/>
            <w:calcOnExit w:val="0"/>
            <w:checkBox>
              <w:sizeAuto/>
              <w:default w:val="0"/>
            </w:checkBox>
          </w:ffData>
        </w:fldChar>
      </w:r>
      <w:bookmarkStart w:id="9" w:name="Check4"/>
      <w:r w:rsidRPr="008E31E4">
        <w:rPr>
          <w:rFonts w:ascii="Calibri" w:hAnsi="Calibri" w:cs="Calibri"/>
          <w:sz w:val="22"/>
          <w:szCs w:val="22"/>
        </w:rPr>
        <w:instrText xml:space="preserve"> FORMCHECKBOX </w:instrText>
      </w:r>
      <w:r w:rsidR="00FD7AC5">
        <w:rPr>
          <w:rFonts w:ascii="Calibri" w:hAnsi="Calibri" w:cs="Calibri"/>
          <w:sz w:val="22"/>
          <w:szCs w:val="22"/>
        </w:rPr>
      </w:r>
      <w:r w:rsidR="00FD7AC5">
        <w:rPr>
          <w:rFonts w:ascii="Calibri" w:hAnsi="Calibri" w:cs="Calibri"/>
          <w:sz w:val="22"/>
          <w:szCs w:val="22"/>
        </w:rPr>
        <w:fldChar w:fldCharType="separate"/>
      </w:r>
      <w:r w:rsidRPr="008E31E4">
        <w:rPr>
          <w:rFonts w:ascii="Calibri" w:hAnsi="Calibri" w:cs="Calibri"/>
          <w:sz w:val="22"/>
          <w:szCs w:val="22"/>
        </w:rPr>
        <w:fldChar w:fldCharType="end"/>
      </w:r>
      <w:bookmarkEnd w:id="9"/>
      <w:r w:rsidRPr="008E31E4">
        <w:rPr>
          <w:rFonts w:ascii="Calibri" w:hAnsi="Calibri" w:cs="Calibri"/>
          <w:sz w:val="22"/>
          <w:szCs w:val="22"/>
        </w:rPr>
        <w:tab/>
        <w:t xml:space="preserve">Excepted VRA  </w:t>
      </w:r>
      <w:r w:rsidRPr="008E31E4">
        <w:rPr>
          <w:rFonts w:ascii="Calibri" w:hAnsi="Calibri" w:cs="Calibri"/>
          <w:sz w:val="22"/>
          <w:szCs w:val="22"/>
        </w:rPr>
        <w:fldChar w:fldCharType="begin">
          <w:ffData>
            <w:name w:val="Check5"/>
            <w:enabled/>
            <w:calcOnExit w:val="0"/>
            <w:checkBox>
              <w:sizeAuto/>
              <w:default w:val="0"/>
            </w:checkBox>
          </w:ffData>
        </w:fldChar>
      </w:r>
      <w:bookmarkStart w:id="10" w:name="Check5"/>
      <w:r w:rsidRPr="008E31E4">
        <w:rPr>
          <w:rFonts w:ascii="Calibri" w:hAnsi="Calibri" w:cs="Calibri"/>
          <w:sz w:val="22"/>
          <w:szCs w:val="22"/>
        </w:rPr>
        <w:instrText xml:space="preserve"> FORMCHECKBOX </w:instrText>
      </w:r>
      <w:r w:rsidR="00FD7AC5">
        <w:rPr>
          <w:rFonts w:ascii="Calibri" w:hAnsi="Calibri" w:cs="Calibri"/>
          <w:sz w:val="22"/>
          <w:szCs w:val="22"/>
        </w:rPr>
      </w:r>
      <w:r w:rsidR="00FD7AC5">
        <w:rPr>
          <w:rFonts w:ascii="Calibri" w:hAnsi="Calibri" w:cs="Calibri"/>
          <w:sz w:val="22"/>
          <w:szCs w:val="22"/>
        </w:rPr>
        <w:fldChar w:fldCharType="separate"/>
      </w:r>
      <w:r w:rsidRPr="008E31E4">
        <w:rPr>
          <w:rFonts w:ascii="Calibri" w:hAnsi="Calibri" w:cs="Calibri"/>
          <w:sz w:val="22"/>
          <w:szCs w:val="22"/>
        </w:rPr>
        <w:fldChar w:fldCharType="end"/>
      </w:r>
      <w:bookmarkEnd w:id="10"/>
    </w:p>
    <w:p w14:paraId="48D0C115" w14:textId="77777777" w:rsidR="00FC670A" w:rsidRPr="008E31E4" w:rsidRDefault="00FC670A" w:rsidP="00FC670A">
      <w:pPr>
        <w:ind w:left="720"/>
        <w:rPr>
          <w:rFonts w:ascii="Calibri" w:hAnsi="Calibri" w:cs="Calibri"/>
          <w:sz w:val="22"/>
          <w:szCs w:val="22"/>
        </w:rPr>
      </w:pPr>
      <w:r w:rsidRPr="008E31E4">
        <w:rPr>
          <w:rFonts w:ascii="Calibri" w:hAnsi="Calibri" w:cs="Calibri"/>
          <w:sz w:val="22"/>
          <w:szCs w:val="22"/>
        </w:rPr>
        <w:t xml:space="preserve">Other  </w:t>
      </w:r>
      <w:r w:rsidRPr="008E31E4">
        <w:rPr>
          <w:rFonts w:ascii="Calibri" w:hAnsi="Calibri" w:cs="Calibri"/>
          <w:sz w:val="22"/>
          <w:szCs w:val="22"/>
        </w:rPr>
        <w:fldChar w:fldCharType="begin">
          <w:ffData>
            <w:name w:val="Check6"/>
            <w:enabled/>
            <w:calcOnExit w:val="0"/>
            <w:checkBox>
              <w:sizeAuto/>
              <w:default w:val="0"/>
            </w:checkBox>
          </w:ffData>
        </w:fldChar>
      </w:r>
      <w:bookmarkStart w:id="11" w:name="Check6"/>
      <w:r w:rsidRPr="008E31E4">
        <w:rPr>
          <w:rFonts w:ascii="Calibri" w:hAnsi="Calibri" w:cs="Calibri"/>
          <w:sz w:val="22"/>
          <w:szCs w:val="22"/>
        </w:rPr>
        <w:instrText xml:space="preserve"> FORMCHECKBOX </w:instrText>
      </w:r>
      <w:r w:rsidR="00FD7AC5">
        <w:rPr>
          <w:rFonts w:ascii="Calibri" w:hAnsi="Calibri" w:cs="Calibri"/>
          <w:sz w:val="22"/>
          <w:szCs w:val="22"/>
        </w:rPr>
      </w:r>
      <w:r w:rsidR="00FD7AC5">
        <w:rPr>
          <w:rFonts w:ascii="Calibri" w:hAnsi="Calibri" w:cs="Calibri"/>
          <w:sz w:val="22"/>
          <w:szCs w:val="22"/>
        </w:rPr>
        <w:fldChar w:fldCharType="separate"/>
      </w:r>
      <w:r w:rsidRPr="008E31E4">
        <w:rPr>
          <w:rFonts w:ascii="Calibri" w:hAnsi="Calibri" w:cs="Calibri"/>
          <w:sz w:val="22"/>
          <w:szCs w:val="22"/>
        </w:rPr>
        <w:fldChar w:fldCharType="end"/>
      </w:r>
      <w:bookmarkEnd w:id="11"/>
    </w:p>
    <w:p w14:paraId="0B8C12F5" w14:textId="77777777" w:rsidR="00FC670A" w:rsidRDefault="00FC670A" w:rsidP="00FC670A">
      <w:pPr>
        <w:rPr>
          <w:rFonts w:ascii="Calibri" w:hAnsi="Calibri" w:cs="Calibri"/>
          <w:sz w:val="22"/>
          <w:szCs w:val="22"/>
        </w:rPr>
      </w:pPr>
    </w:p>
    <w:p w14:paraId="17BFE9B1" w14:textId="77777777" w:rsidR="00FC670A" w:rsidRPr="008E31E4" w:rsidRDefault="00FC670A" w:rsidP="00FC670A">
      <w:pPr>
        <w:rPr>
          <w:rFonts w:ascii="Calibri" w:hAnsi="Calibri" w:cs="Calibri"/>
          <w:sz w:val="22"/>
          <w:szCs w:val="22"/>
        </w:rPr>
      </w:pPr>
      <w:r w:rsidRPr="008E31E4">
        <w:rPr>
          <w:rFonts w:ascii="Calibri" w:hAnsi="Calibri" w:cs="Calibri"/>
          <w:sz w:val="22"/>
          <w:szCs w:val="22"/>
        </w:rPr>
        <w:t xml:space="preserve">Information on Current Position:  </w:t>
      </w: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5508"/>
        <w:gridCol w:w="2440"/>
      </w:tblGrid>
      <w:tr w:rsidR="00FC670A" w:rsidRPr="00945BC1" w14:paraId="2E60FCCE" w14:textId="77777777" w:rsidTr="00945FE1">
        <w:tc>
          <w:tcPr>
            <w:tcW w:w="5508" w:type="dxa"/>
            <w:shd w:val="clear" w:color="auto" w:fill="D9D9D9"/>
          </w:tcPr>
          <w:p w14:paraId="3874F6FB" w14:textId="77777777" w:rsidR="00FC670A" w:rsidRPr="008E31E4" w:rsidRDefault="00FC670A" w:rsidP="00945FE1">
            <w:pPr>
              <w:rPr>
                <w:rFonts w:ascii="Calibri" w:hAnsi="Calibri" w:cs="Calibri"/>
                <w:sz w:val="22"/>
                <w:szCs w:val="22"/>
              </w:rPr>
            </w:pPr>
          </w:p>
        </w:tc>
        <w:tc>
          <w:tcPr>
            <w:tcW w:w="2440" w:type="dxa"/>
            <w:tcBorders>
              <w:top w:val="nil"/>
              <w:bottom w:val="nil"/>
            </w:tcBorders>
          </w:tcPr>
          <w:p w14:paraId="7A33C030"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POSITION TITLE</w:t>
            </w:r>
          </w:p>
        </w:tc>
      </w:tr>
    </w:tbl>
    <w:p w14:paraId="59CF3EFB" w14:textId="77777777" w:rsidR="00FC670A" w:rsidRPr="008E31E4" w:rsidRDefault="00FC670A" w:rsidP="00FC670A">
      <w:pPr>
        <w:rPr>
          <w:rFonts w:ascii="Calibri" w:hAnsi="Calibri" w:cs="Calibri"/>
          <w:sz w:val="22"/>
          <w:szCs w:val="22"/>
        </w:rPr>
      </w:pPr>
    </w:p>
    <w:p w14:paraId="7EAFFC58" w14:textId="77777777" w:rsidR="00FC670A" w:rsidRPr="008E31E4" w:rsidRDefault="00FC670A" w:rsidP="00FC670A">
      <w:pPr>
        <w:rPr>
          <w:rFonts w:ascii="Calibri" w:hAnsi="Calibri" w:cs="Calibri"/>
          <w:sz w:val="22"/>
          <w:szCs w:val="22"/>
        </w:rPr>
      </w:pPr>
    </w:p>
    <w:tbl>
      <w:tblPr>
        <w:tblpPr w:leftFromText="180" w:rightFromText="180" w:vertAnchor="text" w:horzAnchor="page" w:tblpX="2989" w:tblpY="312"/>
        <w:tblW w:w="0" w:type="auto"/>
        <w:tblBorders>
          <w:bottom w:val="single" w:sz="4" w:space="0" w:color="auto"/>
          <w:insideH w:val="single" w:sz="4" w:space="0" w:color="auto"/>
        </w:tblBorders>
        <w:tblLook w:val="01E0" w:firstRow="1" w:lastRow="1" w:firstColumn="1" w:lastColumn="1" w:noHBand="0" w:noVBand="0"/>
      </w:tblPr>
      <w:tblGrid>
        <w:gridCol w:w="828"/>
        <w:gridCol w:w="1260"/>
        <w:gridCol w:w="4140"/>
        <w:gridCol w:w="1656"/>
      </w:tblGrid>
      <w:tr w:rsidR="00FC670A" w:rsidRPr="00945BC1" w14:paraId="5BE1919A" w14:textId="77777777" w:rsidTr="00945FE1">
        <w:tc>
          <w:tcPr>
            <w:tcW w:w="828" w:type="dxa"/>
            <w:shd w:val="clear" w:color="auto" w:fill="D9D9D9"/>
          </w:tcPr>
          <w:p w14:paraId="4070C204" w14:textId="77777777" w:rsidR="00FC670A" w:rsidRPr="008E31E4" w:rsidRDefault="00FC670A" w:rsidP="00945FE1">
            <w:pPr>
              <w:rPr>
                <w:rFonts w:ascii="Calibri" w:hAnsi="Calibri" w:cs="Calibri"/>
                <w:sz w:val="22"/>
                <w:szCs w:val="22"/>
              </w:rPr>
            </w:pPr>
          </w:p>
        </w:tc>
        <w:tc>
          <w:tcPr>
            <w:tcW w:w="1260" w:type="dxa"/>
            <w:tcBorders>
              <w:top w:val="nil"/>
              <w:bottom w:val="nil"/>
            </w:tcBorders>
          </w:tcPr>
          <w:p w14:paraId="40CFEBA5"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REGION</w:t>
            </w:r>
          </w:p>
        </w:tc>
        <w:tc>
          <w:tcPr>
            <w:tcW w:w="4140" w:type="dxa"/>
            <w:shd w:val="clear" w:color="auto" w:fill="D9D9D9"/>
          </w:tcPr>
          <w:p w14:paraId="038FEAC4" w14:textId="77777777" w:rsidR="00FC670A" w:rsidRPr="008E31E4" w:rsidRDefault="00FC670A" w:rsidP="00945FE1">
            <w:pPr>
              <w:rPr>
                <w:rFonts w:ascii="Calibri" w:hAnsi="Calibri" w:cs="Calibri"/>
                <w:sz w:val="22"/>
                <w:szCs w:val="22"/>
              </w:rPr>
            </w:pPr>
          </w:p>
        </w:tc>
        <w:tc>
          <w:tcPr>
            <w:tcW w:w="1656" w:type="dxa"/>
            <w:tcBorders>
              <w:top w:val="nil"/>
              <w:bottom w:val="nil"/>
            </w:tcBorders>
          </w:tcPr>
          <w:p w14:paraId="432E222B"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FOREST</w:t>
            </w:r>
          </w:p>
        </w:tc>
      </w:tr>
    </w:tbl>
    <w:p w14:paraId="779BB3CF" w14:textId="77777777" w:rsidR="00FC670A" w:rsidRPr="008E31E4" w:rsidRDefault="00FC670A" w:rsidP="00FC670A">
      <w:pPr>
        <w:rPr>
          <w:rFonts w:ascii="Calibri" w:hAnsi="Calibri" w:cs="Calibri"/>
          <w:sz w:val="22"/>
          <w:szCs w:val="22"/>
        </w:rPr>
      </w:pPr>
    </w:p>
    <w:p w14:paraId="2B4DF780" w14:textId="77777777" w:rsidR="00FC670A" w:rsidRPr="008E31E4" w:rsidRDefault="00FC670A" w:rsidP="00FC670A">
      <w:pPr>
        <w:rPr>
          <w:rFonts w:ascii="Calibri" w:hAnsi="Calibri" w:cs="Calibri"/>
          <w:sz w:val="22"/>
          <w:szCs w:val="22"/>
        </w:rPr>
      </w:pPr>
      <w:r w:rsidRPr="008E31E4">
        <w:rPr>
          <w:rFonts w:ascii="Calibri" w:hAnsi="Calibri" w:cs="Calibri"/>
          <w:sz w:val="22"/>
          <w:szCs w:val="22"/>
        </w:rPr>
        <w:t>LOCATION:</w:t>
      </w:r>
    </w:p>
    <w:tbl>
      <w:tblPr>
        <w:tblpPr w:leftFromText="180" w:rightFromText="180" w:vertAnchor="text" w:horzAnchor="page" w:tblpX="3025" w:tblpY="312"/>
        <w:tblW w:w="0" w:type="auto"/>
        <w:tblBorders>
          <w:bottom w:val="single" w:sz="4" w:space="0" w:color="auto"/>
          <w:insideH w:val="single" w:sz="4" w:space="0" w:color="auto"/>
        </w:tblBorders>
        <w:tblLook w:val="01E0" w:firstRow="1" w:lastRow="1" w:firstColumn="1" w:lastColumn="1" w:noHBand="0" w:noVBand="0"/>
      </w:tblPr>
      <w:tblGrid>
        <w:gridCol w:w="6192"/>
        <w:gridCol w:w="1656"/>
      </w:tblGrid>
      <w:tr w:rsidR="00FC670A" w:rsidRPr="00945BC1" w14:paraId="1D1D890B" w14:textId="77777777" w:rsidTr="00945FE1">
        <w:tc>
          <w:tcPr>
            <w:tcW w:w="6192" w:type="dxa"/>
            <w:shd w:val="clear" w:color="auto" w:fill="D9D9D9"/>
          </w:tcPr>
          <w:p w14:paraId="691CA12B" w14:textId="77777777" w:rsidR="00FC670A" w:rsidRPr="008E31E4" w:rsidRDefault="00FC670A" w:rsidP="00945FE1">
            <w:pPr>
              <w:rPr>
                <w:rFonts w:ascii="Calibri" w:hAnsi="Calibri" w:cs="Calibri"/>
                <w:sz w:val="22"/>
                <w:szCs w:val="22"/>
              </w:rPr>
            </w:pPr>
          </w:p>
        </w:tc>
        <w:tc>
          <w:tcPr>
            <w:tcW w:w="1656" w:type="dxa"/>
            <w:tcBorders>
              <w:top w:val="nil"/>
              <w:bottom w:val="nil"/>
            </w:tcBorders>
          </w:tcPr>
          <w:p w14:paraId="0A5FED41"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DISTRICT</w:t>
            </w:r>
          </w:p>
        </w:tc>
      </w:tr>
    </w:tbl>
    <w:p w14:paraId="111F27D7" w14:textId="77777777" w:rsidR="00FC670A" w:rsidRPr="008E31E4" w:rsidRDefault="00FC670A" w:rsidP="00FC670A">
      <w:pPr>
        <w:rPr>
          <w:rFonts w:ascii="Calibri" w:hAnsi="Calibri" w:cs="Calibri"/>
          <w:sz w:val="22"/>
          <w:szCs w:val="22"/>
        </w:rPr>
      </w:pPr>
    </w:p>
    <w:p w14:paraId="73482976" w14:textId="77777777" w:rsidR="00FC670A" w:rsidRPr="008E31E4" w:rsidRDefault="00FC670A" w:rsidP="00FC670A">
      <w:pPr>
        <w:rPr>
          <w:rFonts w:ascii="Calibri" w:hAnsi="Calibri" w:cs="Calibri"/>
          <w:sz w:val="22"/>
          <w:szCs w:val="22"/>
        </w:rPr>
      </w:pPr>
    </w:p>
    <w:p w14:paraId="326B8336" w14:textId="77777777" w:rsidR="00FC670A" w:rsidRPr="008E31E4" w:rsidRDefault="00FC670A" w:rsidP="00FC670A">
      <w:pPr>
        <w:rPr>
          <w:rFonts w:ascii="Calibri" w:hAnsi="Calibri" w:cs="Calibri"/>
          <w:sz w:val="22"/>
          <w:szCs w:val="22"/>
        </w:rPr>
      </w:pP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1980"/>
        <w:gridCol w:w="1368"/>
        <w:gridCol w:w="2160"/>
        <w:gridCol w:w="2440"/>
      </w:tblGrid>
      <w:tr w:rsidR="00FC670A" w:rsidRPr="00945BC1" w14:paraId="2D4E2276" w14:textId="77777777" w:rsidTr="00945FE1">
        <w:tc>
          <w:tcPr>
            <w:tcW w:w="1980" w:type="dxa"/>
            <w:shd w:val="clear" w:color="auto" w:fill="D9D9D9"/>
          </w:tcPr>
          <w:p w14:paraId="61958575" w14:textId="77777777" w:rsidR="00FC670A" w:rsidRPr="008E31E4" w:rsidRDefault="00FC670A" w:rsidP="00945FE1">
            <w:pPr>
              <w:rPr>
                <w:rFonts w:ascii="Calibri" w:hAnsi="Calibri" w:cs="Calibri"/>
                <w:sz w:val="22"/>
                <w:szCs w:val="22"/>
              </w:rPr>
            </w:pPr>
          </w:p>
        </w:tc>
        <w:tc>
          <w:tcPr>
            <w:tcW w:w="1368" w:type="dxa"/>
            <w:tcBorders>
              <w:top w:val="nil"/>
              <w:bottom w:val="nil"/>
            </w:tcBorders>
          </w:tcPr>
          <w:p w14:paraId="402DC759"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SERIES</w:t>
            </w:r>
          </w:p>
        </w:tc>
        <w:tc>
          <w:tcPr>
            <w:tcW w:w="2160" w:type="dxa"/>
            <w:shd w:val="clear" w:color="auto" w:fill="D9D9D9"/>
          </w:tcPr>
          <w:p w14:paraId="3745861D" w14:textId="77777777" w:rsidR="00FC670A" w:rsidRPr="008E31E4" w:rsidRDefault="00FC670A" w:rsidP="00945FE1">
            <w:pPr>
              <w:rPr>
                <w:rFonts w:ascii="Calibri" w:hAnsi="Calibri" w:cs="Calibri"/>
                <w:sz w:val="22"/>
                <w:szCs w:val="22"/>
              </w:rPr>
            </w:pPr>
          </w:p>
        </w:tc>
        <w:tc>
          <w:tcPr>
            <w:tcW w:w="2440" w:type="dxa"/>
            <w:tcBorders>
              <w:top w:val="nil"/>
              <w:bottom w:val="nil"/>
            </w:tcBorders>
          </w:tcPr>
          <w:p w14:paraId="0136C5C7"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GRADE</w:t>
            </w:r>
          </w:p>
        </w:tc>
      </w:tr>
    </w:tbl>
    <w:p w14:paraId="298CC111" w14:textId="77777777" w:rsidR="00FC670A" w:rsidRPr="008E31E4" w:rsidRDefault="00FC670A" w:rsidP="00FC670A">
      <w:pPr>
        <w:rPr>
          <w:rFonts w:ascii="Calibri" w:hAnsi="Calibri" w:cs="Calibri"/>
          <w:sz w:val="22"/>
          <w:szCs w:val="22"/>
        </w:rPr>
      </w:pPr>
    </w:p>
    <w:p w14:paraId="17D770FF" w14:textId="77777777" w:rsidR="00FC670A" w:rsidRPr="008E31E4" w:rsidRDefault="00FC670A" w:rsidP="00FC670A">
      <w:pPr>
        <w:rPr>
          <w:rFonts w:ascii="Calibri" w:hAnsi="Calibri" w:cs="Calibri"/>
          <w:sz w:val="22"/>
          <w:szCs w:val="22"/>
        </w:rPr>
      </w:pPr>
      <w:r w:rsidRPr="008E31E4">
        <w:rPr>
          <w:rFonts w:ascii="Calibri" w:hAnsi="Calibri" w:cs="Calibri"/>
          <w:sz w:val="22"/>
          <w:szCs w:val="22"/>
        </w:rPr>
        <w:t xml:space="preserve"> </w:t>
      </w:r>
    </w:p>
    <w:p w14:paraId="3F16B13A" w14:textId="77777777" w:rsidR="00FC670A" w:rsidRPr="008E31E4" w:rsidRDefault="00FC670A" w:rsidP="00FC670A">
      <w:pPr>
        <w:rPr>
          <w:rFonts w:ascii="Calibri" w:hAnsi="Calibri" w:cs="Calibri"/>
          <w:sz w:val="22"/>
          <w:szCs w:val="22"/>
        </w:rPr>
      </w:pPr>
    </w:p>
    <w:p w14:paraId="6499E44F" w14:textId="77777777" w:rsidR="00FC670A" w:rsidRPr="008E31E4" w:rsidRDefault="00FC670A" w:rsidP="00FC670A">
      <w:pPr>
        <w:rPr>
          <w:rFonts w:ascii="Calibri" w:hAnsi="Calibri" w:cs="Calibri"/>
          <w:sz w:val="22"/>
          <w:szCs w:val="22"/>
        </w:rPr>
      </w:pPr>
      <w:r w:rsidRPr="008E31E4">
        <w:rPr>
          <w:rFonts w:ascii="Calibri" w:hAnsi="Calibri" w:cs="Calibri"/>
          <w:sz w:val="22"/>
          <w:szCs w:val="22"/>
        </w:rPr>
        <w:t>HOW DID YOU FIND OUT ABOUT THIS OUTREACH NOTICE?</w:t>
      </w: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9360"/>
      </w:tblGrid>
      <w:tr w:rsidR="00FC670A" w:rsidRPr="00945BC1" w14:paraId="5563FCA8" w14:textId="77777777" w:rsidTr="00945FE1">
        <w:tc>
          <w:tcPr>
            <w:tcW w:w="9892" w:type="dxa"/>
            <w:shd w:val="clear" w:color="auto" w:fill="D9D9D9"/>
          </w:tcPr>
          <w:p w14:paraId="7ED891F2" w14:textId="77777777" w:rsidR="00FC670A" w:rsidRPr="008E31E4" w:rsidRDefault="00FC670A" w:rsidP="00945FE1">
            <w:pPr>
              <w:rPr>
                <w:rFonts w:ascii="Calibri" w:hAnsi="Calibri"/>
                <w:sz w:val="20"/>
                <w:szCs w:val="20"/>
              </w:rPr>
            </w:pPr>
          </w:p>
        </w:tc>
      </w:tr>
    </w:tbl>
    <w:p w14:paraId="77E089BA" w14:textId="77777777" w:rsidR="00FC670A" w:rsidRPr="008E31E4" w:rsidRDefault="00FC670A" w:rsidP="00FC670A">
      <w:pPr>
        <w:spacing w:before="120" w:after="240"/>
        <w:rPr>
          <w:rFonts w:ascii="Calibri" w:hAnsi="Calibri" w:cs="Calibri"/>
          <w:bCs/>
          <w:i/>
          <w:color w:val="000000"/>
          <w:sz w:val="18"/>
          <w:szCs w:val="18"/>
        </w:rPr>
      </w:pPr>
      <w:r w:rsidRPr="008E31E4">
        <w:rPr>
          <w:rFonts w:ascii="Calibri" w:hAnsi="Calibri" w:cs="Calibri"/>
          <w:b/>
          <w:bCs/>
          <w:color w:val="000000"/>
        </w:rPr>
        <w:t>Briefly describe why you will be a quality candidate for this position: (Optional)</w:t>
      </w:r>
    </w:p>
    <w:p w14:paraId="23690A4E" w14:textId="77777777" w:rsidR="00FC670A" w:rsidRPr="006A46CC" w:rsidRDefault="00FC670A" w:rsidP="00FC670A">
      <w:pPr>
        <w:autoSpaceDE w:val="0"/>
        <w:autoSpaceDN w:val="0"/>
        <w:adjustRightInd w:val="0"/>
        <w:spacing w:after="120"/>
        <w:rPr>
          <w:rFonts w:cs="Calibri"/>
          <w:sz w:val="22"/>
          <w:szCs w:val="22"/>
        </w:rPr>
      </w:pPr>
    </w:p>
    <w:p w14:paraId="77812B18" w14:textId="77777777" w:rsidR="00FC670A" w:rsidRPr="00BB6A3E" w:rsidRDefault="00FC670A" w:rsidP="00D1127F">
      <w:pPr>
        <w:spacing w:after="120" w:line="288" w:lineRule="atLeast"/>
        <w:rPr>
          <w:rFonts w:ascii="Cambria" w:hAnsi="Cambria"/>
          <w:color w:val="000000"/>
        </w:rPr>
      </w:pPr>
    </w:p>
    <w:p w14:paraId="0F697332" w14:textId="77777777" w:rsidR="0018677A" w:rsidRPr="00BB6A3E" w:rsidRDefault="00FD7AC5">
      <w:pPr>
        <w:rPr>
          <w:rFonts w:ascii="Cambria" w:hAnsi="Cambria"/>
        </w:rPr>
      </w:pPr>
    </w:p>
    <w:sectPr w:rsidR="0018677A" w:rsidRPr="00BB6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D409D"/>
    <w:multiLevelType w:val="hybridMultilevel"/>
    <w:tmpl w:val="21203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7F"/>
    <w:rsid w:val="000520D3"/>
    <w:rsid w:val="000A40FA"/>
    <w:rsid w:val="000D7C49"/>
    <w:rsid w:val="001417BE"/>
    <w:rsid w:val="001C3D75"/>
    <w:rsid w:val="001E2F37"/>
    <w:rsid w:val="001F3242"/>
    <w:rsid w:val="002C5F83"/>
    <w:rsid w:val="003B2084"/>
    <w:rsid w:val="003C7309"/>
    <w:rsid w:val="004138BC"/>
    <w:rsid w:val="004B71D2"/>
    <w:rsid w:val="00562F8A"/>
    <w:rsid w:val="007A5650"/>
    <w:rsid w:val="009B7132"/>
    <w:rsid w:val="009E7008"/>
    <w:rsid w:val="00A274CB"/>
    <w:rsid w:val="00AB117F"/>
    <w:rsid w:val="00B2543C"/>
    <w:rsid w:val="00BB6A3E"/>
    <w:rsid w:val="00BE34C5"/>
    <w:rsid w:val="00D108A3"/>
    <w:rsid w:val="00D1127F"/>
    <w:rsid w:val="00D47EF6"/>
    <w:rsid w:val="00D70D17"/>
    <w:rsid w:val="00DB3D5F"/>
    <w:rsid w:val="00DD55CA"/>
    <w:rsid w:val="00E73B5D"/>
    <w:rsid w:val="00ED2D4E"/>
    <w:rsid w:val="00EE1F96"/>
    <w:rsid w:val="00F73496"/>
    <w:rsid w:val="00FC670A"/>
    <w:rsid w:val="00FD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7545"/>
  <w15:chartTrackingRefBased/>
  <w15:docId w15:val="{C09A189E-C382-4EC3-BE5E-9F086F27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127F"/>
    <w:rPr>
      <w:color w:val="0000FF"/>
      <w:u w:val="single"/>
    </w:rPr>
  </w:style>
  <w:style w:type="paragraph" w:styleId="BodyText2">
    <w:name w:val="Body Text 2"/>
    <w:basedOn w:val="Normal"/>
    <w:link w:val="BodyText2Char"/>
    <w:rsid w:val="00D1127F"/>
    <w:pPr>
      <w:widowControl w:val="0"/>
      <w:autoSpaceDE w:val="0"/>
      <w:autoSpaceDN w:val="0"/>
      <w:adjustRightInd w:val="0"/>
      <w:spacing w:after="120"/>
      <w:ind w:left="360"/>
    </w:pPr>
    <w:rPr>
      <w:rFonts w:ascii="Times" w:hAnsi="Times" w:cs="Times"/>
      <w:noProof/>
      <w:color w:val="000000"/>
    </w:rPr>
  </w:style>
  <w:style w:type="character" w:customStyle="1" w:styleId="BodyText2Char">
    <w:name w:val="Body Text 2 Char"/>
    <w:basedOn w:val="DefaultParagraphFont"/>
    <w:link w:val="BodyText2"/>
    <w:rsid w:val="00D1127F"/>
    <w:rPr>
      <w:rFonts w:ascii="Times" w:eastAsia="Times New Roman" w:hAnsi="Times" w:cs="Times"/>
      <w:noProof/>
      <w:color w:val="000000"/>
      <w:sz w:val="24"/>
      <w:szCs w:val="24"/>
    </w:rPr>
  </w:style>
  <w:style w:type="paragraph" w:styleId="BodyText">
    <w:name w:val="Body Text"/>
    <w:basedOn w:val="Normal"/>
    <w:link w:val="BodyTextChar"/>
    <w:rsid w:val="00D1127F"/>
    <w:pPr>
      <w:spacing w:after="120"/>
    </w:pPr>
  </w:style>
  <w:style w:type="character" w:customStyle="1" w:styleId="BodyTextChar">
    <w:name w:val="Body Text Char"/>
    <w:basedOn w:val="DefaultParagraphFont"/>
    <w:link w:val="BodyText"/>
    <w:rsid w:val="00D1127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7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008"/>
    <w:rPr>
      <w:rFonts w:ascii="Segoe UI" w:eastAsia="Times New Roman" w:hAnsi="Segoe UI" w:cs="Segoe UI"/>
      <w:sz w:val="18"/>
      <w:szCs w:val="18"/>
    </w:rPr>
  </w:style>
  <w:style w:type="paragraph" w:styleId="NoSpacing">
    <w:name w:val="No Spacing"/>
    <w:uiPriority w:val="1"/>
    <w:qFormat/>
    <w:rsid w:val="00EE1F96"/>
    <w:pPr>
      <w:widowControl w:val="0"/>
      <w:autoSpaceDE w:val="0"/>
      <w:autoSpaceDN w:val="0"/>
      <w:adjustRightInd w:val="0"/>
      <w:spacing w:after="0" w:line="240" w:lineRule="auto"/>
    </w:pPr>
    <w:rPr>
      <w:rFonts w:ascii="Times" w:eastAsia="Times New Roman" w:hAnsi="Times" w:cs="Times"/>
      <w:noProof/>
      <w:color w:val="000000"/>
      <w:sz w:val="24"/>
      <w:szCs w:val="24"/>
    </w:rPr>
  </w:style>
  <w:style w:type="character" w:styleId="UnresolvedMention">
    <w:name w:val="Unresolved Mention"/>
    <w:basedOn w:val="DefaultParagraphFont"/>
    <w:uiPriority w:val="99"/>
    <w:semiHidden/>
    <w:unhideWhenUsed/>
    <w:rsid w:val="00FC670A"/>
    <w:rPr>
      <w:color w:val="605E5C"/>
      <w:shd w:val="clear" w:color="auto" w:fill="E1DFDD"/>
    </w:rPr>
  </w:style>
  <w:style w:type="character" w:styleId="FollowedHyperlink">
    <w:name w:val="FollowedHyperlink"/>
    <w:basedOn w:val="DefaultParagraphFont"/>
    <w:uiPriority w:val="99"/>
    <w:semiHidden/>
    <w:unhideWhenUsed/>
    <w:rsid w:val="002C5F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fmeeker.org/" TargetMode="External"/><Relationship Id="rId13" Type="http://schemas.openxmlformats.org/officeDocument/2006/relationships/hyperlink" Target="https://fsoutreach.gdcii.com/Outreach/" TargetMode="External"/><Relationship Id="rId3" Type="http://schemas.openxmlformats.org/officeDocument/2006/relationships/settings" Target="settings.xml"/><Relationship Id="rId7" Type="http://schemas.openxmlformats.org/officeDocument/2006/relationships/hyperlink" Target="http://flattopsbyway.com/" TargetMode="External"/><Relationship Id="rId12" Type="http://schemas.openxmlformats.org/officeDocument/2006/relationships/hyperlink" Target="http://meekersheepdog.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pioneershospital.org/" TargetMode="External"/><Relationship Id="rId5" Type="http://schemas.openxmlformats.org/officeDocument/2006/relationships/image" Target="media/image1.png"/><Relationship Id="rId15" Type="http://schemas.openxmlformats.org/officeDocument/2006/relationships/hyperlink" Target="mailto:curtis.keetch@usda.gov" TargetMode="External"/><Relationship Id="rId10" Type="http://schemas.openxmlformats.org/officeDocument/2006/relationships/hyperlink" Target="http://www.meekerrecdistrict.com/" TargetMode="External"/><Relationship Id="rId4" Type="http://schemas.openxmlformats.org/officeDocument/2006/relationships/webSettings" Target="webSettings.xml"/><Relationship Id="rId9" Type="http://schemas.openxmlformats.org/officeDocument/2006/relationships/hyperlink" Target="http://www.co.rio-blanco.co.us/" TargetMode="External"/><Relationship Id="rId14" Type="http://schemas.openxmlformats.org/officeDocument/2006/relationships/hyperlink" Target="mailto:curtis.keetch@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1874</TotalTime>
  <Pages>5</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Mary L -FS</dc:creator>
  <cp:keywords/>
  <dc:description/>
  <cp:lastModifiedBy>Keetch, Curtis -FS</cp:lastModifiedBy>
  <cp:revision>8</cp:revision>
  <cp:lastPrinted>2020-02-12T22:06:00Z</cp:lastPrinted>
  <dcterms:created xsi:type="dcterms:W3CDTF">2021-08-10T15:56:00Z</dcterms:created>
  <dcterms:modified xsi:type="dcterms:W3CDTF">2022-02-01T18:22:00Z</dcterms:modified>
</cp:coreProperties>
</file>