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7075" w14:textId="77777777" w:rsidR="009F7F53" w:rsidRDefault="00270C49" w:rsidP="009F7F53">
      <w:pPr>
        <w:ind w:right="360"/>
        <w:rPr>
          <w:rFonts w:ascii="Cambria" w:hAnsi="Cambria"/>
          <w:b/>
          <w:bCs/>
          <w:color w:val="595959"/>
          <w:sz w:val="24"/>
          <w:szCs w:val="24"/>
        </w:rPr>
      </w:pPr>
      <w:r w:rsidRPr="00D45C41">
        <w:rPr>
          <w:noProof/>
          <w:sz w:val="24"/>
          <w:szCs w:val="24"/>
        </w:rPr>
        <w:drawing>
          <wp:anchor distT="36576" distB="36576" distL="36576" distR="36576" simplePos="0" relativeHeight="251659264" behindDoc="0" locked="0" layoutInCell="1" allowOverlap="1" wp14:anchorId="564796A0" wp14:editId="136A6C1E">
            <wp:simplePos x="0" y="0"/>
            <wp:positionH relativeFrom="margin">
              <wp:posOffset>-775970</wp:posOffset>
            </wp:positionH>
            <wp:positionV relativeFrom="paragraph">
              <wp:posOffset>-812165</wp:posOffset>
            </wp:positionV>
            <wp:extent cx="3114162" cy="54864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162"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D3C" w:rsidRPr="00D45C41">
        <w:rPr>
          <w:rFonts w:ascii="Calibri" w:hAnsi="Calibri"/>
          <w:b/>
          <w:bCs/>
          <w:noProof/>
          <w:color w:val="4F6228"/>
          <w:sz w:val="24"/>
          <w:szCs w:val="24"/>
        </w:rPr>
        <w:drawing>
          <wp:anchor distT="0" distB="0" distL="114300" distR="114300" simplePos="0" relativeHeight="251661312" behindDoc="1" locked="0" layoutInCell="1" allowOverlap="1" wp14:anchorId="74C27544" wp14:editId="63199EA6">
            <wp:simplePos x="0" y="0"/>
            <wp:positionH relativeFrom="margin">
              <wp:posOffset>3162300</wp:posOffset>
            </wp:positionH>
            <wp:positionV relativeFrom="paragraph">
              <wp:posOffset>276225</wp:posOffset>
            </wp:positionV>
            <wp:extent cx="3455035" cy="2105025"/>
            <wp:effectExtent l="0" t="0" r="0" b="9525"/>
            <wp:wrapTight wrapText="bothSides">
              <wp:wrapPolygon edited="0">
                <wp:start x="238" y="0"/>
                <wp:lineTo x="0" y="391"/>
                <wp:lineTo x="0" y="21111"/>
                <wp:lineTo x="238" y="21502"/>
                <wp:lineTo x="21199" y="21502"/>
                <wp:lineTo x="21437" y="21111"/>
                <wp:lineTo x="21437" y="391"/>
                <wp:lineTo x="21199" y="0"/>
                <wp:lineTo x="23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61010-FS-Chippewa-AN-GreenFall.JPG"/>
                    <pic:cNvPicPr/>
                  </pic:nvPicPr>
                  <pic:blipFill>
                    <a:blip r:embed="rId8">
                      <a:extLst>
                        <a:ext uri="{28A0092B-C50C-407E-A947-70E740481C1C}">
                          <a14:useLocalDpi xmlns:a14="http://schemas.microsoft.com/office/drawing/2010/main" val="0"/>
                        </a:ext>
                      </a:extLst>
                    </a:blip>
                    <a:stretch>
                      <a:fillRect/>
                    </a:stretch>
                  </pic:blipFill>
                  <pic:spPr>
                    <a:xfrm>
                      <a:off x="0" y="0"/>
                      <a:ext cx="3455035" cy="2105025"/>
                    </a:xfrm>
                    <a:prstGeom prst="rect">
                      <a:avLst/>
                    </a:prstGeom>
                    <a:effectLst>
                      <a:softEdge rad="88900"/>
                    </a:effectLst>
                  </pic:spPr>
                </pic:pic>
              </a:graphicData>
            </a:graphic>
            <wp14:sizeRelH relativeFrom="page">
              <wp14:pctWidth>0</wp14:pctWidth>
            </wp14:sizeRelH>
            <wp14:sizeRelV relativeFrom="page">
              <wp14:pctHeight>0</wp14:pctHeight>
            </wp14:sizeRelV>
          </wp:anchor>
        </w:drawing>
      </w:r>
      <w:r w:rsidR="00D45C41" w:rsidRPr="00D45C41">
        <w:rPr>
          <w:noProof/>
          <w:sz w:val="24"/>
          <w:szCs w:val="24"/>
        </w:rPr>
        <mc:AlternateContent>
          <mc:Choice Requires="wps">
            <w:drawing>
              <wp:anchor distT="0" distB="0" distL="114300" distR="114300" simplePos="0" relativeHeight="251660288" behindDoc="1" locked="0" layoutInCell="1" allowOverlap="1" wp14:anchorId="68E82456" wp14:editId="2CC6F5DF">
                <wp:simplePos x="0" y="0"/>
                <wp:positionH relativeFrom="column">
                  <wp:posOffset>-1114425</wp:posOffset>
                </wp:positionH>
                <wp:positionV relativeFrom="paragraph">
                  <wp:posOffset>-895350</wp:posOffset>
                </wp:positionV>
                <wp:extent cx="8011795" cy="733425"/>
                <wp:effectExtent l="0" t="0" r="825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1795" cy="733425"/>
                        </a:xfrm>
                        <a:prstGeom prst="rect">
                          <a:avLst/>
                        </a:prstGeom>
                        <a:solidFill>
                          <a:srgbClr val="627A3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FD1A5" w14:textId="77777777" w:rsidR="00D45C41" w:rsidRDefault="006D3734" w:rsidP="00D45C41">
                            <w:r>
                              <w:t xml:space="preserve">       </w:t>
                            </w:r>
                            <w:r>
                              <w:tab/>
                            </w:r>
                            <w:r>
                              <w:tab/>
                            </w:r>
                            <w:r>
                              <w:tab/>
                            </w:r>
                            <w:r>
                              <w:tab/>
                            </w:r>
                            <w:r>
                              <w:tab/>
                            </w:r>
                            <w:r>
                              <w:tab/>
                            </w:r>
                            <w:r>
                              <w:tab/>
                            </w:r>
                            <w:r>
                              <w:tab/>
                            </w:r>
                            <w:r>
                              <w:tab/>
                            </w:r>
                            <w:r>
                              <w:tab/>
                            </w:r>
                            <w:r>
                              <w:tab/>
                            </w:r>
                            <w:r>
                              <w:tab/>
                            </w:r>
                            <w:r>
                              <w:tab/>
                            </w:r>
                            <w:r>
                              <w:tab/>
                              <w:t xml:space="preserve">    </w:t>
                            </w:r>
                            <w:r w:rsidR="006A318D">
                              <w:rPr>
                                <w:noProof/>
                              </w:rPr>
                              <w:drawing>
                                <wp:inline distT="0" distB="0" distL="0" distR="0" wp14:anchorId="4EF9C45F" wp14:editId="5EEF5AD5">
                                  <wp:extent cx="832485" cy="6419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FG Logo.png"/>
                                          <pic:cNvPicPr/>
                                        </pic:nvPicPr>
                                        <pic:blipFill>
                                          <a:blip r:embed="rId9">
                                            <a:extLst>
                                              <a:ext uri="{28A0092B-C50C-407E-A947-70E740481C1C}">
                                                <a14:useLocalDpi xmlns:a14="http://schemas.microsoft.com/office/drawing/2010/main" val="0"/>
                                              </a:ext>
                                            </a:extLst>
                                          </a:blip>
                                          <a:stretch>
                                            <a:fillRect/>
                                          </a:stretch>
                                        </pic:blipFill>
                                        <pic:spPr>
                                          <a:xfrm>
                                            <a:off x="0" y="0"/>
                                            <a:ext cx="832485" cy="6419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82456" id="Rectangle 9" o:spid="_x0000_s1026" style="position:absolute;margin-left:-87.75pt;margin-top:-70.5pt;width:630.85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" fillcolor="#627a32" stroked="f">
                <v:textbox>
                  <w:txbxContent>
                    <w:p w14:paraId="6ADFD1A5" w14:textId="77777777" w:rsidR="00D45C41" w:rsidRDefault="006D3734" w:rsidP="00D45C41">
                      <w:r>
                        <w:t xml:space="preserve">       </w:t>
                      </w:r>
                      <w:r>
                        <w:tab/>
                      </w:r>
                      <w:r>
                        <w:tab/>
                      </w:r>
                      <w:r>
                        <w:tab/>
                      </w:r>
                      <w:r>
                        <w:tab/>
                      </w:r>
                      <w:r>
                        <w:tab/>
                      </w:r>
                      <w:r>
                        <w:tab/>
                      </w:r>
                      <w:r>
                        <w:tab/>
                      </w:r>
                      <w:r>
                        <w:tab/>
                      </w:r>
                      <w:r>
                        <w:tab/>
                      </w:r>
                      <w:r>
                        <w:tab/>
                      </w:r>
                      <w:r>
                        <w:tab/>
                      </w:r>
                      <w:r>
                        <w:tab/>
                      </w:r>
                      <w:r>
                        <w:tab/>
                      </w:r>
                      <w:r>
                        <w:tab/>
                        <w:t xml:space="preserve">    </w:t>
                      </w:r>
                      <w:r w:rsidR="006A318D">
                        <w:rPr>
                          <w:noProof/>
                        </w:rPr>
                        <w:drawing>
                          <wp:inline distT="0" distB="0" distL="0" distR="0" wp14:anchorId="4EF9C45F" wp14:editId="5EEF5AD5">
                            <wp:extent cx="832485" cy="6419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FG Logo.png"/>
                                    <pic:cNvPicPr/>
                                  </pic:nvPicPr>
                                  <pic:blipFill>
                                    <a:blip r:embed="rId9">
                                      <a:extLst>
                                        <a:ext uri="{28A0092B-C50C-407E-A947-70E740481C1C}">
                                          <a14:useLocalDpi xmlns:a14="http://schemas.microsoft.com/office/drawing/2010/main" val="0"/>
                                        </a:ext>
                                      </a:extLst>
                                    </a:blip>
                                    <a:stretch>
                                      <a:fillRect/>
                                    </a:stretch>
                                  </pic:blipFill>
                                  <pic:spPr>
                                    <a:xfrm>
                                      <a:off x="0" y="0"/>
                                      <a:ext cx="832485" cy="641985"/>
                                    </a:xfrm>
                                    <a:prstGeom prst="rect">
                                      <a:avLst/>
                                    </a:prstGeom>
                                  </pic:spPr>
                                </pic:pic>
                              </a:graphicData>
                            </a:graphic>
                          </wp:inline>
                        </w:drawing>
                      </w:r>
                    </w:p>
                  </w:txbxContent>
                </v:textbox>
              </v:rect>
            </w:pict>
          </mc:Fallback>
        </mc:AlternateContent>
      </w:r>
      <w:r w:rsidR="00D45C41" w:rsidRPr="00D45C41">
        <w:rPr>
          <w:rFonts w:ascii="Cambria" w:hAnsi="Cambria"/>
          <w:b/>
          <w:bCs/>
          <w:color w:val="595959"/>
          <w:sz w:val="24"/>
          <w:szCs w:val="24"/>
        </w:rPr>
        <w:t xml:space="preserve">USDA Forest Service | </w:t>
      </w:r>
      <w:r w:rsidR="006D3734">
        <w:rPr>
          <w:rFonts w:ascii="Cambria" w:hAnsi="Cambria"/>
          <w:b/>
          <w:bCs/>
          <w:color w:val="595959"/>
          <w:sz w:val="24"/>
          <w:szCs w:val="24"/>
        </w:rPr>
        <w:t>Region 2</w:t>
      </w:r>
    </w:p>
    <w:p w14:paraId="00551A84" w14:textId="77777777" w:rsidR="00D45C41" w:rsidRPr="009F7F53" w:rsidRDefault="00D45C41" w:rsidP="009F7F53">
      <w:pPr>
        <w:ind w:right="360"/>
        <w:rPr>
          <w:rFonts w:ascii="Cambria" w:hAnsi="Cambria"/>
          <w:b/>
          <w:bCs/>
          <w:color w:val="595959"/>
          <w:sz w:val="24"/>
          <w:szCs w:val="24"/>
        </w:rPr>
      </w:pPr>
      <w:r>
        <w:rPr>
          <w:rFonts w:ascii="Copperplate Gothic Bold" w:hAnsi="Copperplate Gothic Bold"/>
          <w:b/>
          <w:bCs/>
          <w:color w:val="3B3838" w:themeColor="background2" w:themeShade="40"/>
          <w:sz w:val="44"/>
          <w:szCs w:val="44"/>
        </w:rPr>
        <w:t>Nebraska national</w:t>
      </w:r>
    </w:p>
    <w:p w14:paraId="5BE6DD8B" w14:textId="77777777" w:rsidR="006D3734" w:rsidRPr="006D3734" w:rsidRDefault="00343E3C" w:rsidP="006D3734">
      <w:pPr>
        <w:spacing w:before="140" w:after="280" w:line="400" w:lineRule="exact"/>
        <w:contextualSpacing/>
        <w:outlineLvl w:val="0"/>
        <w:rPr>
          <w:rFonts w:ascii="Copperplate Gothic Bold" w:hAnsi="Copperplate Gothic Bold"/>
          <w:b/>
          <w:bCs/>
          <w:color w:val="3B3838" w:themeColor="background2" w:themeShade="40"/>
          <w:sz w:val="44"/>
          <w:szCs w:val="44"/>
        </w:rPr>
      </w:pPr>
      <w:r>
        <w:rPr>
          <w:rFonts w:ascii="Copperplate Gothic Bold" w:hAnsi="Copperplate Gothic Bold"/>
          <w:b/>
          <w:bCs/>
          <w:color w:val="3B3838" w:themeColor="background2" w:themeShade="40"/>
          <w:sz w:val="44"/>
          <w:szCs w:val="44"/>
        </w:rPr>
        <w:t>Forests and Grasslands</w:t>
      </w:r>
    </w:p>
    <w:p w14:paraId="42CE020D" w14:textId="77777777" w:rsidR="006D3734" w:rsidRDefault="006D3734" w:rsidP="006D3734">
      <w:pPr>
        <w:spacing w:before="140" w:after="280" w:line="400" w:lineRule="exact"/>
        <w:contextualSpacing/>
        <w:outlineLvl w:val="0"/>
        <w:rPr>
          <w:b/>
          <w:bCs/>
          <w:sz w:val="28"/>
          <w:szCs w:val="28"/>
        </w:rPr>
      </w:pPr>
      <w:r>
        <w:t xml:space="preserve"> </w:t>
      </w:r>
      <w:hyperlink r:id="rId10" w:history="1">
        <w:r w:rsidRPr="006D3734">
          <w:rPr>
            <w:rStyle w:val="Hyperlink"/>
            <w:b/>
            <w:bCs/>
            <w:color w:val="006600"/>
            <w:sz w:val="28"/>
            <w:szCs w:val="28"/>
          </w:rPr>
          <w:t>http://www.fs.usda.gov/nebraska</w:t>
        </w:r>
      </w:hyperlink>
    </w:p>
    <w:p w14:paraId="74318BCE" w14:textId="77777777" w:rsidR="006D3734" w:rsidRDefault="006D3734" w:rsidP="006D3734">
      <w:pPr>
        <w:spacing w:before="140" w:after="280" w:line="400" w:lineRule="exact"/>
        <w:contextualSpacing/>
        <w:outlineLvl w:val="0"/>
        <w:rPr>
          <w:rFonts w:ascii="Copperplate Gothic Bold" w:hAnsi="Copperplate Gothic Bold"/>
          <w:b/>
          <w:bCs/>
          <w:color w:val="3B3838" w:themeColor="background2" w:themeShade="40"/>
          <w:sz w:val="44"/>
          <w:szCs w:val="44"/>
        </w:rPr>
      </w:pPr>
    </w:p>
    <w:p w14:paraId="2BCD4AEF" w14:textId="785EFE27" w:rsidR="006D3734" w:rsidRPr="003E09D4" w:rsidRDefault="006D3734" w:rsidP="00611F73">
      <w:pPr>
        <w:spacing w:line="360" w:lineRule="exact"/>
        <w:contextualSpacing/>
        <w:rPr>
          <w:rFonts w:ascii="Calibri" w:hAnsi="Calibri" w:cs="Calibri"/>
          <w:b/>
          <w:bCs/>
          <w:color w:val="006600"/>
          <w:sz w:val="32"/>
          <w:szCs w:val="32"/>
        </w:rPr>
      </w:pPr>
      <w:r w:rsidRPr="003E09D4">
        <w:rPr>
          <w:rFonts w:ascii="Calibri" w:hAnsi="Calibri" w:cs="Calibri"/>
          <w:b/>
          <w:bCs/>
          <w:color w:val="006600"/>
          <w:sz w:val="32"/>
          <w:szCs w:val="32"/>
        </w:rPr>
        <w:t>OUTREACH NOTICE</w:t>
      </w:r>
    </w:p>
    <w:p w14:paraId="5BD34A9B" w14:textId="19AB23E1" w:rsidR="006D3734" w:rsidRPr="003E09D4" w:rsidRDefault="009E2CB4" w:rsidP="00524B61">
      <w:pPr>
        <w:spacing w:line="360" w:lineRule="exact"/>
        <w:contextualSpacing/>
        <w:rPr>
          <w:rFonts w:ascii="Calibri" w:hAnsi="Calibri" w:cs="Calibri"/>
          <w:b/>
          <w:bCs/>
          <w:color w:val="006600"/>
          <w:sz w:val="28"/>
          <w:szCs w:val="28"/>
        </w:rPr>
      </w:pPr>
      <w:r>
        <w:rPr>
          <w:rFonts w:ascii="Calibri" w:hAnsi="Calibri" w:cs="Calibri"/>
          <w:b/>
          <w:bCs/>
          <w:color w:val="006600"/>
          <w:sz w:val="28"/>
          <w:szCs w:val="28"/>
        </w:rPr>
        <w:t xml:space="preserve">Range </w:t>
      </w:r>
      <w:r w:rsidR="00B53F3B">
        <w:rPr>
          <w:rFonts w:ascii="Calibri" w:hAnsi="Calibri" w:cs="Calibri"/>
          <w:b/>
          <w:bCs/>
          <w:color w:val="006600"/>
          <w:sz w:val="28"/>
          <w:szCs w:val="28"/>
        </w:rPr>
        <w:t>Technician</w:t>
      </w:r>
      <w:r w:rsidR="00524B61">
        <w:rPr>
          <w:rFonts w:ascii="Calibri" w:hAnsi="Calibri" w:cs="Calibri"/>
          <w:b/>
          <w:bCs/>
          <w:color w:val="006600"/>
          <w:sz w:val="28"/>
          <w:szCs w:val="28"/>
        </w:rPr>
        <w:t xml:space="preserve"> </w:t>
      </w:r>
      <w:r>
        <w:rPr>
          <w:rFonts w:ascii="Calibri" w:hAnsi="Calibri" w:cs="Calibri"/>
          <w:b/>
          <w:bCs/>
          <w:color w:val="006600"/>
          <w:sz w:val="28"/>
          <w:szCs w:val="28"/>
        </w:rPr>
        <w:t>GS 045</w:t>
      </w:r>
      <w:r w:rsidR="00B53F3B">
        <w:rPr>
          <w:rFonts w:ascii="Calibri" w:hAnsi="Calibri" w:cs="Calibri"/>
          <w:b/>
          <w:bCs/>
          <w:color w:val="006600"/>
          <w:sz w:val="28"/>
          <w:szCs w:val="28"/>
        </w:rPr>
        <w:t>5</w:t>
      </w:r>
      <w:r>
        <w:rPr>
          <w:rFonts w:ascii="Calibri" w:hAnsi="Calibri" w:cs="Calibri"/>
          <w:b/>
          <w:bCs/>
          <w:color w:val="006600"/>
          <w:sz w:val="28"/>
          <w:szCs w:val="28"/>
        </w:rPr>
        <w:t>–0</w:t>
      </w:r>
      <w:r w:rsidR="00C15D5B">
        <w:rPr>
          <w:rFonts w:ascii="Calibri" w:hAnsi="Calibri" w:cs="Calibri"/>
          <w:b/>
          <w:bCs/>
          <w:color w:val="006600"/>
          <w:sz w:val="28"/>
          <w:szCs w:val="28"/>
        </w:rPr>
        <w:t>4/05</w:t>
      </w:r>
      <w:r w:rsidR="00BF4F72">
        <w:rPr>
          <w:rFonts w:ascii="Calibri" w:hAnsi="Calibri" w:cs="Calibri"/>
          <w:b/>
          <w:bCs/>
          <w:color w:val="006600"/>
          <w:sz w:val="28"/>
          <w:szCs w:val="28"/>
        </w:rPr>
        <w:t>, Permanent</w:t>
      </w:r>
      <w:r w:rsidR="00524B61">
        <w:rPr>
          <w:rFonts w:ascii="Calibri" w:hAnsi="Calibri" w:cs="Calibri"/>
          <w:b/>
          <w:bCs/>
          <w:color w:val="006600"/>
          <w:sz w:val="28"/>
          <w:szCs w:val="28"/>
        </w:rPr>
        <w:t xml:space="preserve"> </w:t>
      </w:r>
      <w:r w:rsidR="00BF4F72">
        <w:rPr>
          <w:rFonts w:ascii="Calibri" w:hAnsi="Calibri" w:cs="Calibri"/>
          <w:b/>
          <w:bCs/>
          <w:color w:val="006600"/>
          <w:sz w:val="28"/>
          <w:szCs w:val="28"/>
        </w:rPr>
        <w:t>Appointment</w:t>
      </w:r>
    </w:p>
    <w:p w14:paraId="53E1FE3D" w14:textId="77777777" w:rsidR="00A76CA6" w:rsidRDefault="00A76CA6" w:rsidP="00A76CA6">
      <w:pPr>
        <w:spacing w:before="140" w:after="280" w:line="400" w:lineRule="exact"/>
        <w:contextualSpacing/>
        <w:outlineLvl w:val="0"/>
        <w:rPr>
          <w:rFonts w:ascii="Calibri" w:hAnsi="Calibri"/>
          <w:b/>
          <w:bCs/>
          <w:color w:val="262626"/>
          <w:sz w:val="32"/>
          <w:szCs w:val="32"/>
        </w:rPr>
      </w:pPr>
    </w:p>
    <w:p w14:paraId="2A4954C8" w14:textId="24B1C2D7" w:rsidR="00804E2A" w:rsidRDefault="00A76CA6" w:rsidP="009F7F53">
      <w:pPr>
        <w:spacing w:after="120" w:line="276" w:lineRule="auto"/>
        <w:rPr>
          <w:rFonts w:ascii="Calibri" w:eastAsia="Calibri" w:hAnsi="Calibri"/>
        </w:rPr>
      </w:pPr>
      <w:r w:rsidRPr="00A9051E">
        <w:rPr>
          <w:rFonts w:ascii="Calibri" w:eastAsia="Calibri" w:hAnsi="Calibri"/>
          <w:color w:val="000000"/>
        </w:rPr>
        <w:t xml:space="preserve">The </w:t>
      </w:r>
      <w:r w:rsidR="00BF4F72">
        <w:rPr>
          <w:rFonts w:ascii="Calibri" w:eastAsia="Calibri" w:hAnsi="Calibri"/>
          <w:color w:val="000000"/>
        </w:rPr>
        <w:t>Fall River Ranger District, Buffalo Gap National Grassland</w:t>
      </w:r>
      <w:r w:rsidRPr="00A9051E">
        <w:rPr>
          <w:rFonts w:ascii="Calibri" w:eastAsia="Calibri" w:hAnsi="Calibri"/>
          <w:color w:val="000000"/>
        </w:rPr>
        <w:t>, Nebraska National Forests and Grasslands,</w:t>
      </w:r>
      <w:r w:rsidR="00A9051E" w:rsidRPr="00A9051E">
        <w:rPr>
          <w:rFonts w:ascii="Calibri" w:eastAsia="Calibri" w:hAnsi="Calibri"/>
          <w:color w:val="000000"/>
        </w:rPr>
        <w:t xml:space="preserve"> is seeking a candidate for</w:t>
      </w:r>
      <w:r w:rsidR="0050162D">
        <w:rPr>
          <w:rFonts w:ascii="Calibri" w:eastAsia="Calibri" w:hAnsi="Calibri"/>
          <w:color w:val="000000"/>
        </w:rPr>
        <w:t xml:space="preserve"> a </w:t>
      </w:r>
      <w:r w:rsidR="009E2CB4">
        <w:rPr>
          <w:rFonts w:ascii="Calibri" w:eastAsia="Calibri" w:hAnsi="Calibri"/>
          <w:color w:val="000000"/>
        </w:rPr>
        <w:t>Range</w:t>
      </w:r>
      <w:r w:rsidR="00AB3E70">
        <w:rPr>
          <w:rFonts w:ascii="Calibri" w:eastAsia="Calibri" w:hAnsi="Calibri"/>
          <w:color w:val="000000"/>
        </w:rPr>
        <w:t xml:space="preserve"> </w:t>
      </w:r>
      <w:r w:rsidR="00B53F3B">
        <w:rPr>
          <w:rFonts w:ascii="Calibri" w:eastAsia="Calibri" w:hAnsi="Calibri"/>
          <w:color w:val="000000"/>
        </w:rPr>
        <w:t>Technician</w:t>
      </w:r>
      <w:r w:rsidR="0050162D">
        <w:rPr>
          <w:rFonts w:ascii="Calibri" w:eastAsia="Calibri" w:hAnsi="Calibri"/>
          <w:color w:val="000000"/>
        </w:rPr>
        <w:t>, GS 04</w:t>
      </w:r>
      <w:r w:rsidR="009E2CB4">
        <w:rPr>
          <w:rFonts w:ascii="Calibri" w:eastAsia="Calibri" w:hAnsi="Calibri"/>
          <w:color w:val="000000"/>
        </w:rPr>
        <w:t>5</w:t>
      </w:r>
      <w:r w:rsidR="000018F6">
        <w:rPr>
          <w:rFonts w:ascii="Calibri" w:eastAsia="Calibri" w:hAnsi="Calibri"/>
          <w:color w:val="000000"/>
        </w:rPr>
        <w:t>5</w:t>
      </w:r>
      <w:r w:rsidR="008C4349">
        <w:rPr>
          <w:rFonts w:ascii="Calibri" w:eastAsia="Calibri" w:hAnsi="Calibri"/>
          <w:color w:val="000000"/>
        </w:rPr>
        <w:t>-</w:t>
      </w:r>
      <w:r w:rsidR="00804E2A">
        <w:rPr>
          <w:rFonts w:ascii="Calibri" w:eastAsia="Calibri" w:hAnsi="Calibri"/>
          <w:color w:val="000000"/>
        </w:rPr>
        <w:t>04/</w:t>
      </w:r>
      <w:r w:rsidR="00AA74DA">
        <w:rPr>
          <w:rFonts w:ascii="Calibri" w:eastAsia="Calibri" w:hAnsi="Calibri"/>
          <w:color w:val="000000"/>
        </w:rPr>
        <w:t>0</w:t>
      </w:r>
      <w:r w:rsidR="00B53F3B">
        <w:rPr>
          <w:rFonts w:ascii="Calibri" w:eastAsia="Calibri" w:hAnsi="Calibri"/>
          <w:color w:val="000000"/>
        </w:rPr>
        <w:t>5</w:t>
      </w:r>
      <w:r w:rsidR="00C15D5B">
        <w:rPr>
          <w:rFonts w:ascii="Calibri" w:eastAsia="Calibri" w:hAnsi="Calibri"/>
          <w:color w:val="000000"/>
        </w:rPr>
        <w:t xml:space="preserve">, </w:t>
      </w:r>
      <w:r w:rsidR="00804E2A">
        <w:rPr>
          <w:rFonts w:ascii="Calibri" w:eastAsia="Calibri" w:hAnsi="Calibri"/>
          <w:color w:val="000000"/>
        </w:rPr>
        <w:t>with promotion potential to a</w:t>
      </w:r>
      <w:r w:rsidR="00C15D5B">
        <w:rPr>
          <w:rFonts w:ascii="Calibri" w:eastAsia="Calibri" w:hAnsi="Calibri"/>
          <w:color w:val="000000"/>
        </w:rPr>
        <w:t xml:space="preserve"> </w:t>
      </w:r>
      <w:r w:rsidR="00804E2A">
        <w:rPr>
          <w:rFonts w:ascii="Calibri" w:eastAsia="Calibri" w:hAnsi="Calibri"/>
          <w:color w:val="000000"/>
        </w:rPr>
        <w:t>GS-</w:t>
      </w:r>
      <w:r w:rsidR="00C15D5B">
        <w:rPr>
          <w:rFonts w:ascii="Calibri" w:eastAsia="Calibri" w:hAnsi="Calibri"/>
          <w:color w:val="000000"/>
        </w:rPr>
        <w:t>07</w:t>
      </w:r>
      <w:r w:rsidR="00804E2A">
        <w:rPr>
          <w:rFonts w:ascii="Calibri" w:eastAsia="Calibri" w:hAnsi="Calibri"/>
          <w:color w:val="000000"/>
        </w:rPr>
        <w:t xml:space="preserve"> level</w:t>
      </w:r>
      <w:r w:rsidR="008C4349">
        <w:rPr>
          <w:rFonts w:ascii="Calibri" w:eastAsia="Calibri" w:hAnsi="Calibri"/>
          <w:color w:val="000000"/>
        </w:rPr>
        <w:t>.</w:t>
      </w:r>
      <w:r w:rsidRPr="00A9051E">
        <w:rPr>
          <w:rFonts w:ascii="Calibri" w:eastAsia="Calibri" w:hAnsi="Calibri"/>
          <w:b/>
          <w:color w:val="000000"/>
        </w:rPr>
        <w:t xml:space="preserve">  </w:t>
      </w:r>
      <w:r w:rsidR="00A9051E" w:rsidRPr="00A9051E">
        <w:rPr>
          <w:rFonts w:ascii="Calibri" w:eastAsia="Calibri" w:hAnsi="Calibri"/>
          <w:color w:val="000000"/>
        </w:rPr>
        <w:t xml:space="preserve">This is a </w:t>
      </w:r>
      <w:r w:rsidR="008C4349">
        <w:rPr>
          <w:rFonts w:ascii="Calibri" w:eastAsia="Calibri" w:hAnsi="Calibri"/>
          <w:color w:val="000000"/>
        </w:rPr>
        <w:t>perman</w:t>
      </w:r>
      <w:r w:rsidR="009E2CB4">
        <w:rPr>
          <w:rFonts w:ascii="Calibri" w:eastAsia="Calibri" w:hAnsi="Calibri"/>
          <w:color w:val="000000"/>
        </w:rPr>
        <w:t>ent</w:t>
      </w:r>
      <w:r w:rsidR="008F1167">
        <w:rPr>
          <w:rFonts w:ascii="Calibri" w:eastAsia="Calibri" w:hAnsi="Calibri"/>
          <w:color w:val="000000"/>
        </w:rPr>
        <w:t xml:space="preserve">, part-time position with a guarantee of </w:t>
      </w:r>
      <w:r w:rsidR="000018F6" w:rsidRPr="000E399F">
        <w:rPr>
          <w:rFonts w:ascii="Calibri" w:eastAsia="Calibri" w:hAnsi="Calibri"/>
          <w:color w:val="000000"/>
        </w:rPr>
        <w:t xml:space="preserve">18 pay periods </w:t>
      </w:r>
      <w:r w:rsidR="000E399F">
        <w:rPr>
          <w:rFonts w:ascii="Calibri" w:eastAsia="Calibri" w:hAnsi="Calibri"/>
          <w:color w:val="000000"/>
        </w:rPr>
        <w:t>(approximately 8 months)</w:t>
      </w:r>
      <w:r w:rsidR="000018F6" w:rsidRPr="000E399F">
        <w:rPr>
          <w:rFonts w:ascii="Calibri" w:eastAsia="Calibri" w:hAnsi="Calibri"/>
          <w:color w:val="000000"/>
        </w:rPr>
        <w:t xml:space="preserve"> </w:t>
      </w:r>
      <w:r w:rsidR="009E2CB4">
        <w:rPr>
          <w:rFonts w:ascii="Calibri" w:eastAsia="Calibri" w:hAnsi="Calibri"/>
          <w:color w:val="000000"/>
        </w:rPr>
        <w:t xml:space="preserve">located </w:t>
      </w:r>
      <w:r w:rsidR="000018F6" w:rsidRPr="000E399F">
        <w:rPr>
          <w:rFonts w:ascii="Calibri" w:eastAsia="Calibri" w:hAnsi="Calibri"/>
          <w:color w:val="000000"/>
        </w:rPr>
        <w:t xml:space="preserve">in Hot </w:t>
      </w:r>
      <w:r w:rsidR="00804E2A" w:rsidRPr="000E399F">
        <w:rPr>
          <w:rFonts w:ascii="Calibri" w:eastAsia="Calibri" w:hAnsi="Calibri"/>
          <w:color w:val="000000"/>
        </w:rPr>
        <w:t>Springs</w:t>
      </w:r>
      <w:r w:rsidR="00804E2A">
        <w:rPr>
          <w:rFonts w:ascii="Calibri" w:eastAsia="Calibri" w:hAnsi="Calibri"/>
          <w:color w:val="000000"/>
        </w:rPr>
        <w:t>,</w:t>
      </w:r>
      <w:r w:rsidR="000018F6" w:rsidRPr="000E399F">
        <w:rPr>
          <w:rFonts w:ascii="Calibri" w:eastAsia="Calibri" w:hAnsi="Calibri"/>
          <w:color w:val="000000"/>
        </w:rPr>
        <w:t xml:space="preserve"> SD.</w:t>
      </w:r>
      <w:r w:rsidR="000018F6">
        <w:rPr>
          <w:rFonts w:ascii="Calibri" w:eastAsia="Calibri" w:hAnsi="Calibri"/>
          <w:color w:val="000000"/>
        </w:rPr>
        <w:t xml:space="preserve">  </w:t>
      </w:r>
      <w:r w:rsidRPr="0050162D">
        <w:rPr>
          <w:rFonts w:ascii="Calibri" w:eastAsia="Calibri" w:hAnsi="Calibri"/>
          <w:color w:val="000000"/>
        </w:rPr>
        <w:t>T</w:t>
      </w:r>
      <w:r w:rsidRPr="00A9051E">
        <w:rPr>
          <w:rFonts w:ascii="Calibri" w:eastAsia="Calibri" w:hAnsi="Calibri"/>
          <w:color w:val="000000"/>
        </w:rPr>
        <w:t xml:space="preserve">he purpose of this Outreach Notice is to </w:t>
      </w:r>
      <w:r w:rsidR="00804E2A">
        <w:rPr>
          <w:rFonts w:ascii="Calibri" w:eastAsia="Calibri" w:hAnsi="Calibri"/>
          <w:color w:val="000000"/>
        </w:rPr>
        <w:t xml:space="preserve">assess interest and </w:t>
      </w:r>
      <w:r w:rsidRPr="00A9051E">
        <w:rPr>
          <w:rFonts w:ascii="Calibri" w:eastAsia="Calibri" w:hAnsi="Calibri"/>
          <w:color w:val="000000"/>
        </w:rPr>
        <w:t>inform prospective applicants of this upcoming opportunity</w:t>
      </w:r>
      <w:r w:rsidRPr="00256376">
        <w:rPr>
          <w:rFonts w:ascii="Calibri" w:eastAsia="Calibri" w:hAnsi="Calibri"/>
        </w:rPr>
        <w:t>.</w:t>
      </w:r>
    </w:p>
    <w:p w14:paraId="528C6641" w14:textId="415BAC54" w:rsidR="00804E2A" w:rsidRPr="00804E2A" w:rsidRDefault="00804E2A" w:rsidP="009F7F53">
      <w:pPr>
        <w:spacing w:after="120" w:line="276" w:lineRule="auto"/>
        <w:rPr>
          <w:rFonts w:ascii="Calibri" w:eastAsia="Calibri" w:hAnsi="Calibri"/>
        </w:rPr>
      </w:pPr>
      <w:r w:rsidRPr="00804E2A">
        <w:rPr>
          <w:rFonts w:ascii="Calibri" w:eastAsia="Calibri" w:hAnsi="Calibri"/>
        </w:rPr>
        <w:t>This position is being advertised through the upcoming Society of Range Management (SRM) hiring event and will be open to apply on USAJOBS</w:t>
      </w:r>
      <w:r w:rsidR="002D54B1">
        <w:rPr>
          <w:rFonts w:ascii="Calibri" w:eastAsia="Calibri" w:hAnsi="Calibri"/>
        </w:rPr>
        <w:t xml:space="preserve"> (www.usajobs.gov)</w:t>
      </w:r>
      <w:r w:rsidRPr="00804E2A">
        <w:rPr>
          <w:rFonts w:ascii="Calibri" w:eastAsia="Calibri" w:hAnsi="Calibri"/>
        </w:rPr>
        <w:t xml:space="preserve"> from </w:t>
      </w:r>
      <w:r w:rsidRPr="00B94DD1">
        <w:rPr>
          <w:rFonts w:ascii="Calibri" w:eastAsia="Calibri" w:hAnsi="Calibri"/>
          <w:b/>
          <w:bCs/>
        </w:rPr>
        <w:t>February 8-17, 2022</w:t>
      </w:r>
      <w:r w:rsidR="002D54B1">
        <w:rPr>
          <w:rFonts w:ascii="Calibri" w:eastAsia="Calibri" w:hAnsi="Calibri"/>
        </w:rPr>
        <w:t>,</w:t>
      </w:r>
      <w:r w:rsidR="002D54B1" w:rsidRPr="002D54B1">
        <w:rPr>
          <w:rFonts w:ascii="Calibri" w:eastAsia="Calibri" w:hAnsi="Calibri"/>
        </w:rPr>
        <w:t xml:space="preserve"> through Recent Graduate/Merit job announcements</w:t>
      </w:r>
      <w:r w:rsidR="002D54B1">
        <w:rPr>
          <w:rFonts w:ascii="Calibri" w:eastAsia="Calibri" w:hAnsi="Calibri"/>
        </w:rPr>
        <w:t xml:space="preserve">. </w:t>
      </w:r>
      <w:r w:rsidRPr="00804E2A">
        <w:rPr>
          <w:rFonts w:ascii="Calibri" w:eastAsia="Calibri" w:hAnsi="Calibri"/>
        </w:rPr>
        <w:t>This outreach noticed will be updated and respondents will be provided with the vacancy announcement number as soon as it becomes available.</w:t>
      </w:r>
    </w:p>
    <w:p w14:paraId="6F078AE6" w14:textId="77777777" w:rsidR="00E04BBE" w:rsidRPr="003E09D4" w:rsidRDefault="009F7F53" w:rsidP="00641B98">
      <w:pPr>
        <w:spacing w:after="120" w:line="276" w:lineRule="auto"/>
        <w:rPr>
          <w:rFonts w:ascii="Calibri" w:eastAsia="Calibri" w:hAnsi="Calibri"/>
          <w:color w:val="006600"/>
        </w:rPr>
      </w:pPr>
      <w:r w:rsidRPr="003E09D4">
        <w:rPr>
          <w:rFonts w:ascii="Calibri" w:hAnsi="Calibri"/>
          <w:b/>
          <w:bCs/>
          <w:color w:val="006600"/>
          <w:sz w:val="26"/>
          <w:szCs w:val="26"/>
        </w:rPr>
        <w:t>D</w:t>
      </w:r>
      <w:r w:rsidR="00E22239">
        <w:rPr>
          <w:rFonts w:ascii="Calibri" w:hAnsi="Calibri"/>
          <w:b/>
          <w:bCs/>
          <w:color w:val="006600"/>
          <w:sz w:val="26"/>
          <w:szCs w:val="26"/>
        </w:rPr>
        <w:t>escription of D</w:t>
      </w:r>
      <w:r w:rsidR="00A76CA6" w:rsidRPr="003E09D4">
        <w:rPr>
          <w:rFonts w:ascii="Calibri" w:hAnsi="Calibri"/>
          <w:b/>
          <w:bCs/>
          <w:color w:val="006600"/>
          <w:sz w:val="26"/>
          <w:szCs w:val="26"/>
        </w:rPr>
        <w:t>uti</w:t>
      </w:r>
      <w:r w:rsidR="00E22239">
        <w:rPr>
          <w:rFonts w:ascii="Calibri" w:hAnsi="Calibri"/>
          <w:b/>
          <w:bCs/>
          <w:color w:val="006600"/>
          <w:sz w:val="26"/>
          <w:szCs w:val="26"/>
        </w:rPr>
        <w:t>es</w:t>
      </w:r>
      <w:r w:rsidR="00A76CA6" w:rsidRPr="003E09D4">
        <w:rPr>
          <w:rFonts w:ascii="Calibri" w:hAnsi="Calibri"/>
          <w:b/>
          <w:bCs/>
          <w:color w:val="006600"/>
          <w:sz w:val="26"/>
          <w:szCs w:val="26"/>
        </w:rPr>
        <w:t>:</w:t>
      </w:r>
    </w:p>
    <w:p w14:paraId="0F68903F" w14:textId="3DEB5855" w:rsidR="009E2CB4" w:rsidRPr="009E2CB4" w:rsidRDefault="009E2CB4" w:rsidP="009E2CB4">
      <w:pPr>
        <w:keepNext/>
        <w:spacing w:after="120"/>
        <w:rPr>
          <w:rFonts w:ascii="Calibri" w:hAnsi="Calibri"/>
          <w:bCs/>
        </w:rPr>
      </w:pPr>
      <w:r w:rsidRPr="009E2CB4">
        <w:rPr>
          <w:rFonts w:ascii="Calibri" w:hAnsi="Calibri"/>
          <w:bCs/>
        </w:rPr>
        <w:t xml:space="preserve">This position serves as support to the District Rangeland Management Specialist </w:t>
      </w:r>
      <w:r w:rsidR="00B53F3B">
        <w:rPr>
          <w:rFonts w:ascii="Calibri" w:hAnsi="Calibri"/>
          <w:bCs/>
        </w:rPr>
        <w:t>implementing</w:t>
      </w:r>
      <w:r w:rsidRPr="009E2CB4">
        <w:rPr>
          <w:rFonts w:ascii="Calibri" w:hAnsi="Calibri"/>
          <w:bCs/>
        </w:rPr>
        <w:t xml:space="preserve"> an overall </w:t>
      </w:r>
      <w:r w:rsidR="00C15D5B" w:rsidRPr="009E2CB4">
        <w:rPr>
          <w:rFonts w:ascii="Calibri" w:hAnsi="Calibri"/>
          <w:bCs/>
        </w:rPr>
        <w:t>ecosystem-based</w:t>
      </w:r>
      <w:r w:rsidRPr="009E2CB4">
        <w:rPr>
          <w:rFonts w:ascii="Calibri" w:hAnsi="Calibri"/>
          <w:bCs/>
        </w:rPr>
        <w:t xml:space="preserve"> rangeland management program, utilizing resource management plan goals, objectives and decisions, and rangeland project decisions as necessary to implement actions that help achieve land management plan goals and objectives on the </w:t>
      </w:r>
      <w:r w:rsidR="00B53F3B">
        <w:rPr>
          <w:rFonts w:ascii="Calibri" w:hAnsi="Calibri"/>
          <w:bCs/>
        </w:rPr>
        <w:t>Fall River</w:t>
      </w:r>
      <w:r w:rsidRPr="009E2CB4">
        <w:rPr>
          <w:rFonts w:ascii="Calibri" w:hAnsi="Calibri"/>
          <w:bCs/>
        </w:rPr>
        <w:t xml:space="preserve"> Ranger District.  The position will review rangeland conditions to identify and </w:t>
      </w:r>
      <w:r w:rsidR="00B53F3B">
        <w:rPr>
          <w:rFonts w:ascii="Calibri" w:hAnsi="Calibri"/>
          <w:bCs/>
        </w:rPr>
        <w:t>develop solutions to manage rangelands</w:t>
      </w:r>
      <w:r w:rsidRPr="009E2CB4">
        <w:rPr>
          <w:rFonts w:ascii="Calibri" w:hAnsi="Calibri"/>
          <w:bCs/>
        </w:rPr>
        <w:t xml:space="preserve">. The </w:t>
      </w:r>
      <w:r w:rsidR="00B53F3B">
        <w:rPr>
          <w:rFonts w:ascii="Calibri" w:hAnsi="Calibri"/>
          <w:bCs/>
        </w:rPr>
        <w:t xml:space="preserve">Fall River </w:t>
      </w:r>
      <w:r w:rsidRPr="009E2CB4">
        <w:rPr>
          <w:rFonts w:ascii="Calibri" w:hAnsi="Calibri"/>
          <w:bCs/>
        </w:rPr>
        <w:t xml:space="preserve">Ranger District has a complex range program with over </w:t>
      </w:r>
      <w:r w:rsidRPr="00A40FCB">
        <w:rPr>
          <w:rFonts w:ascii="Calibri" w:hAnsi="Calibri"/>
          <w:bCs/>
        </w:rPr>
        <w:t xml:space="preserve">70 grazing allotments and over 75 permittees (32 direct permittees and </w:t>
      </w:r>
      <w:r w:rsidR="009E50C8" w:rsidRPr="00A40FCB">
        <w:rPr>
          <w:rFonts w:ascii="Calibri" w:hAnsi="Calibri"/>
          <w:bCs/>
        </w:rPr>
        <w:t>3</w:t>
      </w:r>
      <w:r w:rsidRPr="00A40FCB">
        <w:rPr>
          <w:rFonts w:ascii="Calibri" w:hAnsi="Calibri"/>
          <w:bCs/>
        </w:rPr>
        <w:t xml:space="preserve"> grazing association).</w:t>
      </w:r>
      <w:r w:rsidRPr="009E2CB4">
        <w:rPr>
          <w:rFonts w:ascii="Calibri" w:hAnsi="Calibri"/>
          <w:bCs/>
        </w:rPr>
        <w:t xml:space="preserve">   </w:t>
      </w:r>
    </w:p>
    <w:p w14:paraId="4B40745C" w14:textId="3B526A8F" w:rsidR="009E2CB4" w:rsidRPr="00577F18" w:rsidRDefault="009E2CB4" w:rsidP="00577F18">
      <w:pPr>
        <w:keepNext/>
        <w:spacing w:after="120"/>
        <w:rPr>
          <w:rFonts w:ascii="Calibri" w:hAnsi="Calibri"/>
          <w:bCs/>
        </w:rPr>
      </w:pPr>
      <w:r w:rsidRPr="009E2CB4">
        <w:rPr>
          <w:rFonts w:ascii="Calibri" w:hAnsi="Calibri"/>
          <w:bCs/>
        </w:rPr>
        <w:t xml:space="preserve">Primary duties include </w:t>
      </w:r>
      <w:r w:rsidR="002D54B1">
        <w:rPr>
          <w:rFonts w:ascii="Calibri" w:hAnsi="Calibri"/>
          <w:bCs/>
        </w:rPr>
        <w:t>monitoring permittee compliance,</w:t>
      </w:r>
      <w:r w:rsidRPr="009E2CB4">
        <w:rPr>
          <w:rFonts w:ascii="Calibri" w:hAnsi="Calibri"/>
          <w:bCs/>
        </w:rPr>
        <w:t xml:space="preserve"> inspecting range allotments for compliance with management plans</w:t>
      </w:r>
      <w:r w:rsidR="002D54B1">
        <w:rPr>
          <w:rFonts w:ascii="Calibri" w:hAnsi="Calibri"/>
          <w:bCs/>
        </w:rPr>
        <w:t>,</w:t>
      </w:r>
      <w:r w:rsidRPr="009E2CB4">
        <w:rPr>
          <w:rFonts w:ascii="Calibri" w:hAnsi="Calibri"/>
          <w:bCs/>
        </w:rPr>
        <w:t xml:space="preserve"> and </w:t>
      </w:r>
      <w:r w:rsidR="002D54B1">
        <w:rPr>
          <w:rFonts w:ascii="Calibri" w:hAnsi="Calibri"/>
          <w:bCs/>
        </w:rPr>
        <w:t xml:space="preserve">annual </w:t>
      </w:r>
      <w:r w:rsidRPr="009E2CB4">
        <w:rPr>
          <w:rFonts w:ascii="Calibri" w:hAnsi="Calibri"/>
          <w:bCs/>
        </w:rPr>
        <w:t xml:space="preserve">operating instructions for number of livestock, forage utilization, riparian impacts, range improvement maintenance, and the need for additional range improvements such as fences or water developments. Keep accurate records on the results of inspections, transects, and samples and updates required databases.  Responsibilities also include assisting </w:t>
      </w:r>
      <w:r w:rsidR="00577F18">
        <w:rPr>
          <w:rFonts w:ascii="Calibri" w:hAnsi="Calibri"/>
          <w:bCs/>
        </w:rPr>
        <w:t xml:space="preserve">with </w:t>
      </w:r>
      <w:r w:rsidRPr="009E2CB4">
        <w:rPr>
          <w:rFonts w:ascii="Calibri" w:hAnsi="Calibri"/>
          <w:bCs/>
        </w:rPr>
        <w:t xml:space="preserve">the </w:t>
      </w:r>
      <w:r w:rsidR="00577F18">
        <w:rPr>
          <w:rFonts w:ascii="Calibri" w:hAnsi="Calibri"/>
          <w:bCs/>
        </w:rPr>
        <w:t>district</w:t>
      </w:r>
      <w:r w:rsidRPr="009E2CB4">
        <w:rPr>
          <w:rFonts w:ascii="Calibri" w:hAnsi="Calibri"/>
          <w:bCs/>
        </w:rPr>
        <w:t xml:space="preserve"> </w:t>
      </w:r>
      <w:r w:rsidR="00256376">
        <w:rPr>
          <w:rFonts w:ascii="Calibri" w:hAnsi="Calibri"/>
          <w:bCs/>
        </w:rPr>
        <w:t xml:space="preserve">noxious </w:t>
      </w:r>
      <w:r w:rsidRPr="009E2CB4">
        <w:rPr>
          <w:rFonts w:ascii="Calibri" w:hAnsi="Calibri"/>
          <w:bCs/>
        </w:rPr>
        <w:t xml:space="preserve">weed program.  The position may participate in controlling weeds using chemical, biological, </w:t>
      </w:r>
      <w:r w:rsidRPr="009E2CB4">
        <w:rPr>
          <w:rFonts w:ascii="Calibri" w:hAnsi="Calibri"/>
          <w:bCs/>
        </w:rPr>
        <w:lastRenderedPageBreak/>
        <w:t>and/or mechanical methods.  Duties may include construction and re-construction of fences and water developments.</w:t>
      </w:r>
      <w:r w:rsidR="00AB3E70">
        <w:rPr>
          <w:rFonts w:ascii="Calibri" w:hAnsi="Calibri"/>
          <w:bCs/>
        </w:rPr>
        <w:t xml:space="preserve">  </w:t>
      </w:r>
      <w:r w:rsidR="000E399F">
        <w:rPr>
          <w:rFonts w:ascii="Calibri" w:hAnsi="Calibri"/>
          <w:bCs/>
        </w:rPr>
        <w:t>Other duties may include assisting with the district recreation and wildlife programs.</w:t>
      </w:r>
      <w:r w:rsidR="00577F18">
        <w:rPr>
          <w:rFonts w:ascii="Calibri" w:hAnsi="Calibri"/>
          <w:bCs/>
        </w:rPr>
        <w:t xml:space="preserve"> </w:t>
      </w:r>
      <w:r w:rsidRPr="009E2CB4">
        <w:rPr>
          <w:rFonts w:eastAsia="Times New Roman" w:cstheme="minorHAnsi"/>
          <w:bCs/>
          <w:color w:val="000000"/>
        </w:rPr>
        <w:t xml:space="preserve"> </w:t>
      </w:r>
    </w:p>
    <w:p w14:paraId="02BCC278" w14:textId="4B9FD7F5" w:rsidR="00A9051E" w:rsidRPr="00E04477" w:rsidRDefault="00E04BBE" w:rsidP="00A76CA6">
      <w:pPr>
        <w:spacing w:after="120" w:line="276" w:lineRule="auto"/>
        <w:rPr>
          <w:rFonts w:eastAsia="Calibri" w:cstheme="minorHAnsi"/>
          <w:color w:val="000000"/>
        </w:rPr>
      </w:pPr>
      <w:r w:rsidRPr="00E04477">
        <w:rPr>
          <w:rFonts w:eastAsia="Calibri" w:cstheme="minorHAnsi"/>
          <w:color w:val="000000"/>
        </w:rPr>
        <w:t xml:space="preserve">For additional information about the position or the Forest, please contact </w:t>
      </w:r>
      <w:r w:rsidR="00B53F3B">
        <w:rPr>
          <w:rFonts w:eastAsia="Calibri" w:cstheme="minorHAnsi"/>
          <w:color w:val="000000"/>
        </w:rPr>
        <w:t>Clint Phillips</w:t>
      </w:r>
      <w:r w:rsidRPr="00E04477">
        <w:rPr>
          <w:rFonts w:eastAsia="Calibri" w:cstheme="minorHAnsi"/>
          <w:color w:val="000000"/>
        </w:rPr>
        <w:t xml:space="preserve">, </w:t>
      </w:r>
      <w:r w:rsidR="00533192">
        <w:rPr>
          <w:rFonts w:eastAsia="Calibri" w:cstheme="minorHAnsi"/>
          <w:color w:val="000000"/>
        </w:rPr>
        <w:t>Range</w:t>
      </w:r>
      <w:r w:rsidR="009E2CB4">
        <w:rPr>
          <w:rFonts w:eastAsia="Calibri" w:cstheme="minorHAnsi"/>
          <w:color w:val="000000"/>
        </w:rPr>
        <w:t>land Management Specialist</w:t>
      </w:r>
      <w:r w:rsidRPr="00E04477">
        <w:rPr>
          <w:rFonts w:eastAsia="Calibri" w:cstheme="minorHAnsi"/>
          <w:color w:val="000000"/>
        </w:rPr>
        <w:t xml:space="preserve">, at </w:t>
      </w:r>
      <w:r w:rsidRPr="003A451B">
        <w:rPr>
          <w:rFonts w:eastAsia="Calibri" w:cstheme="minorHAnsi"/>
          <w:b/>
          <w:color w:val="000000"/>
        </w:rPr>
        <w:t>(</w:t>
      </w:r>
      <w:r w:rsidR="00B53F3B">
        <w:rPr>
          <w:rFonts w:eastAsia="Calibri" w:cstheme="minorHAnsi"/>
          <w:b/>
          <w:color w:val="000000"/>
        </w:rPr>
        <w:t>605</w:t>
      </w:r>
      <w:r w:rsidRPr="003A451B">
        <w:rPr>
          <w:rFonts w:eastAsia="Calibri" w:cstheme="minorHAnsi"/>
          <w:b/>
          <w:color w:val="000000"/>
        </w:rPr>
        <w:t xml:space="preserve">) </w:t>
      </w:r>
      <w:r w:rsidR="00B53F3B">
        <w:rPr>
          <w:rFonts w:eastAsia="Calibri" w:cstheme="minorHAnsi"/>
          <w:b/>
          <w:color w:val="000000"/>
        </w:rPr>
        <w:t>745-4107</w:t>
      </w:r>
      <w:r w:rsidR="00B53F3B">
        <w:rPr>
          <w:rFonts w:eastAsia="Calibri" w:cstheme="minorHAnsi"/>
          <w:color w:val="000000"/>
        </w:rPr>
        <w:t xml:space="preserve"> or at </w:t>
      </w:r>
      <w:hyperlink r:id="rId11" w:history="1">
        <w:r w:rsidR="00B53F3B" w:rsidRPr="001A4B24">
          <w:rPr>
            <w:rStyle w:val="Hyperlink"/>
            <w:rFonts w:eastAsia="Calibri" w:cstheme="minorHAnsi"/>
          </w:rPr>
          <w:t>clint.phillips@usda.gov</w:t>
        </w:r>
      </w:hyperlink>
      <w:r w:rsidR="00B53F3B">
        <w:rPr>
          <w:rFonts w:eastAsia="Calibri" w:cstheme="minorHAnsi"/>
          <w:color w:val="000000"/>
        </w:rPr>
        <w:t xml:space="preserve"> </w:t>
      </w:r>
      <w:r w:rsidR="00C15D5B">
        <w:rPr>
          <w:rFonts w:eastAsia="Calibri" w:cstheme="minorHAnsi"/>
          <w:color w:val="000000"/>
        </w:rPr>
        <w:t xml:space="preserve">or Julie Wheeler, District Ranger, at (605) 745-8202, </w:t>
      </w:r>
      <w:hyperlink r:id="rId12" w:history="1">
        <w:r w:rsidR="00C15D5B" w:rsidRPr="00857062">
          <w:rPr>
            <w:rStyle w:val="Hyperlink"/>
            <w:rFonts w:eastAsia="Calibri" w:cstheme="minorHAnsi"/>
          </w:rPr>
          <w:t>julie.wheeler@usda.gov</w:t>
        </w:r>
      </w:hyperlink>
      <w:r w:rsidR="00C15D5B">
        <w:rPr>
          <w:rFonts w:eastAsia="Calibri" w:cstheme="minorHAnsi"/>
          <w:color w:val="000000"/>
        </w:rPr>
        <w:t xml:space="preserve">.  </w:t>
      </w:r>
    </w:p>
    <w:p w14:paraId="1E7D2F4A" w14:textId="77777777" w:rsidR="00641B98" w:rsidRDefault="00794729" w:rsidP="00A76CA6">
      <w:pPr>
        <w:spacing w:after="120" w:line="276" w:lineRule="auto"/>
        <w:rPr>
          <w:rFonts w:ascii="Calibri" w:hAnsi="Calibri"/>
          <w:b/>
          <w:bCs/>
          <w:color w:val="4F6228"/>
          <w:sz w:val="26"/>
          <w:szCs w:val="26"/>
        </w:rPr>
      </w:pPr>
      <w:r>
        <w:rPr>
          <w:rFonts w:ascii="Calibri" w:hAnsi="Calibri"/>
          <w:b/>
          <w:bCs/>
          <w:noProof/>
          <w:color w:val="006600"/>
          <w:sz w:val="26"/>
          <w:szCs w:val="26"/>
        </w:rPr>
        <w:drawing>
          <wp:anchor distT="0" distB="0" distL="114300" distR="114300" simplePos="0" relativeHeight="251662336" behindDoc="1" locked="0" layoutInCell="1" allowOverlap="1" wp14:anchorId="67D344CD" wp14:editId="2F034FAE">
            <wp:simplePos x="0" y="0"/>
            <wp:positionH relativeFrom="margin">
              <wp:align>left</wp:align>
            </wp:positionH>
            <wp:positionV relativeFrom="paragraph">
              <wp:posOffset>273773</wp:posOffset>
            </wp:positionV>
            <wp:extent cx="1870710" cy="1870710"/>
            <wp:effectExtent l="0" t="0" r="0" b="0"/>
            <wp:wrapTight wrapText="bothSides">
              <wp:wrapPolygon edited="0">
                <wp:start x="220" y="0"/>
                <wp:lineTo x="0" y="220"/>
                <wp:lineTo x="0" y="21336"/>
                <wp:lineTo x="220" y="21336"/>
                <wp:lineTo x="21116" y="21336"/>
                <wp:lineTo x="21336" y="21336"/>
                <wp:lineTo x="21336" y="220"/>
                <wp:lineTo x="21116" y="0"/>
                <wp:lineTo x="2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gle Eye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710" cy="1870710"/>
                    </a:xfrm>
                    <a:prstGeom prst="rect">
                      <a:avLst/>
                    </a:prstGeom>
                    <a:effectLst>
                      <a:softEdge rad="63500"/>
                    </a:effectLst>
                  </pic:spPr>
                </pic:pic>
              </a:graphicData>
            </a:graphic>
          </wp:anchor>
        </w:drawing>
      </w:r>
    </w:p>
    <w:p w14:paraId="438BFE7B" w14:textId="77777777" w:rsidR="00A76CA6" w:rsidRPr="001162CA" w:rsidRDefault="00A76CA6" w:rsidP="00A76CA6">
      <w:pPr>
        <w:spacing w:after="120" w:line="276" w:lineRule="auto"/>
        <w:rPr>
          <w:rFonts w:ascii="Calibri" w:eastAsia="Calibri" w:hAnsi="Calibri"/>
          <w:color w:val="006600"/>
          <w:sz w:val="20"/>
          <w:szCs w:val="20"/>
        </w:rPr>
      </w:pPr>
      <w:r w:rsidRPr="001162CA">
        <w:rPr>
          <w:rFonts w:ascii="Calibri" w:hAnsi="Calibri"/>
          <w:b/>
          <w:bCs/>
          <w:color w:val="006600"/>
          <w:sz w:val="26"/>
          <w:szCs w:val="26"/>
        </w:rPr>
        <w:t xml:space="preserve">About the </w:t>
      </w:r>
      <w:r w:rsidR="00A9051E" w:rsidRPr="001162CA">
        <w:rPr>
          <w:rFonts w:ascii="Calibri" w:hAnsi="Calibri"/>
          <w:b/>
          <w:bCs/>
          <w:color w:val="006600"/>
          <w:sz w:val="26"/>
          <w:szCs w:val="26"/>
        </w:rPr>
        <w:t>Nebraska</w:t>
      </w:r>
      <w:r w:rsidRPr="001162CA">
        <w:rPr>
          <w:rFonts w:ascii="Calibri" w:hAnsi="Calibri"/>
          <w:b/>
          <w:bCs/>
          <w:color w:val="006600"/>
          <w:sz w:val="26"/>
          <w:szCs w:val="26"/>
        </w:rPr>
        <w:t xml:space="preserve"> National Forest</w:t>
      </w:r>
      <w:r w:rsidR="00A9051E" w:rsidRPr="001162CA">
        <w:rPr>
          <w:rFonts w:ascii="Calibri" w:hAnsi="Calibri"/>
          <w:b/>
          <w:bCs/>
          <w:color w:val="006600"/>
          <w:sz w:val="26"/>
          <w:szCs w:val="26"/>
        </w:rPr>
        <w:t>s and Grasslands</w:t>
      </w:r>
      <w:r w:rsidRPr="001162CA">
        <w:rPr>
          <w:rFonts w:ascii="Calibri" w:hAnsi="Calibri"/>
          <w:b/>
          <w:bCs/>
          <w:color w:val="006600"/>
          <w:sz w:val="26"/>
          <w:szCs w:val="26"/>
        </w:rPr>
        <w:t>:</w:t>
      </w:r>
      <w:r w:rsidRPr="001162CA">
        <w:rPr>
          <w:rFonts w:ascii="Calibri" w:hAnsi="Calibri"/>
          <w:b/>
          <w:bCs/>
          <w:color w:val="006600"/>
          <w:sz w:val="28"/>
          <w:szCs w:val="28"/>
        </w:rPr>
        <w:t xml:space="preserve"> </w:t>
      </w:r>
    </w:p>
    <w:p w14:paraId="6CAE81EF" w14:textId="77777777" w:rsidR="00A9051E" w:rsidRPr="00A9051E" w:rsidRDefault="00A9051E" w:rsidP="00A9051E">
      <w:pPr>
        <w:rPr>
          <w:rFonts w:cstheme="minorHAnsi"/>
        </w:rPr>
      </w:pPr>
      <w:r w:rsidRPr="00A9051E">
        <w:rPr>
          <w:rFonts w:cstheme="minorHAnsi"/>
        </w:rPr>
        <w:t xml:space="preserve">The NNFG encompasses over 1.1 million acres of land in both Nebraska and South Dakota, including five Ranger Districts and one Nursery.  The Pine Ridge Ranger District includes part of the Nebraska National Forest and </w:t>
      </w:r>
      <w:proofErr w:type="gramStart"/>
      <w:r w:rsidRPr="00A9051E">
        <w:rPr>
          <w:rFonts w:cstheme="minorHAnsi"/>
        </w:rPr>
        <w:t>all of</w:t>
      </w:r>
      <w:proofErr w:type="gramEnd"/>
      <w:r w:rsidRPr="00A9051E">
        <w:rPr>
          <w:rFonts w:cstheme="minorHAnsi"/>
        </w:rPr>
        <w:t xml:space="preserve"> the Oglala National Grassland in the northwest corner of the state.  The </w:t>
      </w:r>
      <w:proofErr w:type="spellStart"/>
      <w:r w:rsidRPr="00A9051E">
        <w:rPr>
          <w:rFonts w:cstheme="minorHAnsi"/>
        </w:rPr>
        <w:t>Bessey</w:t>
      </w:r>
      <w:proofErr w:type="spellEnd"/>
      <w:r w:rsidRPr="00A9051E">
        <w:rPr>
          <w:rFonts w:cstheme="minorHAnsi"/>
        </w:rPr>
        <w:t xml:space="preserve"> Ranger District includes a portion of the Nebraska National Forest in west-central and the </w:t>
      </w:r>
      <w:proofErr w:type="spellStart"/>
      <w:r w:rsidRPr="00A9051E">
        <w:rPr>
          <w:rFonts w:cstheme="minorHAnsi"/>
        </w:rPr>
        <w:t>McKelvie</w:t>
      </w:r>
      <w:proofErr w:type="spellEnd"/>
      <w:r w:rsidRPr="00A9051E">
        <w:rPr>
          <w:rFonts w:cstheme="minorHAnsi"/>
        </w:rPr>
        <w:t xml:space="preserve"> National Forest in north-central NE.  The </w:t>
      </w:r>
      <w:proofErr w:type="spellStart"/>
      <w:r w:rsidRPr="00A9051E">
        <w:rPr>
          <w:rFonts w:cstheme="minorHAnsi"/>
        </w:rPr>
        <w:t>Bessey</w:t>
      </w:r>
      <w:proofErr w:type="spellEnd"/>
      <w:r w:rsidRPr="00A9051E">
        <w:rPr>
          <w:rFonts w:cstheme="minorHAnsi"/>
        </w:rPr>
        <w:t xml:space="preserve"> Nursery is co-located with the </w:t>
      </w:r>
      <w:proofErr w:type="spellStart"/>
      <w:r w:rsidRPr="00A9051E">
        <w:rPr>
          <w:rFonts w:cstheme="minorHAnsi"/>
        </w:rPr>
        <w:t>Bessey</w:t>
      </w:r>
      <w:proofErr w:type="spellEnd"/>
      <w:r w:rsidRPr="00A9051E">
        <w:rPr>
          <w:rFonts w:cstheme="minorHAnsi"/>
        </w:rPr>
        <w:t xml:space="preserve"> Ranger District at Halsey, NE.  The Fall River Ranger District and Wall Ranger District share management of the Buffalo Gap National Grassland across southwestern South Dakota.  The Ft. Pierre National Grassland is managed by the Ft. Pierre Ranger District and is situated in south-central South Dakota.  </w:t>
      </w:r>
    </w:p>
    <w:p w14:paraId="7DBB9213" w14:textId="77777777" w:rsidR="001162CA" w:rsidRPr="001162CA" w:rsidRDefault="00A9051E" w:rsidP="001162CA">
      <w:pPr>
        <w:rPr>
          <w:rFonts w:cstheme="minorHAnsi"/>
        </w:rPr>
      </w:pPr>
      <w:r w:rsidRPr="00A9051E">
        <w:rPr>
          <w:rFonts w:cstheme="minorHAnsi"/>
        </w:rPr>
        <w:t xml:space="preserve">The Supervisor’s Office </w:t>
      </w:r>
      <w:proofErr w:type="gramStart"/>
      <w:r w:rsidRPr="00A9051E">
        <w:rPr>
          <w:rFonts w:cstheme="minorHAnsi"/>
        </w:rPr>
        <w:t>is located in</w:t>
      </w:r>
      <w:proofErr w:type="gramEnd"/>
      <w:r w:rsidRPr="00A9051E">
        <w:rPr>
          <w:rFonts w:cstheme="minorHAnsi"/>
        </w:rPr>
        <w:t xml:space="preserve"> Chadron, Nebraska and is co-located with the Pine Ridge Ranger District.  The Pine Ridge Job Corps Center is located 10 miles south of Chadron and is a close partner with the Nebraska National Forests and Grasslands.  </w:t>
      </w:r>
    </w:p>
    <w:p w14:paraId="1FDFE49B" w14:textId="7BABDF62" w:rsidR="00F051C3" w:rsidRPr="001162CA" w:rsidRDefault="00F051C3" w:rsidP="001162CA">
      <w:pPr>
        <w:rPr>
          <w:rFonts w:ascii="Calibri" w:hAnsi="Calibri" w:cs="Calibri"/>
          <w:b/>
          <w:color w:val="006600"/>
          <w:sz w:val="26"/>
          <w:szCs w:val="26"/>
        </w:rPr>
      </w:pPr>
      <w:r w:rsidRPr="001162CA">
        <w:rPr>
          <w:rFonts w:ascii="Calibri" w:hAnsi="Calibri" w:cs="Calibri"/>
          <w:b/>
          <w:color w:val="006600"/>
          <w:sz w:val="26"/>
          <w:szCs w:val="26"/>
        </w:rPr>
        <w:t xml:space="preserve">Quick facts about the </w:t>
      </w:r>
      <w:r w:rsidR="00250C0B">
        <w:rPr>
          <w:rFonts w:ascii="Calibri" w:hAnsi="Calibri" w:cs="Calibri"/>
          <w:b/>
          <w:color w:val="006600"/>
          <w:sz w:val="26"/>
          <w:szCs w:val="26"/>
        </w:rPr>
        <w:t xml:space="preserve">Fall River Ranger District, </w:t>
      </w:r>
      <w:r w:rsidR="000E399F">
        <w:rPr>
          <w:rFonts w:ascii="Calibri" w:hAnsi="Calibri" w:cs="Calibri"/>
          <w:b/>
          <w:color w:val="006600"/>
          <w:sz w:val="26"/>
          <w:szCs w:val="26"/>
        </w:rPr>
        <w:t>Buffalo Gap National Grassland</w:t>
      </w:r>
      <w:r w:rsidRPr="001162CA">
        <w:rPr>
          <w:rFonts w:ascii="Calibri" w:hAnsi="Calibri" w:cs="Calibri"/>
          <w:b/>
          <w:color w:val="006600"/>
          <w:sz w:val="26"/>
          <w:szCs w:val="26"/>
        </w:rPr>
        <w:t>:</w:t>
      </w:r>
    </w:p>
    <w:p w14:paraId="55F272A3" w14:textId="630809B1" w:rsidR="0019064D" w:rsidRPr="00973804" w:rsidRDefault="00F051C3" w:rsidP="00973804">
      <w:pPr>
        <w:numPr>
          <w:ilvl w:val="0"/>
          <w:numId w:val="1"/>
        </w:numPr>
        <w:spacing w:after="0" w:line="276" w:lineRule="auto"/>
        <w:rPr>
          <w:rFonts w:ascii="Calibri" w:hAnsi="Calibri" w:cs="Calibri"/>
        </w:rPr>
      </w:pPr>
      <w:r w:rsidRPr="00E04477">
        <w:rPr>
          <w:rFonts w:ascii="Calibri" w:hAnsi="Calibri" w:cs="Calibri"/>
        </w:rPr>
        <w:t xml:space="preserve">Responsible for the management </w:t>
      </w:r>
      <w:r w:rsidR="00250C0B">
        <w:rPr>
          <w:rFonts w:ascii="Calibri" w:hAnsi="Calibri" w:cs="Calibri"/>
        </w:rPr>
        <w:t>of approximately 322,000 acres.</w:t>
      </w:r>
    </w:p>
    <w:p w14:paraId="4349BA09" w14:textId="76BCBDBE" w:rsidR="00632AF8" w:rsidRDefault="00632AF8" w:rsidP="00632AF8">
      <w:pPr>
        <w:numPr>
          <w:ilvl w:val="0"/>
          <w:numId w:val="1"/>
        </w:numPr>
        <w:spacing w:after="0" w:line="276" w:lineRule="auto"/>
        <w:rPr>
          <w:rFonts w:eastAsia="Times New Roman"/>
        </w:rPr>
      </w:pPr>
      <w:r>
        <w:rPr>
          <w:rFonts w:eastAsia="Times New Roman"/>
        </w:rPr>
        <w:t>Railroad Buttes OHV recreation area includes 1745 acres of “open ride area”.</w:t>
      </w:r>
    </w:p>
    <w:p w14:paraId="7E88584F" w14:textId="113D4504" w:rsidR="00E63BE5" w:rsidRPr="00632AF8" w:rsidRDefault="00E63BE5" w:rsidP="00632AF8">
      <w:pPr>
        <w:numPr>
          <w:ilvl w:val="0"/>
          <w:numId w:val="1"/>
        </w:numPr>
        <w:spacing w:after="0" w:line="276" w:lineRule="auto"/>
        <w:rPr>
          <w:rFonts w:eastAsia="Times New Roman"/>
        </w:rPr>
      </w:pPr>
      <w:r>
        <w:rPr>
          <w:rFonts w:eastAsia="Times New Roman"/>
        </w:rPr>
        <w:t>170 miles of trails.</w:t>
      </w:r>
    </w:p>
    <w:p w14:paraId="39EDC3BE" w14:textId="70F6F443" w:rsidR="00632AF8" w:rsidRDefault="00632AF8" w:rsidP="00250C0B">
      <w:pPr>
        <w:numPr>
          <w:ilvl w:val="0"/>
          <w:numId w:val="1"/>
        </w:numPr>
        <w:spacing w:after="0" w:line="276" w:lineRule="auto"/>
        <w:rPr>
          <w:rFonts w:eastAsia="Times New Roman"/>
        </w:rPr>
      </w:pPr>
      <w:r>
        <w:rPr>
          <w:rFonts w:eastAsia="Times New Roman"/>
        </w:rPr>
        <w:t xml:space="preserve">Rockhounding for those interested in rocks, minerals, </w:t>
      </w:r>
      <w:r w:rsidR="00E63BE5">
        <w:rPr>
          <w:rFonts w:eastAsia="Times New Roman"/>
        </w:rPr>
        <w:t>specifically Fairburn agates.</w:t>
      </w:r>
    </w:p>
    <w:p w14:paraId="4D05AF11" w14:textId="7474073B" w:rsidR="00E63BE5" w:rsidRPr="00250C0B" w:rsidRDefault="00E63BE5" w:rsidP="00250C0B">
      <w:pPr>
        <w:numPr>
          <w:ilvl w:val="0"/>
          <w:numId w:val="1"/>
        </w:numPr>
        <w:spacing w:after="0" w:line="276" w:lineRule="auto"/>
        <w:rPr>
          <w:rFonts w:eastAsia="Times New Roman"/>
        </w:rPr>
      </w:pPr>
      <w:r>
        <w:rPr>
          <w:rFonts w:eastAsia="Times New Roman"/>
        </w:rPr>
        <w:t xml:space="preserve">Red Shirt Recommended for Wilderness Area. </w:t>
      </w:r>
    </w:p>
    <w:p w14:paraId="07DFD54E" w14:textId="77777777" w:rsidR="0019064D" w:rsidRPr="0019064D" w:rsidRDefault="0019064D" w:rsidP="0019064D">
      <w:pPr>
        <w:spacing w:after="0" w:line="276" w:lineRule="auto"/>
        <w:rPr>
          <w:rFonts w:ascii="Calibri" w:hAnsi="Calibri" w:cs="Calibri"/>
        </w:rPr>
      </w:pPr>
    </w:p>
    <w:p w14:paraId="3106C2CA" w14:textId="6DAC1F3A" w:rsidR="00641B98" w:rsidRPr="003E09D4" w:rsidRDefault="00641B98" w:rsidP="00641B98">
      <w:pPr>
        <w:keepNext/>
        <w:rPr>
          <w:rFonts w:ascii="Calibri" w:hAnsi="Calibri"/>
          <w:b/>
          <w:bCs/>
          <w:color w:val="006600"/>
          <w:sz w:val="28"/>
          <w:szCs w:val="28"/>
        </w:rPr>
      </w:pPr>
      <w:r w:rsidRPr="003E09D4">
        <w:rPr>
          <w:rFonts w:ascii="Calibri" w:hAnsi="Calibri"/>
          <w:b/>
          <w:bCs/>
          <w:color w:val="006600"/>
          <w:sz w:val="28"/>
          <w:szCs w:val="28"/>
        </w:rPr>
        <w:t>Community and Surrounding Area:</w:t>
      </w:r>
    </w:p>
    <w:p w14:paraId="6B6B94B9" w14:textId="2285CF07" w:rsidR="00A76CA6" w:rsidRDefault="00AB3E70" w:rsidP="00A76CA6">
      <w:pPr>
        <w:rPr>
          <w:rFonts w:ascii="Cambria" w:eastAsia="Calibri" w:hAnsi="Cambria"/>
          <w:b/>
          <w:color w:val="4F6228"/>
          <w:sz w:val="20"/>
          <w:szCs w:val="20"/>
        </w:rPr>
      </w:pPr>
      <w:r>
        <w:rPr>
          <w:rFonts w:ascii="Cambria" w:eastAsia="Calibri" w:hAnsi="Cambria"/>
          <w:b/>
          <w:color w:val="4F6228"/>
          <w:sz w:val="20"/>
          <w:szCs w:val="20"/>
        </w:rPr>
        <w:t>Hot Springs, SD</w:t>
      </w:r>
    </w:p>
    <w:p w14:paraId="6B0BBED2" w14:textId="1C4CEA57" w:rsidR="000E399F" w:rsidRDefault="000E399F" w:rsidP="00281C1C">
      <w:r w:rsidRPr="000E399F">
        <w:t>The Fall River Ranger District</w:t>
      </w:r>
      <w:r w:rsidR="00A40FCB">
        <w:t xml:space="preserve">, </w:t>
      </w:r>
      <w:r w:rsidRPr="000E399F">
        <w:t xml:space="preserve">located in Hot Springs, South Dakota, which is known as the Southern Gateway to the Black Hills! Hot Springs has been well known for many years for </w:t>
      </w:r>
      <w:r w:rsidR="00A40FCB" w:rsidRPr="000E399F">
        <w:t>its</w:t>
      </w:r>
      <w:r w:rsidRPr="000E399F">
        <w:t xml:space="preserve"> large, natural, warm water springs. With easy access to great attractions; soothing, natural, warm water springs; great year-round weather; distinctive sandstone architecture; and multiple opportunities for outdoor activities and experiences.</w:t>
      </w:r>
    </w:p>
    <w:p w14:paraId="4B806883" w14:textId="0D59F07E" w:rsidR="00250C0B" w:rsidRDefault="00250C0B" w:rsidP="00250C0B">
      <w:r>
        <w:t xml:space="preserve">Hot Springs has a population of approximately 3,700.  It is the county seat of Fall River County and is located at the southern end of the Black Hills about 50 miles south of Rapid City.  Hot Springs is situated </w:t>
      </w:r>
      <w:r>
        <w:lastRenderedPageBreak/>
        <w:t>at an elevation of 3,500 feet and enjoys a four-season climate with an average January temperature of 31 degrees and a July average of 75 degrees.  The average annual rainfall is 14 inches and annual snowfall is 27 inches.  The community of Hot Springs offers 16 churches, 14 motels, 4 banks, a Veterans Administration Medical Center, the South Dakota State Veteran’s Home, a full</w:t>
      </w:r>
      <w:r w:rsidR="00577F18">
        <w:t>-</w:t>
      </w:r>
      <w:r>
        <w:t>service hospital, a public library, a golf course, a tennis court, a health club, a natural warm water indoor pool, 7 parks, ball fields, a bowling alley, a movie theater, and a weekly newspaper.  Emergency services for the community include a full-time police department and sheriff’s department, a volunteer fire department, and an ambulance service.  Basic economic activities of Hot Springs include tourism, retail sales, medical services, farming, and ranching.</w:t>
      </w:r>
    </w:p>
    <w:p w14:paraId="50D4F448" w14:textId="74A3262F" w:rsidR="003137D1" w:rsidRPr="00281C1C" w:rsidRDefault="00250C0B" w:rsidP="00250C0B">
      <w:r>
        <w:t>More information on the Hot Springs area can be found at: www.hotsprings-sd.com.</w:t>
      </w:r>
    </w:p>
    <w:p w14:paraId="14AC5483" w14:textId="77777777" w:rsidR="009B4A03" w:rsidRDefault="009B4A03" w:rsidP="003E09D4">
      <w:pPr>
        <w:keepNext/>
        <w:tabs>
          <w:tab w:val="center" w:pos="4680"/>
        </w:tabs>
        <w:rPr>
          <w:rFonts w:ascii="Calibri" w:hAnsi="Calibri"/>
          <w:b/>
          <w:bCs/>
          <w:color w:val="006600"/>
          <w:sz w:val="28"/>
          <w:szCs w:val="28"/>
        </w:rPr>
      </w:pPr>
    </w:p>
    <w:p w14:paraId="3232E92D" w14:textId="77777777" w:rsidR="00A76CA6" w:rsidRDefault="00A76CA6" w:rsidP="009B4A03">
      <w:pPr>
        <w:spacing w:after="120" w:line="276" w:lineRule="auto"/>
        <w:rPr>
          <w:rFonts w:ascii="Calibri" w:hAnsi="Calibri"/>
        </w:rPr>
      </w:pPr>
      <w:r w:rsidRPr="00862C4B">
        <w:rPr>
          <w:rFonts w:ascii="Calibri" w:hAnsi="Calibri"/>
        </w:rPr>
        <w:t xml:space="preserve">Tips on </w:t>
      </w:r>
      <w:hyperlink r:id="rId14" w:history="1">
        <w:r w:rsidRPr="00862C4B">
          <w:rPr>
            <w:rFonts w:ascii="Calibri" w:hAnsi="Calibri"/>
            <w:color w:val="0000FF"/>
            <w:u w:val="single"/>
          </w:rPr>
          <w:t>writing a Federal resume</w:t>
        </w:r>
      </w:hyperlink>
      <w:r w:rsidRPr="00862C4B">
        <w:rPr>
          <w:rFonts w:ascii="Calibri" w:hAnsi="Calibri"/>
        </w:rPr>
        <w:t xml:space="preserve"> and applying for Federal jobs can be found on the </w:t>
      </w:r>
      <w:hyperlink r:id="rId15" w:history="1">
        <w:proofErr w:type="spellStart"/>
        <w:r w:rsidRPr="00862C4B">
          <w:rPr>
            <w:rFonts w:ascii="Calibri" w:hAnsi="Calibri"/>
            <w:color w:val="0000FF"/>
            <w:u w:val="single"/>
          </w:rPr>
          <w:t>USAJobs</w:t>
        </w:r>
        <w:proofErr w:type="spellEnd"/>
        <w:r w:rsidRPr="00862C4B">
          <w:rPr>
            <w:rFonts w:ascii="Calibri" w:hAnsi="Calibri"/>
            <w:color w:val="0000FF"/>
            <w:u w:val="single"/>
          </w:rPr>
          <w:t xml:space="preserve"> Channel</w:t>
        </w:r>
      </w:hyperlink>
      <w:r w:rsidR="009B4A03">
        <w:rPr>
          <w:rFonts w:ascii="Calibri" w:hAnsi="Calibri"/>
        </w:rPr>
        <w:t>.</w:t>
      </w:r>
    </w:p>
    <w:p w14:paraId="6628370A" w14:textId="77777777" w:rsidR="00521C94" w:rsidRDefault="00521C94" w:rsidP="009B4A03">
      <w:pPr>
        <w:spacing w:after="120" w:line="276" w:lineRule="auto"/>
        <w:rPr>
          <w:rFonts w:ascii="Calibri" w:hAnsi="Calibri"/>
        </w:rPr>
      </w:pPr>
    </w:p>
    <w:p w14:paraId="2FD476B7" w14:textId="77777777" w:rsidR="00521C94" w:rsidRDefault="00521C94" w:rsidP="00F051C3">
      <w:pPr>
        <w:rPr>
          <w:rFonts w:ascii="Calibri" w:hAnsi="Calibri"/>
          <w:color w:val="0000FF"/>
          <w:u w:val="single"/>
        </w:rPr>
      </w:pPr>
    </w:p>
    <w:p w14:paraId="04DB1C88" w14:textId="77777777" w:rsidR="006A318D" w:rsidRPr="00182CFE" w:rsidRDefault="007F32AD" w:rsidP="00F051C3">
      <w:pPr>
        <w:rPr>
          <w:rFonts w:ascii="Calibri" w:hAnsi="Calibri"/>
          <w:color w:val="FFFFFF" w:themeColor="background1"/>
          <w:u w:val="single"/>
          <w14:textFill>
            <w14:noFill/>
          </w14:textFill>
        </w:rPr>
      </w:pPr>
      <w:r>
        <w:rPr>
          <w:rFonts w:ascii="Calibri" w:hAnsi="Calibri"/>
          <w:noProof/>
          <w:color w:val="FFFFFF" w:themeColor="background1"/>
          <w:u w:val="single"/>
        </w:rPr>
        <w:drawing>
          <wp:inline distT="0" distB="0" distL="0" distR="0" wp14:anchorId="205F4483" wp14:editId="01D40F24">
            <wp:extent cx="5943600" cy="211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ws Photo Cropp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117725"/>
                    </a:xfrm>
                    <a:prstGeom prst="rect">
                      <a:avLst/>
                    </a:prstGeom>
                    <a:effectLst>
                      <a:softEdge rad="317500"/>
                    </a:effectLst>
                  </pic:spPr>
                </pic:pic>
              </a:graphicData>
            </a:graphic>
          </wp:inline>
        </w:drawing>
      </w:r>
    </w:p>
    <w:p w14:paraId="360690EF" w14:textId="77777777" w:rsidR="00804E2A" w:rsidRDefault="00804E2A" w:rsidP="00804E2A">
      <w:pPr>
        <w:jc w:val="center"/>
        <w:rPr>
          <w:rFonts w:ascii="Times New Roman" w:eastAsia="Times New Roman" w:hAnsi="Times New Roman" w:cs="Times New Roman"/>
          <w:sz w:val="40"/>
          <w:szCs w:val="40"/>
        </w:rPr>
      </w:pPr>
    </w:p>
    <w:p w14:paraId="653163D6" w14:textId="4E6BC3C0" w:rsidR="00804E2A" w:rsidRDefault="00804E2A" w:rsidP="00804E2A">
      <w:pPr>
        <w:jc w:val="center"/>
        <w:rPr>
          <w:rFonts w:ascii="Times New Roman" w:eastAsia="Times New Roman" w:hAnsi="Times New Roman" w:cs="Times New Roman"/>
          <w:sz w:val="40"/>
          <w:szCs w:val="40"/>
        </w:rPr>
      </w:pPr>
    </w:p>
    <w:p w14:paraId="17417C83" w14:textId="4652664F" w:rsidR="00577F18" w:rsidRDefault="00577F18" w:rsidP="00804E2A">
      <w:pPr>
        <w:jc w:val="center"/>
        <w:rPr>
          <w:rFonts w:ascii="Times New Roman" w:eastAsia="Times New Roman" w:hAnsi="Times New Roman" w:cs="Times New Roman"/>
          <w:sz w:val="40"/>
          <w:szCs w:val="40"/>
        </w:rPr>
      </w:pPr>
    </w:p>
    <w:p w14:paraId="622BD1CB" w14:textId="461C4491" w:rsidR="00577F18" w:rsidRDefault="00577F18" w:rsidP="00804E2A">
      <w:pPr>
        <w:jc w:val="center"/>
        <w:rPr>
          <w:rFonts w:ascii="Times New Roman" w:eastAsia="Times New Roman" w:hAnsi="Times New Roman" w:cs="Times New Roman"/>
          <w:sz w:val="40"/>
          <w:szCs w:val="40"/>
        </w:rPr>
      </w:pPr>
    </w:p>
    <w:p w14:paraId="457F5720" w14:textId="77777777" w:rsidR="00577F18" w:rsidRDefault="00577F18" w:rsidP="00804E2A">
      <w:pPr>
        <w:jc w:val="center"/>
        <w:rPr>
          <w:rFonts w:ascii="Times New Roman" w:eastAsia="Times New Roman" w:hAnsi="Times New Roman" w:cs="Times New Roman"/>
          <w:sz w:val="40"/>
          <w:szCs w:val="40"/>
        </w:rPr>
      </w:pPr>
    </w:p>
    <w:p w14:paraId="7155E4B2" w14:textId="77777777" w:rsidR="00804E2A" w:rsidRDefault="00804E2A" w:rsidP="00804E2A">
      <w:pPr>
        <w:jc w:val="center"/>
        <w:rPr>
          <w:rFonts w:ascii="Times New Roman" w:eastAsia="Times New Roman" w:hAnsi="Times New Roman" w:cs="Times New Roman"/>
          <w:sz w:val="40"/>
          <w:szCs w:val="40"/>
        </w:rPr>
      </w:pPr>
    </w:p>
    <w:p w14:paraId="2AF740B6" w14:textId="32D004D3" w:rsidR="00804E2A" w:rsidRPr="007D5E10" w:rsidRDefault="00804E2A" w:rsidP="00804E2A">
      <w:pPr>
        <w:jc w:val="center"/>
        <w:rPr>
          <w:rFonts w:ascii="Tahoma" w:eastAsia="Times New Roman" w:hAnsi="Tahoma" w:cs="Tahoma"/>
          <w:b/>
          <w:bCs/>
          <w:sz w:val="32"/>
          <w:szCs w:val="32"/>
        </w:rPr>
      </w:pPr>
      <w:r w:rsidRPr="007D5E10">
        <w:rPr>
          <w:rFonts w:ascii="Times New Roman" w:eastAsia="Times New Roman" w:hAnsi="Times New Roman" w:cs="Times New Roman"/>
          <w:sz w:val="32"/>
          <w:szCs w:val="32"/>
        </w:rPr>
        <w:lastRenderedPageBreak/>
        <w:t>OUTREACH RESPONSE FORM</w:t>
      </w:r>
    </w:p>
    <w:p w14:paraId="6A7A5CBB" w14:textId="77777777" w:rsidR="00804E2A" w:rsidRPr="005B684D" w:rsidRDefault="00804E2A" w:rsidP="00804E2A">
      <w:pPr>
        <w:spacing w:after="0"/>
        <w:jc w:val="center"/>
        <w:rPr>
          <w:rFonts w:ascii="Times New Roman" w:eastAsia="Times New Roman" w:hAnsi="Times New Roman" w:cs="Times New Roman"/>
          <w:b/>
          <w:sz w:val="24"/>
          <w:szCs w:val="24"/>
        </w:rPr>
      </w:pPr>
      <w:r w:rsidRPr="001715D7">
        <w:rPr>
          <w:rFonts w:ascii="Times New Roman" w:eastAsia="Times New Roman" w:hAnsi="Times New Roman" w:cs="Times New Roman"/>
          <w:b/>
          <w:sz w:val="24"/>
          <w:szCs w:val="24"/>
        </w:rPr>
        <w:t>Range Technician, GS-0455-04/05</w:t>
      </w:r>
    </w:p>
    <w:p w14:paraId="7344713C" w14:textId="62CCA399" w:rsidR="00804E2A" w:rsidRPr="005B684D" w:rsidRDefault="00804E2A" w:rsidP="00804E2A">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Pr>
          <w:rFonts w:ascii="Times New Roman" w:eastAsia="Times New Roman" w:hAnsi="Times New Roman" w:cs="Times New Roman"/>
          <w:b/>
          <w:sz w:val="24"/>
          <w:szCs w:val="24"/>
        </w:rPr>
        <w:t>Julie Wheeler</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17" w:history="1">
        <w:r w:rsidR="00BE303C" w:rsidRPr="006D1817">
          <w:rPr>
            <w:rStyle w:val="Hyperlink"/>
            <w:b/>
          </w:rPr>
          <w:t>julie.wheeler@usda.gov</w:t>
        </w:r>
      </w:hyperlink>
      <w:r w:rsidRPr="005B684D">
        <w:rPr>
          <w:rFonts w:ascii="Times New Roman" w:eastAsia="Times New Roman" w:hAnsi="Times New Roman" w:cs="Times New Roman"/>
          <w:b/>
          <w:sz w:val="24"/>
          <w:szCs w:val="24"/>
        </w:rPr>
        <w:t>,</w:t>
      </w:r>
    </w:p>
    <w:p w14:paraId="23B8FBF1" w14:textId="2D2F9EDC" w:rsidR="00804E2A" w:rsidRPr="005B684D" w:rsidRDefault="00804E2A" w:rsidP="00804E2A">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sidR="005F3064">
        <w:rPr>
          <w:rFonts w:ascii="Times New Roman" w:eastAsia="Times New Roman" w:hAnsi="Times New Roman" w:cs="Times New Roman"/>
          <w:b/>
          <w:sz w:val="24"/>
          <w:szCs w:val="24"/>
        </w:rPr>
        <w:t xml:space="preserve">February </w:t>
      </w:r>
      <w:r w:rsidR="00D35D5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2022</w:t>
      </w:r>
      <w:r w:rsidRPr="005B684D">
        <w:rPr>
          <w:rFonts w:ascii="Times New Roman" w:eastAsia="Times New Roman" w:hAnsi="Times New Roman" w:cs="Times New Roman"/>
          <w:b/>
          <w:sz w:val="24"/>
          <w:szCs w:val="24"/>
        </w:rPr>
        <w:t xml:space="preserve"> </w:t>
      </w:r>
    </w:p>
    <w:p w14:paraId="0AA60AD2" w14:textId="77777777" w:rsidR="00804E2A" w:rsidRPr="005B684D" w:rsidRDefault="00804E2A" w:rsidP="00804E2A">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804E2A" w:rsidRPr="005B684D" w14:paraId="70044D9F" w14:textId="77777777" w:rsidTr="00862683">
        <w:tc>
          <w:tcPr>
            <w:tcW w:w="8316" w:type="dxa"/>
            <w:shd w:val="clear" w:color="auto" w:fill="D9D9D9"/>
          </w:tcPr>
          <w:p w14:paraId="1EF9CB98" w14:textId="77777777" w:rsidR="00804E2A" w:rsidRPr="005B684D" w:rsidRDefault="00804E2A" w:rsidP="00862683">
            <w:pPr>
              <w:tabs>
                <w:tab w:val="left" w:pos="9360"/>
              </w:tabs>
              <w:ind w:right="-432"/>
              <w:rPr>
                <w:rFonts w:cs="Times"/>
                <w:sz w:val="24"/>
                <w:szCs w:val="24"/>
              </w:rPr>
            </w:pPr>
          </w:p>
        </w:tc>
      </w:tr>
    </w:tbl>
    <w:p w14:paraId="7022D0EF"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24"/>
          <w:szCs w:val="24"/>
        </w:rPr>
      </w:pPr>
    </w:p>
    <w:p w14:paraId="02B64A8D" w14:textId="77777777" w:rsidR="00804E2A" w:rsidRPr="005B684D" w:rsidRDefault="00804E2A" w:rsidP="00804E2A">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804E2A" w:rsidRPr="005B684D" w14:paraId="6960AF0B" w14:textId="77777777" w:rsidTr="00862683">
        <w:tc>
          <w:tcPr>
            <w:tcW w:w="6588" w:type="dxa"/>
            <w:shd w:val="clear" w:color="auto" w:fill="D9D9D9"/>
          </w:tcPr>
          <w:p w14:paraId="2656C217" w14:textId="77777777" w:rsidR="00804E2A" w:rsidRPr="005B684D" w:rsidRDefault="00804E2A" w:rsidP="00862683">
            <w:pPr>
              <w:tabs>
                <w:tab w:val="left" w:pos="9360"/>
              </w:tabs>
              <w:ind w:right="-432"/>
              <w:rPr>
                <w:rFonts w:cs="Times"/>
                <w:sz w:val="18"/>
                <w:szCs w:val="18"/>
              </w:rPr>
            </w:pPr>
          </w:p>
        </w:tc>
      </w:tr>
    </w:tbl>
    <w:p w14:paraId="3D281CCD"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46E5BC37"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804E2A" w:rsidRPr="005B684D" w14:paraId="1BB474C0" w14:textId="77777777" w:rsidTr="00862683">
        <w:tc>
          <w:tcPr>
            <w:tcW w:w="6588" w:type="dxa"/>
            <w:shd w:val="clear" w:color="auto" w:fill="D9D9D9"/>
          </w:tcPr>
          <w:p w14:paraId="7672585A" w14:textId="77777777" w:rsidR="00804E2A" w:rsidRPr="005B684D" w:rsidRDefault="00804E2A" w:rsidP="00862683">
            <w:pPr>
              <w:tabs>
                <w:tab w:val="left" w:pos="9360"/>
              </w:tabs>
              <w:ind w:right="-432"/>
              <w:rPr>
                <w:rFonts w:cs="Times"/>
                <w:sz w:val="18"/>
                <w:szCs w:val="18"/>
              </w:rPr>
            </w:pPr>
          </w:p>
        </w:tc>
      </w:tr>
    </w:tbl>
    <w:p w14:paraId="74EFAD8F"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29E22F8D"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804E2A" w:rsidRPr="005B684D" w14:paraId="6F7AE9EF" w14:textId="77777777" w:rsidTr="00862683">
        <w:tc>
          <w:tcPr>
            <w:tcW w:w="6588" w:type="dxa"/>
            <w:shd w:val="clear" w:color="auto" w:fill="D9D9D9"/>
          </w:tcPr>
          <w:p w14:paraId="6546FD93" w14:textId="77777777" w:rsidR="00804E2A" w:rsidRPr="005B684D" w:rsidRDefault="00804E2A" w:rsidP="00862683">
            <w:pPr>
              <w:tabs>
                <w:tab w:val="left" w:pos="9360"/>
              </w:tabs>
              <w:ind w:right="-432"/>
              <w:rPr>
                <w:rFonts w:cs="Times"/>
                <w:sz w:val="18"/>
                <w:szCs w:val="18"/>
              </w:rPr>
            </w:pPr>
          </w:p>
        </w:tc>
      </w:tr>
    </w:tbl>
    <w:p w14:paraId="596D677D"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55281561"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804E2A" w:rsidRPr="005B684D" w14:paraId="44314657" w14:textId="77777777" w:rsidTr="00862683">
        <w:tc>
          <w:tcPr>
            <w:tcW w:w="468" w:type="dxa"/>
            <w:shd w:val="clear" w:color="auto" w:fill="D9D9D9"/>
          </w:tcPr>
          <w:p w14:paraId="7DC90473" w14:textId="77777777" w:rsidR="00804E2A" w:rsidRPr="005B684D" w:rsidRDefault="00804E2A" w:rsidP="00862683">
            <w:pPr>
              <w:tabs>
                <w:tab w:val="left" w:pos="9360"/>
              </w:tabs>
              <w:ind w:right="-432"/>
              <w:rPr>
                <w:rFonts w:cs="Times"/>
                <w:sz w:val="18"/>
                <w:szCs w:val="18"/>
              </w:rPr>
            </w:pPr>
          </w:p>
        </w:tc>
        <w:tc>
          <w:tcPr>
            <w:tcW w:w="900" w:type="dxa"/>
            <w:tcBorders>
              <w:top w:val="nil"/>
              <w:bottom w:val="nil"/>
            </w:tcBorders>
            <w:shd w:val="clear" w:color="auto" w:fill="auto"/>
          </w:tcPr>
          <w:p w14:paraId="23BCA44B" w14:textId="77777777" w:rsidR="00804E2A" w:rsidRPr="005B684D" w:rsidRDefault="00804E2A" w:rsidP="00862683">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16F7961C" w14:textId="77777777" w:rsidR="00804E2A" w:rsidRPr="005B684D" w:rsidRDefault="00804E2A" w:rsidP="00862683">
            <w:pPr>
              <w:tabs>
                <w:tab w:val="left" w:pos="9360"/>
              </w:tabs>
              <w:ind w:right="-432"/>
              <w:rPr>
                <w:rFonts w:cs="Times"/>
                <w:sz w:val="18"/>
                <w:szCs w:val="18"/>
              </w:rPr>
            </w:pPr>
          </w:p>
        </w:tc>
        <w:tc>
          <w:tcPr>
            <w:tcW w:w="900" w:type="dxa"/>
            <w:tcBorders>
              <w:top w:val="nil"/>
              <w:bottom w:val="nil"/>
            </w:tcBorders>
            <w:shd w:val="clear" w:color="auto" w:fill="auto"/>
          </w:tcPr>
          <w:p w14:paraId="334660E0" w14:textId="77777777" w:rsidR="00804E2A" w:rsidRPr="005B684D" w:rsidRDefault="00804E2A" w:rsidP="00862683">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2DFF4DC3" w14:textId="77777777" w:rsidR="00804E2A" w:rsidRPr="005B684D" w:rsidRDefault="00804E2A" w:rsidP="00862683">
            <w:pPr>
              <w:tabs>
                <w:tab w:val="left" w:pos="9360"/>
              </w:tabs>
              <w:ind w:right="-432"/>
              <w:rPr>
                <w:rFonts w:cs="Times"/>
                <w:sz w:val="18"/>
                <w:szCs w:val="18"/>
              </w:rPr>
            </w:pPr>
          </w:p>
        </w:tc>
        <w:tc>
          <w:tcPr>
            <w:tcW w:w="1080" w:type="dxa"/>
            <w:tcBorders>
              <w:top w:val="nil"/>
              <w:bottom w:val="nil"/>
            </w:tcBorders>
            <w:shd w:val="clear" w:color="auto" w:fill="auto"/>
          </w:tcPr>
          <w:p w14:paraId="36570A42" w14:textId="77777777" w:rsidR="00804E2A" w:rsidRPr="005B684D" w:rsidRDefault="00804E2A" w:rsidP="00862683">
            <w:pPr>
              <w:tabs>
                <w:tab w:val="left" w:pos="9360"/>
              </w:tabs>
              <w:ind w:right="-432"/>
              <w:rPr>
                <w:rFonts w:cs="Times"/>
                <w:sz w:val="18"/>
                <w:szCs w:val="18"/>
              </w:rPr>
            </w:pPr>
            <w:r w:rsidRPr="005B684D">
              <w:rPr>
                <w:rFonts w:cs="Times"/>
                <w:sz w:val="18"/>
                <w:szCs w:val="18"/>
              </w:rPr>
              <w:t>{OTHER</w:t>
            </w:r>
          </w:p>
        </w:tc>
      </w:tr>
    </w:tbl>
    <w:p w14:paraId="31645292"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70C07225"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21E7DDBE"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804E2A" w:rsidRPr="005B684D" w14:paraId="6DBCC478" w14:textId="77777777" w:rsidTr="00862683">
        <w:tc>
          <w:tcPr>
            <w:tcW w:w="468" w:type="dxa"/>
            <w:shd w:val="clear" w:color="auto" w:fill="D9D9D9"/>
          </w:tcPr>
          <w:p w14:paraId="573295DE" w14:textId="77777777" w:rsidR="00804E2A" w:rsidRPr="005B684D" w:rsidRDefault="00804E2A" w:rsidP="00862683">
            <w:pPr>
              <w:tabs>
                <w:tab w:val="left" w:pos="9360"/>
              </w:tabs>
              <w:ind w:right="-432"/>
              <w:rPr>
                <w:rFonts w:cs="Times"/>
                <w:sz w:val="18"/>
                <w:szCs w:val="18"/>
              </w:rPr>
            </w:pPr>
          </w:p>
        </w:tc>
        <w:tc>
          <w:tcPr>
            <w:tcW w:w="1980" w:type="dxa"/>
            <w:tcBorders>
              <w:top w:val="nil"/>
              <w:bottom w:val="nil"/>
            </w:tcBorders>
            <w:shd w:val="clear" w:color="auto" w:fill="auto"/>
          </w:tcPr>
          <w:p w14:paraId="4AAC494E" w14:textId="77777777" w:rsidR="00804E2A" w:rsidRPr="005B684D" w:rsidRDefault="00804E2A" w:rsidP="00862683">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4E84FF24" w14:textId="77777777" w:rsidR="00804E2A" w:rsidRPr="005B684D" w:rsidRDefault="00804E2A" w:rsidP="00862683">
            <w:pPr>
              <w:tabs>
                <w:tab w:val="left" w:pos="9360"/>
              </w:tabs>
              <w:ind w:right="-432"/>
              <w:rPr>
                <w:rFonts w:cs="Times"/>
                <w:sz w:val="18"/>
                <w:szCs w:val="18"/>
              </w:rPr>
            </w:pPr>
          </w:p>
        </w:tc>
        <w:tc>
          <w:tcPr>
            <w:tcW w:w="1800" w:type="dxa"/>
            <w:tcBorders>
              <w:top w:val="nil"/>
              <w:bottom w:val="nil"/>
            </w:tcBorders>
            <w:shd w:val="clear" w:color="auto" w:fill="auto"/>
          </w:tcPr>
          <w:p w14:paraId="5F3CDEB2" w14:textId="77777777" w:rsidR="00804E2A" w:rsidRPr="005B684D" w:rsidRDefault="00804E2A" w:rsidP="00862683">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3D382B9B" w14:textId="77777777" w:rsidR="00804E2A" w:rsidRPr="005B684D" w:rsidRDefault="00804E2A" w:rsidP="00862683">
            <w:pPr>
              <w:tabs>
                <w:tab w:val="left" w:pos="9360"/>
              </w:tabs>
              <w:ind w:right="-432"/>
              <w:rPr>
                <w:rFonts w:cs="Times"/>
                <w:sz w:val="18"/>
                <w:szCs w:val="18"/>
              </w:rPr>
            </w:pPr>
          </w:p>
        </w:tc>
        <w:tc>
          <w:tcPr>
            <w:tcW w:w="1014" w:type="dxa"/>
            <w:tcBorders>
              <w:top w:val="nil"/>
              <w:bottom w:val="nil"/>
            </w:tcBorders>
            <w:shd w:val="clear" w:color="auto" w:fill="auto"/>
          </w:tcPr>
          <w:p w14:paraId="2EEDA417" w14:textId="77777777" w:rsidR="00804E2A" w:rsidRPr="005B684D" w:rsidRDefault="00804E2A" w:rsidP="00862683">
            <w:pPr>
              <w:tabs>
                <w:tab w:val="left" w:pos="9360"/>
              </w:tabs>
              <w:ind w:right="-432"/>
              <w:rPr>
                <w:rFonts w:cs="Times"/>
                <w:sz w:val="18"/>
                <w:szCs w:val="18"/>
              </w:rPr>
            </w:pPr>
            <w:r w:rsidRPr="005B684D">
              <w:rPr>
                <w:rFonts w:cs="Times"/>
                <w:sz w:val="18"/>
                <w:szCs w:val="18"/>
              </w:rPr>
              <w:t>{TERM</w:t>
            </w:r>
          </w:p>
        </w:tc>
      </w:tr>
    </w:tbl>
    <w:p w14:paraId="7DCA1FAF"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4E2E7296"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804E2A" w:rsidRPr="005B684D" w14:paraId="7CCF058B" w14:textId="77777777" w:rsidTr="00862683">
        <w:tc>
          <w:tcPr>
            <w:tcW w:w="468" w:type="dxa"/>
            <w:shd w:val="clear" w:color="auto" w:fill="D9D9D9"/>
          </w:tcPr>
          <w:p w14:paraId="66EEC1A0" w14:textId="77777777" w:rsidR="00804E2A" w:rsidRPr="005B684D" w:rsidRDefault="00804E2A" w:rsidP="00862683">
            <w:pPr>
              <w:tabs>
                <w:tab w:val="left" w:pos="9360"/>
              </w:tabs>
              <w:ind w:right="-432"/>
              <w:rPr>
                <w:rFonts w:cs="Times"/>
                <w:sz w:val="18"/>
                <w:szCs w:val="18"/>
              </w:rPr>
            </w:pPr>
          </w:p>
        </w:tc>
        <w:tc>
          <w:tcPr>
            <w:tcW w:w="1980" w:type="dxa"/>
            <w:tcBorders>
              <w:top w:val="nil"/>
              <w:bottom w:val="nil"/>
            </w:tcBorders>
            <w:shd w:val="clear" w:color="auto" w:fill="auto"/>
          </w:tcPr>
          <w:p w14:paraId="70870EDC" w14:textId="77777777" w:rsidR="00804E2A" w:rsidRPr="005B684D" w:rsidRDefault="00804E2A" w:rsidP="00862683">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0851F1CE" w14:textId="77777777" w:rsidR="00804E2A" w:rsidRPr="005B684D" w:rsidRDefault="00804E2A" w:rsidP="00862683">
            <w:pPr>
              <w:tabs>
                <w:tab w:val="left" w:pos="9360"/>
              </w:tabs>
              <w:ind w:right="-432"/>
              <w:rPr>
                <w:rFonts w:cs="Times"/>
                <w:sz w:val="18"/>
                <w:szCs w:val="18"/>
              </w:rPr>
            </w:pPr>
          </w:p>
        </w:tc>
        <w:tc>
          <w:tcPr>
            <w:tcW w:w="900" w:type="dxa"/>
            <w:tcBorders>
              <w:top w:val="nil"/>
              <w:bottom w:val="nil"/>
            </w:tcBorders>
            <w:shd w:val="clear" w:color="auto" w:fill="auto"/>
          </w:tcPr>
          <w:p w14:paraId="4AB62442" w14:textId="77777777" w:rsidR="00804E2A" w:rsidRPr="005B684D" w:rsidRDefault="00804E2A" w:rsidP="00862683">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4899C933" w14:textId="77777777" w:rsidR="00804E2A" w:rsidRPr="005B684D" w:rsidRDefault="00804E2A" w:rsidP="00862683">
            <w:pPr>
              <w:tabs>
                <w:tab w:val="left" w:pos="9360"/>
              </w:tabs>
              <w:ind w:right="-432"/>
              <w:rPr>
                <w:rFonts w:cs="Times"/>
                <w:sz w:val="18"/>
                <w:szCs w:val="18"/>
              </w:rPr>
            </w:pPr>
          </w:p>
        </w:tc>
        <w:tc>
          <w:tcPr>
            <w:tcW w:w="1014" w:type="dxa"/>
            <w:tcBorders>
              <w:top w:val="nil"/>
              <w:bottom w:val="nil"/>
            </w:tcBorders>
            <w:shd w:val="clear" w:color="auto" w:fill="auto"/>
          </w:tcPr>
          <w:p w14:paraId="4EC87F78" w14:textId="77777777" w:rsidR="00804E2A" w:rsidRPr="005B684D" w:rsidRDefault="00804E2A" w:rsidP="00862683">
            <w:pPr>
              <w:tabs>
                <w:tab w:val="left" w:pos="9360"/>
              </w:tabs>
              <w:ind w:right="-432"/>
              <w:rPr>
                <w:rFonts w:cs="Times"/>
                <w:sz w:val="18"/>
                <w:szCs w:val="18"/>
              </w:rPr>
            </w:pPr>
            <w:r w:rsidRPr="005B684D">
              <w:rPr>
                <w:rFonts w:cs="Times"/>
                <w:sz w:val="18"/>
                <w:szCs w:val="18"/>
              </w:rPr>
              <w:t>{OTHER</w:t>
            </w:r>
          </w:p>
        </w:tc>
      </w:tr>
    </w:tbl>
    <w:p w14:paraId="2D14955E"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804E2A" w:rsidRPr="005B684D" w14:paraId="355EADA3" w14:textId="77777777" w:rsidTr="00862683">
        <w:tc>
          <w:tcPr>
            <w:tcW w:w="828" w:type="dxa"/>
            <w:shd w:val="clear" w:color="auto" w:fill="D9D9D9"/>
          </w:tcPr>
          <w:p w14:paraId="09B2F1F9" w14:textId="77777777" w:rsidR="00804E2A" w:rsidRPr="005B684D" w:rsidRDefault="00804E2A" w:rsidP="00862683">
            <w:pPr>
              <w:tabs>
                <w:tab w:val="left" w:pos="9360"/>
              </w:tabs>
              <w:ind w:right="-432"/>
              <w:rPr>
                <w:rFonts w:cs="Times"/>
                <w:sz w:val="18"/>
                <w:szCs w:val="18"/>
              </w:rPr>
            </w:pPr>
          </w:p>
        </w:tc>
        <w:tc>
          <w:tcPr>
            <w:tcW w:w="1260" w:type="dxa"/>
            <w:tcBorders>
              <w:top w:val="nil"/>
              <w:bottom w:val="nil"/>
            </w:tcBorders>
            <w:shd w:val="clear" w:color="auto" w:fill="auto"/>
          </w:tcPr>
          <w:p w14:paraId="30F98120" w14:textId="77777777" w:rsidR="00804E2A" w:rsidRPr="005B684D" w:rsidRDefault="00804E2A" w:rsidP="00862683">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6EDB6DC8" w14:textId="77777777" w:rsidR="00804E2A" w:rsidRPr="005B684D" w:rsidRDefault="00804E2A" w:rsidP="00862683">
            <w:pPr>
              <w:tabs>
                <w:tab w:val="left" w:pos="9360"/>
              </w:tabs>
              <w:ind w:right="-432"/>
              <w:rPr>
                <w:rFonts w:cs="Times"/>
                <w:sz w:val="18"/>
                <w:szCs w:val="18"/>
              </w:rPr>
            </w:pPr>
          </w:p>
        </w:tc>
        <w:tc>
          <w:tcPr>
            <w:tcW w:w="1656" w:type="dxa"/>
            <w:tcBorders>
              <w:top w:val="nil"/>
              <w:bottom w:val="nil"/>
            </w:tcBorders>
            <w:shd w:val="clear" w:color="auto" w:fill="auto"/>
          </w:tcPr>
          <w:p w14:paraId="730F8498" w14:textId="77777777" w:rsidR="00804E2A" w:rsidRPr="005B684D" w:rsidRDefault="00804E2A" w:rsidP="00862683">
            <w:pPr>
              <w:tabs>
                <w:tab w:val="left" w:pos="9360"/>
              </w:tabs>
              <w:ind w:right="-432"/>
              <w:rPr>
                <w:rFonts w:cs="Times"/>
                <w:sz w:val="18"/>
                <w:szCs w:val="18"/>
              </w:rPr>
            </w:pPr>
            <w:r w:rsidRPr="005B684D">
              <w:rPr>
                <w:rFonts w:cs="Times"/>
                <w:sz w:val="18"/>
                <w:szCs w:val="18"/>
              </w:rPr>
              <w:t>{FOREST</w:t>
            </w:r>
          </w:p>
        </w:tc>
      </w:tr>
    </w:tbl>
    <w:p w14:paraId="0C3807C8"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5C8F34A8"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804E2A" w:rsidRPr="005B684D" w14:paraId="243B8893" w14:textId="77777777" w:rsidTr="00862683">
        <w:tc>
          <w:tcPr>
            <w:tcW w:w="6192" w:type="dxa"/>
            <w:shd w:val="clear" w:color="auto" w:fill="D9D9D9"/>
          </w:tcPr>
          <w:p w14:paraId="7CE4094A" w14:textId="77777777" w:rsidR="00804E2A" w:rsidRPr="005B684D" w:rsidRDefault="00804E2A" w:rsidP="00862683">
            <w:pPr>
              <w:tabs>
                <w:tab w:val="left" w:pos="9360"/>
              </w:tabs>
              <w:ind w:right="-432"/>
              <w:rPr>
                <w:rFonts w:cs="Times"/>
                <w:sz w:val="18"/>
                <w:szCs w:val="18"/>
              </w:rPr>
            </w:pPr>
          </w:p>
        </w:tc>
        <w:tc>
          <w:tcPr>
            <w:tcW w:w="1656" w:type="dxa"/>
            <w:tcBorders>
              <w:top w:val="nil"/>
              <w:bottom w:val="nil"/>
            </w:tcBorders>
            <w:shd w:val="clear" w:color="auto" w:fill="auto"/>
          </w:tcPr>
          <w:p w14:paraId="53454A2D" w14:textId="77777777" w:rsidR="00804E2A" w:rsidRPr="005B684D" w:rsidRDefault="00804E2A" w:rsidP="00862683">
            <w:pPr>
              <w:tabs>
                <w:tab w:val="left" w:pos="9360"/>
              </w:tabs>
              <w:ind w:right="-432"/>
              <w:rPr>
                <w:rFonts w:cs="Times"/>
                <w:sz w:val="18"/>
                <w:szCs w:val="18"/>
              </w:rPr>
            </w:pPr>
            <w:r w:rsidRPr="005B684D">
              <w:rPr>
                <w:rFonts w:cs="Times"/>
                <w:sz w:val="18"/>
                <w:szCs w:val="18"/>
              </w:rPr>
              <w:t>{DISTRICT</w:t>
            </w:r>
          </w:p>
        </w:tc>
      </w:tr>
    </w:tbl>
    <w:p w14:paraId="1AF33C48"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005C5793"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71984577"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804E2A" w:rsidRPr="005B684D" w14:paraId="61B656D1" w14:textId="77777777" w:rsidTr="00862683">
        <w:tc>
          <w:tcPr>
            <w:tcW w:w="1980" w:type="dxa"/>
            <w:shd w:val="clear" w:color="auto" w:fill="D9D9D9"/>
          </w:tcPr>
          <w:p w14:paraId="79ADE6BB" w14:textId="77777777" w:rsidR="00804E2A" w:rsidRPr="005B684D" w:rsidRDefault="00804E2A" w:rsidP="00862683">
            <w:pPr>
              <w:tabs>
                <w:tab w:val="left" w:pos="9360"/>
              </w:tabs>
              <w:ind w:right="-432"/>
              <w:rPr>
                <w:rFonts w:cs="Times"/>
                <w:sz w:val="18"/>
                <w:szCs w:val="18"/>
              </w:rPr>
            </w:pPr>
          </w:p>
        </w:tc>
        <w:tc>
          <w:tcPr>
            <w:tcW w:w="1368" w:type="dxa"/>
            <w:tcBorders>
              <w:top w:val="nil"/>
              <w:bottom w:val="nil"/>
            </w:tcBorders>
            <w:shd w:val="clear" w:color="auto" w:fill="auto"/>
          </w:tcPr>
          <w:p w14:paraId="1F798FF1" w14:textId="77777777" w:rsidR="00804E2A" w:rsidRPr="005B684D" w:rsidRDefault="00804E2A" w:rsidP="00862683">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1593DBB5" w14:textId="77777777" w:rsidR="00804E2A" w:rsidRPr="005B684D" w:rsidRDefault="00804E2A" w:rsidP="00862683">
            <w:pPr>
              <w:tabs>
                <w:tab w:val="left" w:pos="9360"/>
              </w:tabs>
              <w:ind w:right="-432"/>
              <w:rPr>
                <w:rFonts w:cs="Times"/>
                <w:sz w:val="18"/>
                <w:szCs w:val="18"/>
              </w:rPr>
            </w:pPr>
          </w:p>
        </w:tc>
        <w:tc>
          <w:tcPr>
            <w:tcW w:w="2440" w:type="dxa"/>
            <w:tcBorders>
              <w:top w:val="nil"/>
              <w:bottom w:val="nil"/>
            </w:tcBorders>
            <w:shd w:val="clear" w:color="auto" w:fill="auto"/>
          </w:tcPr>
          <w:p w14:paraId="64606959" w14:textId="77777777" w:rsidR="00804E2A" w:rsidRPr="005B684D" w:rsidRDefault="00804E2A" w:rsidP="00862683">
            <w:pPr>
              <w:tabs>
                <w:tab w:val="left" w:pos="9360"/>
              </w:tabs>
              <w:ind w:right="-432"/>
              <w:rPr>
                <w:rFonts w:cs="Times"/>
                <w:sz w:val="18"/>
                <w:szCs w:val="18"/>
              </w:rPr>
            </w:pPr>
            <w:r w:rsidRPr="005B684D">
              <w:rPr>
                <w:rFonts w:cs="Times"/>
                <w:sz w:val="18"/>
                <w:szCs w:val="18"/>
              </w:rPr>
              <w:t>{GRADE</w:t>
            </w:r>
          </w:p>
        </w:tc>
      </w:tr>
    </w:tbl>
    <w:p w14:paraId="2B2D87D0"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0CC00205"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804E2A" w:rsidRPr="005B684D" w14:paraId="0266DEAF" w14:textId="77777777" w:rsidTr="00862683">
        <w:tc>
          <w:tcPr>
            <w:tcW w:w="5508" w:type="dxa"/>
            <w:shd w:val="clear" w:color="auto" w:fill="D9D9D9"/>
          </w:tcPr>
          <w:p w14:paraId="3D1A29EC" w14:textId="77777777" w:rsidR="00804E2A" w:rsidRPr="005B684D" w:rsidRDefault="00804E2A" w:rsidP="00862683">
            <w:pPr>
              <w:tabs>
                <w:tab w:val="left" w:pos="9360"/>
              </w:tabs>
              <w:ind w:right="-432"/>
              <w:rPr>
                <w:rFonts w:cs="Times"/>
                <w:sz w:val="18"/>
                <w:szCs w:val="18"/>
              </w:rPr>
            </w:pPr>
          </w:p>
        </w:tc>
        <w:tc>
          <w:tcPr>
            <w:tcW w:w="2440" w:type="dxa"/>
            <w:tcBorders>
              <w:top w:val="nil"/>
              <w:bottom w:val="nil"/>
            </w:tcBorders>
            <w:shd w:val="clear" w:color="auto" w:fill="auto"/>
          </w:tcPr>
          <w:p w14:paraId="2FC70DBD" w14:textId="77777777" w:rsidR="00804E2A" w:rsidRPr="005B684D" w:rsidRDefault="00804E2A" w:rsidP="00862683">
            <w:pPr>
              <w:tabs>
                <w:tab w:val="left" w:pos="9360"/>
              </w:tabs>
              <w:ind w:right="-432"/>
              <w:rPr>
                <w:rFonts w:cs="Times"/>
                <w:sz w:val="18"/>
                <w:szCs w:val="18"/>
              </w:rPr>
            </w:pPr>
            <w:r w:rsidRPr="005B684D">
              <w:rPr>
                <w:rFonts w:cs="Times"/>
                <w:sz w:val="18"/>
                <w:szCs w:val="18"/>
              </w:rPr>
              <w:t>{POSITION TITLE</w:t>
            </w:r>
          </w:p>
        </w:tc>
      </w:tr>
    </w:tbl>
    <w:p w14:paraId="3F799CF1"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37869A54"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41DB4BA7"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14F215EB"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804E2A" w:rsidRPr="005B684D" w14:paraId="71FB51F0" w14:textId="77777777" w:rsidTr="00862683">
        <w:tc>
          <w:tcPr>
            <w:tcW w:w="9892" w:type="dxa"/>
            <w:shd w:val="clear" w:color="auto" w:fill="D9D9D9"/>
          </w:tcPr>
          <w:p w14:paraId="263FA074" w14:textId="77777777" w:rsidR="00804E2A" w:rsidRPr="005B684D" w:rsidRDefault="00804E2A" w:rsidP="00862683">
            <w:pPr>
              <w:tabs>
                <w:tab w:val="left" w:pos="9360"/>
              </w:tabs>
              <w:ind w:right="-432"/>
              <w:rPr>
                <w:rFonts w:cs="Times"/>
                <w:sz w:val="18"/>
                <w:szCs w:val="18"/>
              </w:rPr>
            </w:pPr>
          </w:p>
        </w:tc>
      </w:tr>
    </w:tbl>
    <w:p w14:paraId="51834F2F"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p w14:paraId="3581A69A"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49E12455"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ARE YOU ELIGIBLE TO BE HIRED UNDER ANY OF THE FOLLOWING SPECIAL AUTHORITIES:</w:t>
      </w:r>
    </w:p>
    <w:p w14:paraId="5D3BA82B"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804E2A" w:rsidRPr="005B684D" w14:paraId="68A55F0F" w14:textId="77777777" w:rsidTr="00862683">
        <w:tc>
          <w:tcPr>
            <w:tcW w:w="972" w:type="dxa"/>
            <w:shd w:val="clear" w:color="auto" w:fill="D9D9D9"/>
          </w:tcPr>
          <w:p w14:paraId="54AF6AE9" w14:textId="77777777" w:rsidR="00804E2A" w:rsidRPr="005B684D" w:rsidRDefault="00804E2A" w:rsidP="00862683">
            <w:pPr>
              <w:tabs>
                <w:tab w:val="left" w:pos="9360"/>
              </w:tabs>
              <w:rPr>
                <w:rFonts w:cs="Times"/>
                <w:sz w:val="18"/>
                <w:szCs w:val="18"/>
              </w:rPr>
            </w:pPr>
          </w:p>
        </w:tc>
      </w:tr>
    </w:tbl>
    <w:p w14:paraId="2B3CAA4D"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515E1C5F"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804E2A" w:rsidRPr="005B684D" w14:paraId="3A32AEF7" w14:textId="77777777" w:rsidTr="00862683">
        <w:tc>
          <w:tcPr>
            <w:tcW w:w="972" w:type="dxa"/>
            <w:shd w:val="clear" w:color="auto" w:fill="D9D9D9"/>
          </w:tcPr>
          <w:p w14:paraId="22733E88" w14:textId="77777777" w:rsidR="00804E2A" w:rsidRPr="005B684D" w:rsidRDefault="00804E2A" w:rsidP="00862683">
            <w:pPr>
              <w:tabs>
                <w:tab w:val="left" w:pos="9360"/>
              </w:tabs>
              <w:rPr>
                <w:rFonts w:cs="Times"/>
                <w:sz w:val="18"/>
                <w:szCs w:val="18"/>
              </w:rPr>
            </w:pPr>
          </w:p>
        </w:tc>
      </w:tr>
    </w:tbl>
    <w:p w14:paraId="456EFF1D"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E3DDD04"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804E2A" w:rsidRPr="005B684D" w14:paraId="6D972618" w14:textId="77777777" w:rsidTr="00862683">
        <w:tc>
          <w:tcPr>
            <w:tcW w:w="972" w:type="dxa"/>
            <w:shd w:val="clear" w:color="auto" w:fill="D9D9D9"/>
          </w:tcPr>
          <w:p w14:paraId="3654C85B" w14:textId="77777777" w:rsidR="00804E2A" w:rsidRPr="005B684D" w:rsidRDefault="00804E2A" w:rsidP="00862683">
            <w:pPr>
              <w:tabs>
                <w:tab w:val="left" w:pos="9360"/>
              </w:tabs>
              <w:rPr>
                <w:rFonts w:cs="Times"/>
                <w:sz w:val="18"/>
                <w:szCs w:val="18"/>
              </w:rPr>
            </w:pPr>
          </w:p>
        </w:tc>
      </w:tr>
    </w:tbl>
    <w:p w14:paraId="5A9D5B28"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61BEF1DC"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804E2A" w:rsidRPr="005B684D" w14:paraId="4EEC4228" w14:textId="77777777" w:rsidTr="00862683">
        <w:tc>
          <w:tcPr>
            <w:tcW w:w="972" w:type="dxa"/>
            <w:shd w:val="clear" w:color="auto" w:fill="D9D9D9"/>
          </w:tcPr>
          <w:p w14:paraId="75516713" w14:textId="77777777" w:rsidR="00804E2A" w:rsidRPr="005B684D" w:rsidRDefault="00804E2A" w:rsidP="00862683">
            <w:pPr>
              <w:tabs>
                <w:tab w:val="left" w:pos="9360"/>
              </w:tabs>
              <w:rPr>
                <w:rFonts w:cs="Times"/>
                <w:sz w:val="18"/>
                <w:szCs w:val="18"/>
              </w:rPr>
            </w:pPr>
          </w:p>
        </w:tc>
      </w:tr>
    </w:tbl>
    <w:p w14:paraId="58B2D4EB"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5F9F13C9"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804E2A" w:rsidRPr="005B684D" w14:paraId="0E75365A" w14:textId="77777777" w:rsidTr="00862683">
        <w:tc>
          <w:tcPr>
            <w:tcW w:w="972" w:type="dxa"/>
            <w:shd w:val="clear" w:color="auto" w:fill="D9D9D9"/>
          </w:tcPr>
          <w:p w14:paraId="74C6ECBE" w14:textId="77777777" w:rsidR="00804E2A" w:rsidRPr="005B684D" w:rsidRDefault="00804E2A" w:rsidP="00862683">
            <w:pPr>
              <w:tabs>
                <w:tab w:val="left" w:pos="9360"/>
              </w:tabs>
              <w:rPr>
                <w:rFonts w:cs="Times"/>
                <w:sz w:val="18"/>
                <w:szCs w:val="18"/>
              </w:rPr>
            </w:pPr>
          </w:p>
        </w:tc>
      </w:tr>
    </w:tbl>
    <w:p w14:paraId="41B2E1F4"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06931D85"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804E2A" w:rsidRPr="005B684D" w14:paraId="34B457FE" w14:textId="77777777" w:rsidTr="00862683">
        <w:tc>
          <w:tcPr>
            <w:tcW w:w="972" w:type="dxa"/>
            <w:shd w:val="clear" w:color="auto" w:fill="D9D9D9"/>
          </w:tcPr>
          <w:p w14:paraId="54E01C8E" w14:textId="77777777" w:rsidR="00804E2A" w:rsidRPr="005B684D" w:rsidRDefault="00804E2A" w:rsidP="00862683">
            <w:pPr>
              <w:tabs>
                <w:tab w:val="left" w:pos="9360"/>
              </w:tabs>
              <w:rPr>
                <w:rFonts w:cs="Times"/>
                <w:sz w:val="18"/>
                <w:szCs w:val="18"/>
              </w:rPr>
            </w:pPr>
          </w:p>
        </w:tc>
      </w:tr>
    </w:tbl>
    <w:p w14:paraId="05A06E0A" w14:textId="77777777" w:rsidR="00804E2A" w:rsidRPr="005B684D" w:rsidRDefault="00804E2A" w:rsidP="00804E2A">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6AA2309" w14:textId="77777777" w:rsidR="00804E2A" w:rsidRPr="005B684D" w:rsidRDefault="00804E2A" w:rsidP="00804E2A">
      <w:pPr>
        <w:tabs>
          <w:tab w:val="left" w:pos="9360"/>
        </w:tabs>
        <w:spacing w:after="0" w:line="240" w:lineRule="auto"/>
        <w:ind w:right="-432"/>
        <w:jc w:val="center"/>
        <w:rPr>
          <w:rFonts w:ascii="Times New Roman" w:eastAsia="Times New Roman" w:hAnsi="Times New Roman" w:cs="Times"/>
          <w:sz w:val="20"/>
          <w:szCs w:val="20"/>
        </w:rPr>
      </w:pPr>
    </w:p>
    <w:p w14:paraId="3E8F68AB" w14:textId="0DA08D10" w:rsidR="00804E2A" w:rsidRPr="007765BB" w:rsidRDefault="00804E2A" w:rsidP="007765BB">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EAF4782" w14:textId="77777777" w:rsidR="00804E2A" w:rsidRPr="00BE303C" w:rsidRDefault="00804E2A" w:rsidP="00804E2A">
      <w:pPr>
        <w:spacing w:after="0" w:line="240" w:lineRule="auto"/>
        <w:rPr>
          <w:rFonts w:ascii="Times New Roman" w:eastAsia="Times New Roman" w:hAnsi="Times New Roman" w:cs="Times New Roman"/>
          <w:sz w:val="18"/>
          <w:szCs w:val="18"/>
        </w:rPr>
      </w:pPr>
      <w:r w:rsidRPr="00BE303C">
        <w:rPr>
          <w:rFonts w:ascii="Tahoma" w:eastAsia="Times New Roman" w:hAnsi="Tahoma" w:cs="Tahoma"/>
          <w:sz w:val="18"/>
          <w:szCs w:val="18"/>
        </w:rPr>
        <w:t xml:space="preserve">The U.S. Department of Agriculture (USDA) prohibits discrimination on all its programs and activities </w:t>
      </w:r>
      <w:proofErr w:type="gramStart"/>
      <w:r w:rsidRPr="00BE303C">
        <w:rPr>
          <w:rFonts w:ascii="Tahoma" w:eastAsia="Times New Roman" w:hAnsi="Tahoma" w:cs="Tahoma"/>
          <w:sz w:val="18"/>
          <w:szCs w:val="18"/>
        </w:rPr>
        <w:t>on the basis of</w:t>
      </w:r>
      <w:proofErr w:type="gramEnd"/>
      <w:r w:rsidRPr="00BE303C">
        <w:rPr>
          <w:rFonts w:ascii="Tahoma" w:eastAsia="Times New Roman" w:hAnsi="Tahoma" w:cs="Tahoma"/>
          <w:sz w:val="18"/>
          <w:szCs w:val="18"/>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w:t>
      </w:r>
      <w:proofErr w:type="gramStart"/>
      <w:r w:rsidRPr="00BE303C">
        <w:rPr>
          <w:rFonts w:ascii="Tahoma" w:eastAsia="Times New Roman" w:hAnsi="Tahoma" w:cs="Tahoma"/>
          <w:sz w:val="18"/>
          <w:szCs w:val="18"/>
        </w:rPr>
        <w:t>20250-9410</w:t>
      </w:r>
      <w:proofErr w:type="gramEnd"/>
      <w:r w:rsidRPr="00BE303C">
        <w:rPr>
          <w:rFonts w:ascii="Tahoma" w:eastAsia="Times New Roman" w:hAnsi="Tahoma" w:cs="Tahoma"/>
          <w:sz w:val="18"/>
          <w:szCs w:val="18"/>
        </w:rPr>
        <w:t xml:space="preserve"> or call (202) 720-5964 (voice and TDD).  USDA is an equal opportunity provider and employer.</w:t>
      </w:r>
    </w:p>
    <w:p w14:paraId="64E23CE9" w14:textId="77777777" w:rsidR="007F32AD" w:rsidRDefault="007F32AD">
      <w:pPr>
        <w:rPr>
          <w:rFonts w:ascii="Calibri" w:hAnsi="Calibri" w:cs="Calibri"/>
          <w:b/>
          <w:color w:val="538135" w:themeColor="accent6" w:themeShade="BF"/>
          <w:sz w:val="28"/>
          <w:szCs w:val="28"/>
        </w:rPr>
      </w:pPr>
    </w:p>
    <w:sectPr w:rsidR="007F32AD" w:rsidSect="006A318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Borders w:display="notFirstPage" w:offsetFrom="page">
        <w:top w:val="single" w:sz="24" w:space="24" w:color="AEAAAA" w:themeColor="background2" w:themeShade="BF"/>
        <w:left w:val="single" w:sz="24" w:space="24" w:color="AEAAAA" w:themeColor="background2" w:themeShade="BF"/>
        <w:bottom w:val="single" w:sz="24" w:space="24" w:color="AEAAAA" w:themeColor="background2" w:themeShade="BF"/>
        <w:right w:val="single" w:sz="24" w:space="24" w:color="AEAAAA" w:themeColor="background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8CEC" w14:textId="77777777" w:rsidR="00331422" w:rsidRDefault="00331422" w:rsidP="00A76CA6">
      <w:pPr>
        <w:spacing w:after="0" w:line="240" w:lineRule="auto"/>
      </w:pPr>
      <w:r>
        <w:separator/>
      </w:r>
    </w:p>
  </w:endnote>
  <w:endnote w:type="continuationSeparator" w:id="0">
    <w:p w14:paraId="3278D6E5" w14:textId="77777777" w:rsidR="00331422" w:rsidRDefault="00331422" w:rsidP="00A7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ronica Pro">
    <w:altName w:val="Chronica Pr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2F4" w14:textId="77777777" w:rsidR="008560C0" w:rsidRDefault="0085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ECBB" w14:textId="77777777" w:rsidR="00A76CA6" w:rsidRDefault="00A76CA6">
    <w:pPr>
      <w:pStyle w:val="Footer"/>
    </w:pPr>
    <w:r>
      <w:rPr>
        <w:noProof/>
      </w:rPr>
      <w:drawing>
        <wp:inline distT="0" distB="0" distL="0" distR="0" wp14:anchorId="6A73496B" wp14:editId="63D4842E">
          <wp:extent cx="546004"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 Logo.png"/>
                  <pic:cNvPicPr/>
                </pic:nvPicPr>
                <pic:blipFill>
                  <a:blip r:embed="rId1">
                    <a:extLst>
                      <a:ext uri="{28A0092B-C50C-407E-A947-70E740481C1C}">
                        <a14:useLocalDpi xmlns:a14="http://schemas.microsoft.com/office/drawing/2010/main" val="0"/>
                      </a:ext>
                    </a:extLst>
                  </a:blip>
                  <a:stretch>
                    <a:fillRect/>
                  </a:stretch>
                </pic:blipFill>
                <pic:spPr>
                  <a:xfrm>
                    <a:off x="0" y="0"/>
                    <a:ext cx="569397" cy="536387"/>
                  </a:xfrm>
                  <a:prstGeom prst="rect">
                    <a:avLst/>
                  </a:prstGeom>
                </pic:spPr>
              </pic:pic>
            </a:graphicData>
          </a:graphic>
        </wp:inline>
      </w:drawing>
    </w:r>
    <w:r w:rsidRPr="00A76CA6">
      <w:rPr>
        <w:color w:val="006600"/>
      </w:rPr>
      <w:t>Nebraska National Forests and Grasslands</w:t>
    </w:r>
    <w:r w:rsidRPr="00A76CA6">
      <w:rPr>
        <w:color w:val="006600"/>
      </w:rPr>
      <w:tab/>
    </w:r>
    <w:r w:rsidRPr="00A76CA6">
      <w:rPr>
        <w:color w:val="006600"/>
      </w:rPr>
      <w:tab/>
      <w:t xml:space="preserve">Caring for the Land and Serving People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0AB0" w14:textId="77777777" w:rsidR="008560C0" w:rsidRDefault="0085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9A82" w14:textId="77777777" w:rsidR="00331422" w:rsidRDefault="00331422" w:rsidP="00A76CA6">
      <w:pPr>
        <w:spacing w:after="0" w:line="240" w:lineRule="auto"/>
      </w:pPr>
      <w:r>
        <w:separator/>
      </w:r>
    </w:p>
  </w:footnote>
  <w:footnote w:type="continuationSeparator" w:id="0">
    <w:p w14:paraId="2363F80E" w14:textId="77777777" w:rsidR="00331422" w:rsidRDefault="00331422" w:rsidP="00A7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FBE7" w14:textId="77777777" w:rsidR="008560C0" w:rsidRDefault="00856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E470" w14:textId="77777777" w:rsidR="008560C0" w:rsidRDefault="00856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FE51" w14:textId="77777777" w:rsidR="008560C0" w:rsidRDefault="00856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4C46"/>
    <w:multiLevelType w:val="hybridMultilevel"/>
    <w:tmpl w:val="B05E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41"/>
    <w:rsid w:val="000018F6"/>
    <w:rsid w:val="00040954"/>
    <w:rsid w:val="000904BB"/>
    <w:rsid w:val="000E399F"/>
    <w:rsid w:val="000F445E"/>
    <w:rsid w:val="000F7D8D"/>
    <w:rsid w:val="001162CA"/>
    <w:rsid w:val="00182CFE"/>
    <w:rsid w:val="00187F9F"/>
    <w:rsid w:val="0019064D"/>
    <w:rsid w:val="001D719E"/>
    <w:rsid w:val="001E0805"/>
    <w:rsid w:val="001F3013"/>
    <w:rsid w:val="0023487B"/>
    <w:rsid w:val="00250C0B"/>
    <w:rsid w:val="00256376"/>
    <w:rsid w:val="00270C49"/>
    <w:rsid w:val="00281C1C"/>
    <w:rsid w:val="002D10B9"/>
    <w:rsid w:val="002D54B1"/>
    <w:rsid w:val="003137D1"/>
    <w:rsid w:val="00331422"/>
    <w:rsid w:val="00343E3C"/>
    <w:rsid w:val="003A451B"/>
    <w:rsid w:val="003E09D4"/>
    <w:rsid w:val="00404D3C"/>
    <w:rsid w:val="00456CEF"/>
    <w:rsid w:val="0049284A"/>
    <w:rsid w:val="004C2677"/>
    <w:rsid w:val="004C4D4D"/>
    <w:rsid w:val="004D7421"/>
    <w:rsid w:val="004E02BC"/>
    <w:rsid w:val="004F7F18"/>
    <w:rsid w:val="0050162D"/>
    <w:rsid w:val="005070C7"/>
    <w:rsid w:val="00521C94"/>
    <w:rsid w:val="00524B61"/>
    <w:rsid w:val="00533192"/>
    <w:rsid w:val="00534A4F"/>
    <w:rsid w:val="0056642B"/>
    <w:rsid w:val="00577F18"/>
    <w:rsid w:val="005B309A"/>
    <w:rsid w:val="005D5601"/>
    <w:rsid w:val="005E2F14"/>
    <w:rsid w:val="005F0DD8"/>
    <w:rsid w:val="005F3064"/>
    <w:rsid w:val="00611F73"/>
    <w:rsid w:val="00632AF8"/>
    <w:rsid w:val="00641B98"/>
    <w:rsid w:val="00656B47"/>
    <w:rsid w:val="00666AA1"/>
    <w:rsid w:val="00672445"/>
    <w:rsid w:val="00673EBA"/>
    <w:rsid w:val="006A318D"/>
    <w:rsid w:val="006B1541"/>
    <w:rsid w:val="006D3734"/>
    <w:rsid w:val="00725C16"/>
    <w:rsid w:val="00760F54"/>
    <w:rsid w:val="007765BB"/>
    <w:rsid w:val="00784029"/>
    <w:rsid w:val="00794729"/>
    <w:rsid w:val="007A29DA"/>
    <w:rsid w:val="007D5E10"/>
    <w:rsid w:val="007E49EE"/>
    <w:rsid w:val="007F32AD"/>
    <w:rsid w:val="00804AD6"/>
    <w:rsid w:val="00804E2A"/>
    <w:rsid w:val="00814CA0"/>
    <w:rsid w:val="008560C0"/>
    <w:rsid w:val="00862C4B"/>
    <w:rsid w:val="00873FC4"/>
    <w:rsid w:val="008A2015"/>
    <w:rsid w:val="008C4349"/>
    <w:rsid w:val="008F1167"/>
    <w:rsid w:val="009252B4"/>
    <w:rsid w:val="00957A5E"/>
    <w:rsid w:val="00972829"/>
    <w:rsid w:val="00973804"/>
    <w:rsid w:val="009767E6"/>
    <w:rsid w:val="009859AA"/>
    <w:rsid w:val="00985AF7"/>
    <w:rsid w:val="009B4A03"/>
    <w:rsid w:val="009E2CB4"/>
    <w:rsid w:val="009E50C8"/>
    <w:rsid w:val="009F7F53"/>
    <w:rsid w:val="00A0579A"/>
    <w:rsid w:val="00A40FCB"/>
    <w:rsid w:val="00A76CA6"/>
    <w:rsid w:val="00A9051E"/>
    <w:rsid w:val="00AA74DA"/>
    <w:rsid w:val="00AB3E70"/>
    <w:rsid w:val="00AD6F88"/>
    <w:rsid w:val="00AD75E8"/>
    <w:rsid w:val="00B52BF1"/>
    <w:rsid w:val="00B53F3B"/>
    <w:rsid w:val="00B57FFD"/>
    <w:rsid w:val="00B611DA"/>
    <w:rsid w:val="00B94DD1"/>
    <w:rsid w:val="00BB3174"/>
    <w:rsid w:val="00BE303C"/>
    <w:rsid w:val="00BF4F72"/>
    <w:rsid w:val="00C15D5B"/>
    <w:rsid w:val="00C32F98"/>
    <w:rsid w:val="00C76423"/>
    <w:rsid w:val="00C969FE"/>
    <w:rsid w:val="00C96BB9"/>
    <w:rsid w:val="00CC02B3"/>
    <w:rsid w:val="00CC1EEA"/>
    <w:rsid w:val="00D35D53"/>
    <w:rsid w:val="00D45C41"/>
    <w:rsid w:val="00D55534"/>
    <w:rsid w:val="00D92506"/>
    <w:rsid w:val="00DF4FD2"/>
    <w:rsid w:val="00E04477"/>
    <w:rsid w:val="00E04BBE"/>
    <w:rsid w:val="00E22239"/>
    <w:rsid w:val="00E51B05"/>
    <w:rsid w:val="00E63BE5"/>
    <w:rsid w:val="00EF089F"/>
    <w:rsid w:val="00F04BAB"/>
    <w:rsid w:val="00F051C3"/>
    <w:rsid w:val="00F6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35F7D"/>
  <w15:chartTrackingRefBased/>
  <w15:docId w15:val="{72C8610D-ADD3-40E8-8E3B-3B6EF612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F051C3"/>
    <w:pPr>
      <w:keepNext/>
      <w:spacing w:after="0" w:line="240" w:lineRule="auto"/>
      <w:outlineLvl w:val="6"/>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734"/>
    <w:pPr>
      <w:autoSpaceDE w:val="0"/>
      <w:autoSpaceDN w:val="0"/>
      <w:adjustRightInd w:val="0"/>
      <w:spacing w:after="0" w:line="240" w:lineRule="auto"/>
    </w:pPr>
    <w:rPr>
      <w:rFonts w:ascii="Chronica Pro" w:hAnsi="Chronica Pro" w:cs="Chronica Pro"/>
      <w:color w:val="000000"/>
      <w:sz w:val="24"/>
      <w:szCs w:val="24"/>
    </w:rPr>
  </w:style>
  <w:style w:type="character" w:styleId="Hyperlink">
    <w:name w:val="Hyperlink"/>
    <w:basedOn w:val="DefaultParagraphFont"/>
    <w:uiPriority w:val="99"/>
    <w:unhideWhenUsed/>
    <w:rsid w:val="006D3734"/>
    <w:rPr>
      <w:color w:val="0563C1" w:themeColor="hyperlink"/>
      <w:u w:val="single"/>
    </w:rPr>
  </w:style>
  <w:style w:type="paragraph" w:styleId="Header">
    <w:name w:val="header"/>
    <w:basedOn w:val="Normal"/>
    <w:link w:val="HeaderChar"/>
    <w:uiPriority w:val="99"/>
    <w:unhideWhenUsed/>
    <w:rsid w:val="00A76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CA6"/>
  </w:style>
  <w:style w:type="paragraph" w:styleId="Footer">
    <w:name w:val="footer"/>
    <w:basedOn w:val="Normal"/>
    <w:link w:val="FooterChar"/>
    <w:uiPriority w:val="99"/>
    <w:unhideWhenUsed/>
    <w:rsid w:val="00A76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A6"/>
  </w:style>
  <w:style w:type="character" w:customStyle="1" w:styleId="Heading7Char">
    <w:name w:val="Heading 7 Char"/>
    <w:basedOn w:val="DefaultParagraphFont"/>
    <w:link w:val="Heading7"/>
    <w:rsid w:val="00F051C3"/>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A05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9A"/>
    <w:rPr>
      <w:rFonts w:ascii="Segoe UI" w:hAnsi="Segoe UI" w:cs="Segoe UI"/>
      <w:sz w:val="18"/>
      <w:szCs w:val="18"/>
    </w:rPr>
  </w:style>
  <w:style w:type="paragraph" w:styleId="Caption">
    <w:name w:val="caption"/>
    <w:basedOn w:val="Normal"/>
    <w:next w:val="Normal"/>
    <w:uiPriority w:val="35"/>
    <w:unhideWhenUsed/>
    <w:qFormat/>
    <w:rsid w:val="007A29DA"/>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C4349"/>
    <w:rPr>
      <w:color w:val="954F72" w:themeColor="followedHyperlink"/>
      <w:u w:val="single"/>
    </w:rPr>
  </w:style>
  <w:style w:type="character" w:styleId="CommentReference">
    <w:name w:val="annotation reference"/>
    <w:basedOn w:val="DefaultParagraphFont"/>
    <w:uiPriority w:val="99"/>
    <w:semiHidden/>
    <w:unhideWhenUsed/>
    <w:rsid w:val="00DF4FD2"/>
    <w:rPr>
      <w:sz w:val="16"/>
      <w:szCs w:val="16"/>
    </w:rPr>
  </w:style>
  <w:style w:type="paragraph" w:styleId="CommentText">
    <w:name w:val="annotation text"/>
    <w:basedOn w:val="Normal"/>
    <w:link w:val="CommentTextChar"/>
    <w:uiPriority w:val="99"/>
    <w:semiHidden/>
    <w:unhideWhenUsed/>
    <w:rsid w:val="00DF4FD2"/>
    <w:pPr>
      <w:spacing w:line="240" w:lineRule="auto"/>
    </w:pPr>
    <w:rPr>
      <w:sz w:val="20"/>
      <w:szCs w:val="20"/>
    </w:rPr>
  </w:style>
  <w:style w:type="character" w:customStyle="1" w:styleId="CommentTextChar">
    <w:name w:val="Comment Text Char"/>
    <w:basedOn w:val="DefaultParagraphFont"/>
    <w:link w:val="CommentText"/>
    <w:uiPriority w:val="99"/>
    <w:semiHidden/>
    <w:rsid w:val="00DF4FD2"/>
    <w:rPr>
      <w:sz w:val="20"/>
      <w:szCs w:val="20"/>
    </w:rPr>
  </w:style>
  <w:style w:type="paragraph" w:styleId="CommentSubject">
    <w:name w:val="annotation subject"/>
    <w:basedOn w:val="CommentText"/>
    <w:next w:val="CommentText"/>
    <w:link w:val="CommentSubjectChar"/>
    <w:uiPriority w:val="99"/>
    <w:semiHidden/>
    <w:unhideWhenUsed/>
    <w:rsid w:val="00DF4FD2"/>
    <w:rPr>
      <w:b/>
      <w:bCs/>
    </w:rPr>
  </w:style>
  <w:style w:type="character" w:customStyle="1" w:styleId="CommentSubjectChar">
    <w:name w:val="Comment Subject Char"/>
    <w:basedOn w:val="CommentTextChar"/>
    <w:link w:val="CommentSubject"/>
    <w:uiPriority w:val="99"/>
    <w:semiHidden/>
    <w:rsid w:val="00DF4FD2"/>
    <w:rPr>
      <w:b/>
      <w:bCs/>
      <w:sz w:val="20"/>
      <w:szCs w:val="20"/>
    </w:rPr>
  </w:style>
  <w:style w:type="character" w:styleId="UnresolvedMention">
    <w:name w:val="Unresolved Mention"/>
    <w:basedOn w:val="DefaultParagraphFont"/>
    <w:uiPriority w:val="99"/>
    <w:semiHidden/>
    <w:unhideWhenUsed/>
    <w:rsid w:val="00B53F3B"/>
    <w:rPr>
      <w:color w:val="605E5C"/>
      <w:shd w:val="clear" w:color="auto" w:fill="E1DFDD"/>
    </w:rPr>
  </w:style>
  <w:style w:type="table" w:styleId="TableGrid">
    <w:name w:val="Table Grid"/>
    <w:basedOn w:val="TableNormal"/>
    <w:rsid w:val="00804E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julie.wheeler@usda.gov" TargetMode="External"/><Relationship Id="rId17" Type="http://schemas.openxmlformats.org/officeDocument/2006/relationships/hyperlink" Target="mailto:julie.wheeler@usd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t.phillips@usd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AGtfAdoxif6an9xM6YUIAQ" TargetMode="External"/><Relationship Id="rId23" Type="http://schemas.openxmlformats.org/officeDocument/2006/relationships/footer" Target="footer3.xml"/><Relationship Id="rId10" Type="http://schemas.openxmlformats.org/officeDocument/2006/relationships/hyperlink" Target="http://www.fs.usda.gov/nebrask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8YX7o1PBoF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Amy - FS</dc:creator>
  <cp:keywords/>
  <dc:description/>
  <cp:lastModifiedBy>Wheeler, Julie -FS, HOT SPRINGS, SD</cp:lastModifiedBy>
  <cp:revision>13</cp:revision>
  <dcterms:created xsi:type="dcterms:W3CDTF">2022-01-07T17:46:00Z</dcterms:created>
  <dcterms:modified xsi:type="dcterms:W3CDTF">2022-01-25T22:02:00Z</dcterms:modified>
</cp:coreProperties>
</file>