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C0ACB" w14:textId="44C94EB5" w:rsidR="00EF4809" w:rsidRDefault="00D11882">
      <w:r>
        <w:rPr>
          <w:rFonts w:ascii="Berlin Sans FB Demi" w:hAnsi="Berlin Sans FB Demi" w:cs="Aharoni"/>
          <w:noProof/>
        </w:rPr>
        <mc:AlternateContent>
          <mc:Choice Requires="wps">
            <w:drawing>
              <wp:anchor distT="0" distB="0" distL="114300" distR="114300" simplePos="0" relativeHeight="251660288" behindDoc="0" locked="0" layoutInCell="1" allowOverlap="1" wp14:anchorId="79DD4912" wp14:editId="076999EE">
                <wp:simplePos x="0" y="0"/>
                <wp:positionH relativeFrom="margin">
                  <wp:posOffset>0</wp:posOffset>
                </wp:positionH>
                <wp:positionV relativeFrom="paragraph">
                  <wp:posOffset>171450</wp:posOffset>
                </wp:positionV>
                <wp:extent cx="6115050" cy="1981200"/>
                <wp:effectExtent l="171450" t="171450" r="190500" b="190500"/>
                <wp:wrapSquare wrapText="bothSides"/>
                <wp:docPr id="2" name="Rectangle 2"/>
                <wp:cNvGraphicFramePr/>
                <a:graphic xmlns:a="http://schemas.openxmlformats.org/drawingml/2006/main">
                  <a:graphicData uri="http://schemas.microsoft.com/office/word/2010/wordprocessingShape">
                    <wps:wsp>
                      <wps:cNvSpPr/>
                      <wps:spPr>
                        <a:xfrm>
                          <a:off x="0" y="0"/>
                          <a:ext cx="6115050" cy="1981200"/>
                        </a:xfrm>
                        <a:prstGeom prst="rect">
                          <a:avLst/>
                        </a:prstGeom>
                        <a:solidFill>
                          <a:srgbClr val="44546A">
                            <a:lumMod val="20000"/>
                            <a:lumOff val="80000"/>
                          </a:srgbClr>
                        </a:solidFill>
                        <a:ln w="57150" cap="flat" cmpd="sng" algn="ctr">
                          <a:solidFill>
                            <a:srgbClr val="70AD47">
                              <a:lumMod val="50000"/>
                            </a:srgbClr>
                          </a:solidFill>
                          <a:prstDash val="solid"/>
                          <a:miter lim="800000"/>
                        </a:ln>
                        <a:effectLst>
                          <a:glow rad="139700">
                            <a:srgbClr val="4472C4">
                              <a:satMod val="175000"/>
                              <a:alpha val="40000"/>
                            </a:srgbClr>
                          </a:glow>
                        </a:effectLst>
                      </wps:spPr>
                      <wps:txbx>
                        <w:txbxContent>
                          <w:p w14:paraId="7B46DE7A" w14:textId="68201A36" w:rsidR="00D11882" w:rsidRPr="00992621" w:rsidRDefault="00D11882" w:rsidP="00992621">
                            <w:pPr>
                              <w:jc w:val="center"/>
                              <w:rPr>
                                <w:rFonts w:ascii="Brush Script MT" w:hAnsi="Brush Script MT" w:cs="Times New Roman"/>
                                <w:color w:val="000000" w:themeColor="text1"/>
                                <w:sz w:val="56"/>
                                <w:szCs w:val="56"/>
                              </w:rPr>
                            </w:pPr>
                            <w:r>
                              <w:rPr>
                                <w:rFonts w:ascii="Brush Script MT" w:hAnsi="Brush Script MT" w:cs="Times New Roman"/>
                                <w:color w:val="000000" w:themeColor="text1"/>
                                <w:sz w:val="56"/>
                                <w:szCs w:val="56"/>
                              </w:rPr>
                              <w:t xml:space="preserve">  </w:t>
                            </w:r>
                            <w:r w:rsidRPr="00992621">
                              <w:rPr>
                                <w:rFonts w:ascii="Brush Script MT" w:hAnsi="Brush Script MT" w:cs="Times New Roman"/>
                                <w:color w:val="000000" w:themeColor="text1"/>
                                <w:sz w:val="96"/>
                                <w:szCs w:val="96"/>
                              </w:rPr>
                              <w:t xml:space="preserve"> </w:t>
                            </w:r>
                            <w:r w:rsidRPr="00992621">
                              <w:rPr>
                                <w:b/>
                                <w:bCs/>
                                <w:sz w:val="40"/>
                                <w:szCs w:val="40"/>
                              </w:rPr>
                              <w:t>REGION 3 GILA NATIONAL FOREST</w:t>
                            </w:r>
                          </w:p>
                          <w:p w14:paraId="68D1E647" w14:textId="63542FC0" w:rsidR="00D11882" w:rsidRDefault="00D11882" w:rsidP="00D11882">
                            <w:pPr>
                              <w:pStyle w:val="Default"/>
                              <w:jc w:val="center"/>
                              <w:rPr>
                                <w:b/>
                                <w:bCs/>
                                <w:sz w:val="32"/>
                                <w:szCs w:val="32"/>
                              </w:rPr>
                            </w:pPr>
                            <w:r>
                              <w:rPr>
                                <w:b/>
                                <w:bCs/>
                                <w:sz w:val="32"/>
                                <w:szCs w:val="32"/>
                              </w:rPr>
                              <w:t>Outreach Notice</w:t>
                            </w:r>
                          </w:p>
                          <w:p w14:paraId="2FB8B5D0" w14:textId="77777777" w:rsidR="00D11882" w:rsidRPr="00D11882" w:rsidRDefault="00D11882" w:rsidP="00D11882">
                            <w:pPr>
                              <w:pStyle w:val="Default"/>
                              <w:jc w:val="center"/>
                              <w:rPr>
                                <w:sz w:val="18"/>
                                <w:szCs w:val="18"/>
                              </w:rPr>
                            </w:pPr>
                          </w:p>
                          <w:p w14:paraId="577C2AA7" w14:textId="77777777" w:rsidR="00D11882" w:rsidRDefault="00D11882" w:rsidP="00D11882">
                            <w:pPr>
                              <w:pStyle w:val="Default"/>
                              <w:jc w:val="center"/>
                              <w:rPr>
                                <w:b/>
                                <w:bCs/>
                                <w:color w:val="006500"/>
                                <w:sz w:val="32"/>
                                <w:szCs w:val="32"/>
                              </w:rPr>
                            </w:pPr>
                            <w:r>
                              <w:rPr>
                                <w:b/>
                                <w:bCs/>
                                <w:color w:val="006500"/>
                                <w:sz w:val="32"/>
                                <w:szCs w:val="32"/>
                              </w:rPr>
                              <w:t xml:space="preserve">RANGE PROGRAM MANAGER GS-0454-11/12 </w:t>
                            </w:r>
                          </w:p>
                          <w:p w14:paraId="517D21FB" w14:textId="1339E553" w:rsidR="00D11882" w:rsidRDefault="00D11882" w:rsidP="00D11882">
                            <w:pPr>
                              <w:pStyle w:val="Default"/>
                              <w:jc w:val="center"/>
                              <w:rPr>
                                <w:b/>
                                <w:bCs/>
                                <w:color w:val="006500"/>
                                <w:sz w:val="32"/>
                                <w:szCs w:val="32"/>
                              </w:rPr>
                            </w:pPr>
                            <w:r>
                              <w:rPr>
                                <w:b/>
                                <w:bCs/>
                                <w:color w:val="006500"/>
                                <w:sz w:val="32"/>
                                <w:szCs w:val="32"/>
                              </w:rPr>
                              <w:t>Silver City, New Mexico</w:t>
                            </w:r>
                          </w:p>
                          <w:p w14:paraId="2F1F6AE2" w14:textId="77777777" w:rsidR="00D11882" w:rsidRPr="00D11882" w:rsidRDefault="00D11882" w:rsidP="00D11882">
                            <w:pPr>
                              <w:pStyle w:val="Default"/>
                              <w:jc w:val="center"/>
                              <w:rPr>
                                <w:b/>
                                <w:bCs/>
                                <w:color w:val="006500"/>
                                <w:sz w:val="20"/>
                                <w:szCs w:val="20"/>
                              </w:rPr>
                            </w:pPr>
                          </w:p>
                          <w:p w14:paraId="51738D15" w14:textId="22A446B9" w:rsidR="00D11882" w:rsidRPr="00D11882" w:rsidRDefault="00D11882" w:rsidP="00D11882">
                            <w:pPr>
                              <w:pStyle w:val="Default"/>
                              <w:jc w:val="center"/>
                              <w:rPr>
                                <w:color w:val="auto"/>
                                <w:sz w:val="32"/>
                                <w:szCs w:val="32"/>
                              </w:rPr>
                            </w:pPr>
                            <w:r>
                              <w:rPr>
                                <w:b/>
                                <w:bCs/>
                                <w:color w:val="auto"/>
                                <w:sz w:val="32"/>
                                <w:szCs w:val="32"/>
                              </w:rPr>
                              <w:t>Permanent Vacancy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D4912" id="Rectangle 2" o:spid="_x0000_s1026" style="position:absolute;margin-left:0;margin-top:13.5pt;width:481.5pt;height:15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" fillcolor="#d6dce5" strokecolor="#385723" strokeweight="4.5pt">
                <v:textbox>
                  <w:txbxContent>
                    <w:p w14:paraId="7B46DE7A" w14:textId="68201A36" w:rsidR="00D11882" w:rsidRPr="00992621" w:rsidRDefault="00D11882" w:rsidP="00992621">
                      <w:pPr>
                        <w:jc w:val="center"/>
                        <w:rPr>
                          <w:rFonts w:ascii="Brush Script MT" w:hAnsi="Brush Script MT" w:cs="Times New Roman"/>
                          <w:color w:val="000000" w:themeColor="text1"/>
                          <w:sz w:val="56"/>
                          <w:szCs w:val="56"/>
                        </w:rPr>
                      </w:pPr>
                      <w:r>
                        <w:rPr>
                          <w:rFonts w:ascii="Brush Script MT" w:hAnsi="Brush Script MT" w:cs="Times New Roman"/>
                          <w:color w:val="000000" w:themeColor="text1"/>
                          <w:sz w:val="56"/>
                          <w:szCs w:val="56"/>
                        </w:rPr>
                        <w:t xml:space="preserve">  </w:t>
                      </w:r>
                      <w:r w:rsidRPr="00992621">
                        <w:rPr>
                          <w:rFonts w:ascii="Brush Script MT" w:hAnsi="Brush Script MT" w:cs="Times New Roman"/>
                          <w:color w:val="000000" w:themeColor="text1"/>
                          <w:sz w:val="96"/>
                          <w:szCs w:val="96"/>
                        </w:rPr>
                        <w:t xml:space="preserve"> </w:t>
                      </w:r>
                      <w:r w:rsidRPr="00992621">
                        <w:rPr>
                          <w:b/>
                          <w:bCs/>
                          <w:sz w:val="40"/>
                          <w:szCs w:val="40"/>
                        </w:rPr>
                        <w:t>REGION 3 GILA NATIONAL FOREST</w:t>
                      </w:r>
                    </w:p>
                    <w:p w14:paraId="68D1E647" w14:textId="63542FC0" w:rsidR="00D11882" w:rsidRDefault="00D11882" w:rsidP="00D11882">
                      <w:pPr>
                        <w:pStyle w:val="Default"/>
                        <w:jc w:val="center"/>
                        <w:rPr>
                          <w:b/>
                          <w:bCs/>
                          <w:sz w:val="32"/>
                          <w:szCs w:val="32"/>
                        </w:rPr>
                      </w:pPr>
                      <w:r>
                        <w:rPr>
                          <w:b/>
                          <w:bCs/>
                          <w:sz w:val="32"/>
                          <w:szCs w:val="32"/>
                        </w:rPr>
                        <w:t>Outreach Notice</w:t>
                      </w:r>
                    </w:p>
                    <w:p w14:paraId="2FB8B5D0" w14:textId="77777777" w:rsidR="00D11882" w:rsidRPr="00D11882" w:rsidRDefault="00D11882" w:rsidP="00D11882">
                      <w:pPr>
                        <w:pStyle w:val="Default"/>
                        <w:jc w:val="center"/>
                        <w:rPr>
                          <w:sz w:val="18"/>
                          <w:szCs w:val="18"/>
                        </w:rPr>
                      </w:pPr>
                    </w:p>
                    <w:p w14:paraId="577C2AA7" w14:textId="77777777" w:rsidR="00D11882" w:rsidRDefault="00D11882" w:rsidP="00D11882">
                      <w:pPr>
                        <w:pStyle w:val="Default"/>
                        <w:jc w:val="center"/>
                        <w:rPr>
                          <w:b/>
                          <w:bCs/>
                          <w:color w:val="006500"/>
                          <w:sz w:val="32"/>
                          <w:szCs w:val="32"/>
                        </w:rPr>
                      </w:pPr>
                      <w:r>
                        <w:rPr>
                          <w:b/>
                          <w:bCs/>
                          <w:color w:val="006500"/>
                          <w:sz w:val="32"/>
                          <w:szCs w:val="32"/>
                        </w:rPr>
                        <w:t xml:space="preserve">RANGE PROGRAM MANAGER GS-0454-11/12 </w:t>
                      </w:r>
                    </w:p>
                    <w:p w14:paraId="517D21FB" w14:textId="1339E553" w:rsidR="00D11882" w:rsidRDefault="00D11882" w:rsidP="00D11882">
                      <w:pPr>
                        <w:pStyle w:val="Default"/>
                        <w:jc w:val="center"/>
                        <w:rPr>
                          <w:b/>
                          <w:bCs/>
                          <w:color w:val="006500"/>
                          <w:sz w:val="32"/>
                          <w:szCs w:val="32"/>
                        </w:rPr>
                      </w:pPr>
                      <w:r>
                        <w:rPr>
                          <w:b/>
                          <w:bCs/>
                          <w:color w:val="006500"/>
                          <w:sz w:val="32"/>
                          <w:szCs w:val="32"/>
                        </w:rPr>
                        <w:t>Silver City, New Mexico</w:t>
                      </w:r>
                    </w:p>
                    <w:p w14:paraId="2F1F6AE2" w14:textId="77777777" w:rsidR="00D11882" w:rsidRPr="00D11882" w:rsidRDefault="00D11882" w:rsidP="00D11882">
                      <w:pPr>
                        <w:pStyle w:val="Default"/>
                        <w:jc w:val="center"/>
                        <w:rPr>
                          <w:b/>
                          <w:bCs/>
                          <w:color w:val="006500"/>
                          <w:sz w:val="20"/>
                          <w:szCs w:val="20"/>
                        </w:rPr>
                      </w:pPr>
                    </w:p>
                    <w:p w14:paraId="51738D15" w14:textId="22A446B9" w:rsidR="00D11882" w:rsidRPr="00D11882" w:rsidRDefault="00D11882" w:rsidP="00D11882">
                      <w:pPr>
                        <w:pStyle w:val="Default"/>
                        <w:jc w:val="center"/>
                        <w:rPr>
                          <w:color w:val="auto"/>
                          <w:sz w:val="32"/>
                          <w:szCs w:val="32"/>
                        </w:rPr>
                      </w:pPr>
                      <w:r>
                        <w:rPr>
                          <w:b/>
                          <w:bCs/>
                          <w:color w:val="auto"/>
                          <w:sz w:val="32"/>
                          <w:szCs w:val="32"/>
                        </w:rPr>
                        <w:t>Permanent Vacancy Interest</w:t>
                      </w:r>
                    </w:p>
                  </w:txbxContent>
                </v:textbox>
                <w10:wrap type="square" anchorx="margin"/>
              </v:rect>
            </w:pict>
          </mc:Fallback>
        </mc:AlternateContent>
      </w:r>
    </w:p>
    <w:p w14:paraId="75DE462D" w14:textId="1F7FC748" w:rsidR="00EF4809" w:rsidRPr="00EF4809" w:rsidRDefault="00E65BDC" w:rsidP="00EF4809">
      <w:pPr>
        <w:autoSpaceDE w:val="0"/>
        <w:autoSpaceDN w:val="0"/>
        <w:adjustRightInd w:val="0"/>
        <w:spacing w:after="0" w:line="240" w:lineRule="auto"/>
        <w:rPr>
          <w:rFonts w:ascii="Times New Roman" w:hAnsi="Times New Roman" w:cs="Times New Roman"/>
          <w:color w:val="000000"/>
          <w:sz w:val="24"/>
          <w:szCs w:val="24"/>
        </w:rPr>
      </w:pPr>
      <w:r>
        <w:rPr>
          <w:rFonts w:ascii="Arial" w:hAnsi="Arial" w:cs="Arial"/>
          <w:noProof/>
          <w:sz w:val="24"/>
          <w:szCs w:val="24"/>
        </w:rPr>
        <w:drawing>
          <wp:anchor distT="0" distB="0" distL="114300" distR="114300" simplePos="0" relativeHeight="251658240" behindDoc="0" locked="0" layoutInCell="1" allowOverlap="1" wp14:anchorId="6EE34AC0" wp14:editId="0C8F1D14">
            <wp:simplePos x="0" y="0"/>
            <wp:positionH relativeFrom="column">
              <wp:posOffset>3562350</wp:posOffset>
            </wp:positionH>
            <wp:positionV relativeFrom="paragraph">
              <wp:posOffset>85725</wp:posOffset>
            </wp:positionV>
            <wp:extent cx="2619375" cy="4827270"/>
            <wp:effectExtent l="76200" t="76200" r="142875" b="1257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48272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30F7551" w14:textId="41136112" w:rsidR="00C41FA0" w:rsidRPr="00BD4E02" w:rsidRDefault="00EF4809" w:rsidP="00C42DF1">
      <w:pPr>
        <w:autoSpaceDE w:val="0"/>
        <w:autoSpaceDN w:val="0"/>
        <w:adjustRightInd w:val="0"/>
        <w:spacing w:after="0" w:line="240" w:lineRule="auto"/>
        <w:rPr>
          <w:rFonts w:ascii="Arial" w:hAnsi="Arial" w:cs="Arial"/>
          <w:sz w:val="24"/>
          <w:szCs w:val="24"/>
        </w:rPr>
      </w:pPr>
      <w:r w:rsidRPr="00BD4E02">
        <w:rPr>
          <w:rFonts w:ascii="Arial" w:hAnsi="Arial" w:cs="Arial"/>
          <w:color w:val="000000"/>
          <w:sz w:val="24"/>
          <w:szCs w:val="24"/>
        </w:rPr>
        <w:t xml:space="preserve">The Gila National Forest </w:t>
      </w:r>
      <w:r w:rsidR="00A612C3" w:rsidRPr="00BD4E02">
        <w:rPr>
          <w:rFonts w:ascii="Arial" w:hAnsi="Arial" w:cs="Arial"/>
          <w:color w:val="000000"/>
          <w:sz w:val="24"/>
          <w:szCs w:val="24"/>
        </w:rPr>
        <w:t xml:space="preserve">in southwestern New Mexico </w:t>
      </w:r>
      <w:r w:rsidRPr="00BD4E02">
        <w:rPr>
          <w:rFonts w:ascii="Arial" w:hAnsi="Arial" w:cs="Arial"/>
          <w:color w:val="000000"/>
          <w:sz w:val="24"/>
          <w:szCs w:val="24"/>
        </w:rPr>
        <w:t xml:space="preserve">is </w:t>
      </w:r>
      <w:r w:rsidR="00C42DF1" w:rsidRPr="00BD4E02">
        <w:rPr>
          <w:rFonts w:ascii="Arial" w:hAnsi="Arial" w:cs="Arial"/>
          <w:sz w:val="24"/>
          <w:szCs w:val="24"/>
        </w:rPr>
        <w:t xml:space="preserve">conducting a Single Vacancy announcement outreach for a highly skilled and qualified candidate to fill a vacant </w:t>
      </w:r>
      <w:r w:rsidR="00A612C3" w:rsidRPr="00BD4E02">
        <w:rPr>
          <w:rFonts w:ascii="Arial" w:hAnsi="Arial" w:cs="Arial"/>
          <w:b/>
          <w:bCs/>
          <w:color w:val="000000"/>
          <w:sz w:val="24"/>
          <w:szCs w:val="24"/>
        </w:rPr>
        <w:t>GS-0454-1</w:t>
      </w:r>
      <w:r w:rsidR="00C42DF1" w:rsidRPr="00BD4E02">
        <w:rPr>
          <w:rFonts w:ascii="Arial" w:hAnsi="Arial" w:cs="Arial"/>
          <w:b/>
          <w:bCs/>
          <w:color w:val="000000"/>
          <w:sz w:val="24"/>
          <w:szCs w:val="24"/>
        </w:rPr>
        <w:t>1/1</w:t>
      </w:r>
      <w:r w:rsidR="00A612C3" w:rsidRPr="00BD4E02">
        <w:rPr>
          <w:rFonts w:ascii="Arial" w:hAnsi="Arial" w:cs="Arial"/>
          <w:b/>
          <w:bCs/>
          <w:color w:val="000000"/>
          <w:sz w:val="24"/>
          <w:szCs w:val="24"/>
        </w:rPr>
        <w:t>2</w:t>
      </w:r>
      <w:r w:rsidR="00A612C3" w:rsidRPr="00BD4E02">
        <w:rPr>
          <w:rFonts w:ascii="Arial" w:hAnsi="Arial" w:cs="Arial"/>
          <w:color w:val="000000"/>
          <w:sz w:val="24"/>
          <w:szCs w:val="24"/>
        </w:rPr>
        <w:t xml:space="preserve"> </w:t>
      </w:r>
      <w:r w:rsidRPr="00BD4E02">
        <w:rPr>
          <w:rFonts w:ascii="Arial" w:hAnsi="Arial" w:cs="Arial"/>
          <w:b/>
          <w:bCs/>
          <w:color w:val="000000"/>
          <w:sz w:val="24"/>
          <w:szCs w:val="24"/>
        </w:rPr>
        <w:t>Forest Range Program Manager</w:t>
      </w:r>
      <w:r w:rsidR="00A612C3" w:rsidRPr="00BD4E02">
        <w:rPr>
          <w:rFonts w:ascii="Arial" w:hAnsi="Arial" w:cs="Arial"/>
          <w:color w:val="000000"/>
          <w:sz w:val="24"/>
          <w:szCs w:val="24"/>
        </w:rPr>
        <w:t xml:space="preserve"> </w:t>
      </w:r>
      <w:r w:rsidR="00C42DF1" w:rsidRPr="00BD4E02">
        <w:rPr>
          <w:rFonts w:ascii="Arial" w:hAnsi="Arial" w:cs="Arial"/>
          <w:color w:val="000000"/>
          <w:sz w:val="24"/>
          <w:szCs w:val="24"/>
        </w:rPr>
        <w:t xml:space="preserve">position. </w:t>
      </w:r>
      <w:r w:rsidR="00C42DF1" w:rsidRPr="00BD4E02">
        <w:rPr>
          <w:rFonts w:ascii="Arial" w:hAnsi="Arial" w:cs="Arial"/>
          <w:sz w:val="24"/>
          <w:szCs w:val="24"/>
        </w:rPr>
        <w:t xml:space="preserve">This is a permanent, </w:t>
      </w:r>
      <w:r w:rsidR="00C42DF1" w:rsidRPr="00BD4E02">
        <w:rPr>
          <w:rFonts w:ascii="Arial" w:hAnsi="Arial" w:cs="Arial"/>
          <w:sz w:val="24"/>
          <w:szCs w:val="24"/>
        </w:rPr>
        <w:t>fulltime</w:t>
      </w:r>
      <w:r w:rsidR="00C42DF1" w:rsidRPr="00BD4E02">
        <w:rPr>
          <w:rFonts w:ascii="Arial" w:hAnsi="Arial" w:cs="Arial"/>
          <w:sz w:val="24"/>
          <w:szCs w:val="24"/>
        </w:rPr>
        <w:t xml:space="preserve"> positio</w:t>
      </w:r>
      <w:r w:rsidR="00C42DF1" w:rsidRPr="00BD4E02">
        <w:rPr>
          <w:rFonts w:ascii="Arial" w:hAnsi="Arial" w:cs="Arial"/>
          <w:sz w:val="24"/>
          <w:szCs w:val="24"/>
        </w:rPr>
        <w:t>n</w:t>
      </w:r>
      <w:r w:rsidR="00C42DF1" w:rsidRPr="00BD4E02">
        <w:rPr>
          <w:rFonts w:ascii="Arial" w:hAnsi="Arial" w:cs="Arial"/>
          <w:sz w:val="24"/>
          <w:szCs w:val="24"/>
        </w:rPr>
        <w:t xml:space="preserve"> with a duty station in </w:t>
      </w:r>
      <w:r w:rsidR="00C42DF1" w:rsidRPr="00BD4E02">
        <w:rPr>
          <w:rFonts w:ascii="Arial" w:hAnsi="Arial" w:cs="Arial"/>
          <w:sz w:val="24"/>
          <w:szCs w:val="24"/>
        </w:rPr>
        <w:t>Silver City, NM</w:t>
      </w:r>
      <w:r w:rsidR="00C42DF1" w:rsidRPr="00BD4E02">
        <w:rPr>
          <w:rFonts w:ascii="Arial" w:hAnsi="Arial" w:cs="Arial"/>
          <w:sz w:val="24"/>
          <w:szCs w:val="24"/>
        </w:rPr>
        <w:t xml:space="preserve">. This notification is being circulated to inform prospective applicants of </w:t>
      </w:r>
      <w:r w:rsidR="00CE1155" w:rsidRPr="00BD4E02">
        <w:rPr>
          <w:rFonts w:ascii="Arial" w:hAnsi="Arial" w:cs="Arial"/>
          <w:sz w:val="24"/>
          <w:szCs w:val="24"/>
        </w:rPr>
        <w:t>the</w:t>
      </w:r>
      <w:r w:rsidR="00C42DF1" w:rsidRPr="00BD4E02">
        <w:rPr>
          <w:rFonts w:ascii="Arial" w:hAnsi="Arial" w:cs="Arial"/>
          <w:sz w:val="24"/>
          <w:szCs w:val="24"/>
        </w:rPr>
        <w:t xml:space="preserve"> opportunity and to determine interest in the position.</w:t>
      </w:r>
    </w:p>
    <w:p w14:paraId="740024CB" w14:textId="449072B0" w:rsidR="00643934" w:rsidRPr="00BD4E02" w:rsidRDefault="00643934" w:rsidP="00C42DF1">
      <w:pPr>
        <w:autoSpaceDE w:val="0"/>
        <w:autoSpaceDN w:val="0"/>
        <w:adjustRightInd w:val="0"/>
        <w:spacing w:after="0" w:line="240" w:lineRule="auto"/>
        <w:rPr>
          <w:rFonts w:ascii="Arial" w:hAnsi="Arial" w:cs="Arial"/>
          <w:sz w:val="24"/>
          <w:szCs w:val="24"/>
        </w:rPr>
      </w:pPr>
    </w:p>
    <w:p w14:paraId="43D3A8E0" w14:textId="329A851A" w:rsidR="00CE1155" w:rsidRPr="00BD4E02" w:rsidRDefault="00643934" w:rsidP="00C42DF1">
      <w:pPr>
        <w:autoSpaceDE w:val="0"/>
        <w:autoSpaceDN w:val="0"/>
        <w:adjustRightInd w:val="0"/>
        <w:spacing w:after="0" w:line="240" w:lineRule="auto"/>
        <w:rPr>
          <w:rFonts w:ascii="Arial" w:hAnsi="Arial" w:cs="Arial"/>
          <w:sz w:val="24"/>
          <w:szCs w:val="24"/>
        </w:rPr>
      </w:pPr>
      <w:r w:rsidRPr="00BD4E02">
        <w:rPr>
          <w:rFonts w:ascii="Arial" w:hAnsi="Arial" w:cs="Arial"/>
          <w:sz w:val="24"/>
          <w:szCs w:val="24"/>
        </w:rPr>
        <w:t xml:space="preserve">The vacancy announcement for this position </w:t>
      </w:r>
      <w:r w:rsidRPr="00BD4E02">
        <w:rPr>
          <w:rFonts w:ascii="Arial" w:hAnsi="Arial" w:cs="Arial"/>
          <w:sz w:val="24"/>
          <w:szCs w:val="24"/>
        </w:rPr>
        <w:t>will soon be</w:t>
      </w:r>
      <w:r w:rsidRPr="00BD4E02">
        <w:rPr>
          <w:rFonts w:ascii="Arial" w:hAnsi="Arial" w:cs="Arial"/>
          <w:sz w:val="24"/>
          <w:szCs w:val="24"/>
        </w:rPr>
        <w:t xml:space="preserve"> posted on the U.S. Government's official website for employment opportunities</w:t>
      </w:r>
      <w:r w:rsidRPr="00BD4E02">
        <w:rPr>
          <w:rFonts w:ascii="Arial" w:hAnsi="Arial" w:cs="Arial"/>
          <w:sz w:val="24"/>
          <w:szCs w:val="24"/>
        </w:rPr>
        <w:t xml:space="preserve">: </w:t>
      </w:r>
      <w:hyperlink r:id="rId6" w:history="1">
        <w:r w:rsidRPr="00BD4E02">
          <w:rPr>
            <w:rStyle w:val="Hyperlink"/>
            <w:rFonts w:ascii="Arial" w:hAnsi="Arial" w:cs="Arial"/>
            <w:sz w:val="24"/>
            <w:szCs w:val="24"/>
          </w:rPr>
          <w:t>https://www.usajobs.gov/</w:t>
        </w:r>
      </w:hyperlink>
      <w:r w:rsidRPr="00BD4E02">
        <w:rPr>
          <w:rFonts w:ascii="Arial" w:hAnsi="Arial" w:cs="Arial"/>
          <w:sz w:val="24"/>
          <w:szCs w:val="24"/>
        </w:rPr>
        <w:t xml:space="preserve">  </w:t>
      </w:r>
    </w:p>
    <w:p w14:paraId="6CF0F71B" w14:textId="77777777" w:rsidR="00992621" w:rsidRPr="00BD4E02" w:rsidRDefault="00992621" w:rsidP="00C42DF1">
      <w:pPr>
        <w:autoSpaceDE w:val="0"/>
        <w:autoSpaceDN w:val="0"/>
        <w:adjustRightInd w:val="0"/>
        <w:spacing w:after="0" w:line="240" w:lineRule="auto"/>
        <w:rPr>
          <w:rFonts w:ascii="Arial" w:hAnsi="Arial" w:cs="Arial"/>
          <w:sz w:val="24"/>
          <w:szCs w:val="24"/>
        </w:rPr>
      </w:pPr>
    </w:p>
    <w:p w14:paraId="748C95FD" w14:textId="12939BFB" w:rsidR="00643934" w:rsidRPr="00BD4E02" w:rsidRDefault="00643934" w:rsidP="00C42DF1">
      <w:pPr>
        <w:autoSpaceDE w:val="0"/>
        <w:autoSpaceDN w:val="0"/>
        <w:adjustRightInd w:val="0"/>
        <w:spacing w:after="0" w:line="240" w:lineRule="auto"/>
        <w:rPr>
          <w:rFonts w:ascii="Arial" w:hAnsi="Arial" w:cs="Arial"/>
          <w:sz w:val="24"/>
          <w:szCs w:val="24"/>
        </w:rPr>
      </w:pPr>
      <w:r w:rsidRPr="00BD4E02">
        <w:rPr>
          <w:rFonts w:ascii="Arial" w:hAnsi="Arial" w:cs="Arial"/>
          <w:sz w:val="24"/>
          <w:szCs w:val="24"/>
        </w:rPr>
        <w:t>Those responding to this outreach will be directly notified when the announcement is posted.</w:t>
      </w:r>
    </w:p>
    <w:p w14:paraId="5A2E4BB9" w14:textId="30C2D726" w:rsidR="00EF4809" w:rsidRPr="00BD4E02" w:rsidRDefault="00EF4809" w:rsidP="00EF4809">
      <w:pPr>
        <w:autoSpaceDE w:val="0"/>
        <w:autoSpaceDN w:val="0"/>
        <w:adjustRightInd w:val="0"/>
        <w:spacing w:after="0" w:line="240" w:lineRule="auto"/>
        <w:rPr>
          <w:rFonts w:ascii="Arial" w:hAnsi="Arial" w:cs="Arial"/>
          <w:color w:val="000000"/>
          <w:sz w:val="32"/>
          <w:szCs w:val="32"/>
        </w:rPr>
      </w:pPr>
    </w:p>
    <w:p w14:paraId="5D1ABA0E" w14:textId="2DBCC89C" w:rsidR="00643934" w:rsidRPr="00BD4E02" w:rsidRDefault="00643934" w:rsidP="00EF4809">
      <w:pPr>
        <w:autoSpaceDE w:val="0"/>
        <w:autoSpaceDN w:val="0"/>
        <w:adjustRightInd w:val="0"/>
        <w:spacing w:after="0" w:line="240" w:lineRule="auto"/>
        <w:rPr>
          <w:rFonts w:ascii="Arial" w:hAnsi="Arial" w:cs="Arial"/>
          <w:color w:val="000000"/>
          <w:sz w:val="24"/>
          <w:szCs w:val="24"/>
        </w:rPr>
      </w:pPr>
      <w:r w:rsidRPr="00BD4E02">
        <w:rPr>
          <w:rFonts w:ascii="Arial" w:hAnsi="Arial" w:cs="Arial"/>
          <w:color w:val="000000"/>
          <w:sz w:val="24"/>
          <w:szCs w:val="24"/>
        </w:rPr>
        <w:t>If you have questions or interest in the position, you are encouraged to contact:</w:t>
      </w:r>
    </w:p>
    <w:p w14:paraId="3B1A388F" w14:textId="17D9F951" w:rsidR="00EF4809" w:rsidRPr="00BD4E02" w:rsidRDefault="00EF4809" w:rsidP="00EF4809">
      <w:pPr>
        <w:autoSpaceDE w:val="0"/>
        <w:autoSpaceDN w:val="0"/>
        <w:adjustRightInd w:val="0"/>
        <w:spacing w:after="0" w:line="240" w:lineRule="auto"/>
        <w:rPr>
          <w:rFonts w:ascii="Arial" w:hAnsi="Arial" w:cs="Arial"/>
          <w:color w:val="000000"/>
          <w:sz w:val="24"/>
          <w:szCs w:val="24"/>
        </w:rPr>
      </w:pPr>
      <w:r w:rsidRPr="00BD4E02">
        <w:rPr>
          <w:rFonts w:ascii="Arial" w:hAnsi="Arial" w:cs="Arial"/>
          <w:color w:val="000000"/>
          <w:sz w:val="24"/>
          <w:szCs w:val="24"/>
        </w:rPr>
        <w:t xml:space="preserve"> </w:t>
      </w:r>
    </w:p>
    <w:p w14:paraId="416E3ED5" w14:textId="3D61F60C" w:rsidR="00EA296A" w:rsidRPr="00BD4E02" w:rsidRDefault="00EF4809" w:rsidP="0096070D">
      <w:pPr>
        <w:autoSpaceDE w:val="0"/>
        <w:autoSpaceDN w:val="0"/>
        <w:adjustRightInd w:val="0"/>
        <w:spacing w:after="0" w:line="240" w:lineRule="auto"/>
        <w:rPr>
          <w:rFonts w:ascii="Arial" w:hAnsi="Arial" w:cs="Arial"/>
          <w:b/>
          <w:bCs/>
          <w:color w:val="385623" w:themeColor="accent6" w:themeShade="80"/>
          <w:sz w:val="24"/>
          <w:szCs w:val="24"/>
        </w:rPr>
      </w:pPr>
      <w:r w:rsidRPr="00BD4E02">
        <w:rPr>
          <w:rFonts w:ascii="Arial" w:hAnsi="Arial" w:cs="Arial"/>
          <w:b/>
          <w:bCs/>
          <w:color w:val="385623" w:themeColor="accent6" w:themeShade="80"/>
          <w:sz w:val="24"/>
          <w:szCs w:val="24"/>
        </w:rPr>
        <w:t>Jeff Shearer – Natural Resources Staff Officer</w:t>
      </w:r>
    </w:p>
    <w:p w14:paraId="0AF20443" w14:textId="3D6D4646" w:rsidR="00EF4809" w:rsidRPr="00BD4E02" w:rsidRDefault="00EF4809" w:rsidP="0096070D">
      <w:pPr>
        <w:autoSpaceDE w:val="0"/>
        <w:autoSpaceDN w:val="0"/>
        <w:adjustRightInd w:val="0"/>
        <w:spacing w:after="0" w:line="240" w:lineRule="auto"/>
        <w:rPr>
          <w:rFonts w:ascii="Arial" w:hAnsi="Arial" w:cs="Arial"/>
          <w:color w:val="000000"/>
          <w:sz w:val="24"/>
          <w:szCs w:val="24"/>
        </w:rPr>
      </w:pPr>
      <w:r w:rsidRPr="00BD4E02">
        <w:rPr>
          <w:rFonts w:ascii="Arial" w:hAnsi="Arial" w:cs="Arial"/>
          <w:sz w:val="24"/>
          <w:szCs w:val="24"/>
        </w:rPr>
        <w:t>jeffrey.shearer@usda.gov</w:t>
      </w:r>
      <w:r w:rsidRPr="00BD4E02">
        <w:rPr>
          <w:rFonts w:ascii="Arial" w:hAnsi="Arial" w:cs="Arial"/>
          <w:sz w:val="20"/>
          <w:szCs w:val="20"/>
        </w:rPr>
        <w:t xml:space="preserve"> </w:t>
      </w:r>
      <w:r w:rsidRPr="00BD4E02">
        <w:rPr>
          <w:rFonts w:ascii="Arial" w:hAnsi="Arial" w:cs="Arial"/>
          <w:color w:val="000000"/>
          <w:sz w:val="24"/>
          <w:szCs w:val="24"/>
        </w:rPr>
        <w:t xml:space="preserve"> </w:t>
      </w:r>
    </w:p>
    <w:p w14:paraId="109D65D0" w14:textId="2D7AE23B" w:rsidR="00EF4809" w:rsidRPr="00BD4E02" w:rsidRDefault="00EF4809" w:rsidP="0096070D">
      <w:pPr>
        <w:autoSpaceDE w:val="0"/>
        <w:autoSpaceDN w:val="0"/>
        <w:adjustRightInd w:val="0"/>
        <w:spacing w:after="0" w:line="240" w:lineRule="auto"/>
        <w:rPr>
          <w:rFonts w:ascii="Arial" w:hAnsi="Arial" w:cs="Arial"/>
          <w:color w:val="000000"/>
          <w:sz w:val="24"/>
          <w:szCs w:val="24"/>
        </w:rPr>
      </w:pPr>
      <w:r w:rsidRPr="00BD4E02">
        <w:rPr>
          <w:rFonts w:ascii="Arial" w:hAnsi="Arial" w:cs="Arial"/>
          <w:color w:val="000000"/>
          <w:sz w:val="24"/>
          <w:szCs w:val="24"/>
        </w:rPr>
        <w:t>(575) 388-8417</w:t>
      </w:r>
    </w:p>
    <w:p w14:paraId="4458325C" w14:textId="2DB76BC0" w:rsidR="005B3251" w:rsidRPr="00BD4E02" w:rsidRDefault="005B3251" w:rsidP="00EF4809">
      <w:pPr>
        <w:autoSpaceDE w:val="0"/>
        <w:autoSpaceDN w:val="0"/>
        <w:adjustRightInd w:val="0"/>
        <w:spacing w:after="0" w:line="240" w:lineRule="auto"/>
        <w:rPr>
          <w:rFonts w:ascii="Times New Roman" w:hAnsi="Times New Roman" w:cs="Times New Roman"/>
          <w:color w:val="000000"/>
          <w:sz w:val="24"/>
          <w:szCs w:val="24"/>
        </w:rPr>
      </w:pPr>
    </w:p>
    <w:p w14:paraId="70AD6BDB" w14:textId="1F2E899B" w:rsidR="00C42DF1" w:rsidRPr="00BD4E02" w:rsidRDefault="00C42DF1" w:rsidP="00EF4809">
      <w:pPr>
        <w:autoSpaceDE w:val="0"/>
        <w:autoSpaceDN w:val="0"/>
        <w:adjustRightInd w:val="0"/>
        <w:spacing w:after="0" w:line="240" w:lineRule="auto"/>
        <w:rPr>
          <w:rFonts w:ascii="Times New Roman" w:hAnsi="Times New Roman" w:cs="Times New Roman"/>
          <w:color w:val="000000"/>
          <w:sz w:val="24"/>
          <w:szCs w:val="24"/>
        </w:rPr>
      </w:pPr>
    </w:p>
    <w:p w14:paraId="5761D40D" w14:textId="5F10E145" w:rsidR="00D11882" w:rsidRPr="00BD4E02" w:rsidRDefault="00D11882" w:rsidP="00EF4809">
      <w:pPr>
        <w:autoSpaceDE w:val="0"/>
        <w:autoSpaceDN w:val="0"/>
        <w:adjustRightInd w:val="0"/>
        <w:spacing w:after="0" w:line="240" w:lineRule="auto"/>
        <w:rPr>
          <w:rFonts w:ascii="Times New Roman" w:hAnsi="Times New Roman" w:cs="Times New Roman"/>
          <w:color w:val="000000"/>
          <w:sz w:val="24"/>
          <w:szCs w:val="24"/>
        </w:rPr>
      </w:pPr>
    </w:p>
    <w:p w14:paraId="259EF926" w14:textId="4FF2F3A5" w:rsidR="00D11882" w:rsidRDefault="00D11882" w:rsidP="00EF4809">
      <w:pPr>
        <w:autoSpaceDE w:val="0"/>
        <w:autoSpaceDN w:val="0"/>
        <w:adjustRightInd w:val="0"/>
        <w:spacing w:after="0" w:line="240" w:lineRule="auto"/>
        <w:rPr>
          <w:rFonts w:ascii="Times New Roman" w:hAnsi="Times New Roman" w:cs="Times New Roman"/>
          <w:color w:val="000000"/>
          <w:sz w:val="24"/>
          <w:szCs w:val="24"/>
        </w:rPr>
      </w:pPr>
    </w:p>
    <w:p w14:paraId="3679E785" w14:textId="77777777" w:rsidR="00BD4E02" w:rsidRPr="00BD4E02" w:rsidRDefault="00BD4E02" w:rsidP="00EF4809">
      <w:pPr>
        <w:autoSpaceDE w:val="0"/>
        <w:autoSpaceDN w:val="0"/>
        <w:adjustRightInd w:val="0"/>
        <w:spacing w:after="0" w:line="240" w:lineRule="auto"/>
        <w:rPr>
          <w:rFonts w:ascii="Times New Roman" w:hAnsi="Times New Roman" w:cs="Times New Roman"/>
          <w:color w:val="000000"/>
          <w:sz w:val="24"/>
          <w:szCs w:val="24"/>
        </w:rPr>
      </w:pPr>
    </w:p>
    <w:p w14:paraId="21113D1F" w14:textId="56D23674" w:rsidR="00EF4809" w:rsidRPr="00BD4E02" w:rsidRDefault="00BD4E02" w:rsidP="00EF4809">
      <w:pPr>
        <w:autoSpaceDE w:val="0"/>
        <w:autoSpaceDN w:val="0"/>
        <w:adjustRightInd w:val="0"/>
        <w:spacing w:after="0" w:line="240" w:lineRule="auto"/>
        <w:rPr>
          <w:rFonts w:ascii="Arial" w:hAnsi="Arial" w:cs="Arial"/>
          <w:color w:val="000000"/>
          <w:sz w:val="24"/>
          <w:szCs w:val="24"/>
        </w:rPr>
      </w:pPr>
      <w:r w:rsidRPr="00BD4E02">
        <w:rPr>
          <w:rFonts w:ascii="Arial" w:hAnsi="Arial" w:cs="Arial"/>
          <w:b/>
          <w:bCs/>
          <w:color w:val="000000"/>
          <w:sz w:val="24"/>
          <w:szCs w:val="24"/>
        </w:rPr>
        <w:lastRenderedPageBreak/>
        <w:t xml:space="preserve">VACANCY OUTREACH </w:t>
      </w:r>
    </w:p>
    <w:p w14:paraId="2D62A04F" w14:textId="532D58A2" w:rsidR="00EF4809" w:rsidRPr="00BD4E02" w:rsidRDefault="00EF4809" w:rsidP="00EF4809">
      <w:pPr>
        <w:autoSpaceDE w:val="0"/>
        <w:autoSpaceDN w:val="0"/>
        <w:adjustRightInd w:val="0"/>
        <w:spacing w:after="0" w:line="240" w:lineRule="auto"/>
        <w:rPr>
          <w:rFonts w:ascii="Times New Roman" w:hAnsi="Times New Roman" w:cs="Times New Roman"/>
          <w:color w:val="000000"/>
          <w:sz w:val="24"/>
          <w:szCs w:val="24"/>
        </w:rPr>
      </w:pPr>
      <w:r w:rsidRPr="00BD4E02">
        <w:rPr>
          <w:rFonts w:ascii="Times New Roman" w:hAnsi="Times New Roman" w:cs="Times New Roman"/>
          <w:color w:val="000000"/>
          <w:sz w:val="24"/>
          <w:szCs w:val="24"/>
        </w:rPr>
        <w:t xml:space="preserve">The Gila National Forest is looking for experienced leadership for the </w:t>
      </w:r>
      <w:r w:rsidR="00A1670F" w:rsidRPr="00BD4E02">
        <w:rPr>
          <w:rFonts w:ascii="Times New Roman" w:hAnsi="Times New Roman" w:cs="Times New Roman"/>
          <w:b/>
          <w:bCs/>
          <w:color w:val="000000"/>
          <w:sz w:val="24"/>
          <w:szCs w:val="24"/>
        </w:rPr>
        <w:t>F</w:t>
      </w:r>
      <w:r w:rsidRPr="00BD4E02">
        <w:rPr>
          <w:rFonts w:ascii="Times New Roman" w:hAnsi="Times New Roman" w:cs="Times New Roman"/>
          <w:b/>
          <w:bCs/>
          <w:color w:val="000000"/>
          <w:sz w:val="24"/>
          <w:szCs w:val="24"/>
        </w:rPr>
        <w:t xml:space="preserve">orest </w:t>
      </w:r>
      <w:r w:rsidR="00A1670F" w:rsidRPr="00BD4E02">
        <w:rPr>
          <w:rFonts w:ascii="Times New Roman" w:hAnsi="Times New Roman" w:cs="Times New Roman"/>
          <w:b/>
          <w:bCs/>
          <w:color w:val="000000"/>
          <w:sz w:val="24"/>
          <w:szCs w:val="24"/>
        </w:rPr>
        <w:t>R</w:t>
      </w:r>
      <w:r w:rsidRPr="00BD4E02">
        <w:rPr>
          <w:rFonts w:ascii="Times New Roman" w:hAnsi="Times New Roman" w:cs="Times New Roman"/>
          <w:b/>
          <w:bCs/>
          <w:color w:val="000000"/>
          <w:sz w:val="24"/>
          <w:szCs w:val="24"/>
        </w:rPr>
        <w:t xml:space="preserve">ange </w:t>
      </w:r>
      <w:r w:rsidR="00A1670F" w:rsidRPr="00BD4E02">
        <w:rPr>
          <w:rFonts w:ascii="Times New Roman" w:hAnsi="Times New Roman" w:cs="Times New Roman"/>
          <w:b/>
          <w:bCs/>
          <w:color w:val="000000"/>
          <w:sz w:val="24"/>
          <w:szCs w:val="24"/>
        </w:rPr>
        <w:t>P</w:t>
      </w:r>
      <w:r w:rsidRPr="00BD4E02">
        <w:rPr>
          <w:rFonts w:ascii="Times New Roman" w:hAnsi="Times New Roman" w:cs="Times New Roman"/>
          <w:b/>
          <w:bCs/>
          <w:color w:val="000000"/>
          <w:sz w:val="24"/>
          <w:szCs w:val="24"/>
        </w:rPr>
        <w:t xml:space="preserve">rogram </w:t>
      </w:r>
      <w:r w:rsidR="00A1670F" w:rsidRPr="00BD4E02">
        <w:rPr>
          <w:rFonts w:ascii="Times New Roman" w:hAnsi="Times New Roman" w:cs="Times New Roman"/>
          <w:b/>
          <w:bCs/>
          <w:color w:val="000000"/>
          <w:sz w:val="24"/>
          <w:szCs w:val="24"/>
        </w:rPr>
        <w:t>M</w:t>
      </w:r>
      <w:r w:rsidRPr="00BD4E02">
        <w:rPr>
          <w:rFonts w:ascii="Times New Roman" w:hAnsi="Times New Roman" w:cs="Times New Roman"/>
          <w:b/>
          <w:bCs/>
          <w:color w:val="000000"/>
          <w:sz w:val="24"/>
          <w:szCs w:val="24"/>
        </w:rPr>
        <w:t>anager</w:t>
      </w:r>
      <w:r w:rsidRPr="00BD4E02">
        <w:rPr>
          <w:rFonts w:ascii="Times New Roman" w:hAnsi="Times New Roman" w:cs="Times New Roman"/>
          <w:color w:val="000000"/>
          <w:sz w:val="24"/>
          <w:szCs w:val="24"/>
        </w:rPr>
        <w:t xml:space="preserve"> position. The range program in southern New Mexico is complex and challenging </w:t>
      </w:r>
      <w:r w:rsidR="0004706D" w:rsidRPr="00BD4E02">
        <w:rPr>
          <w:rFonts w:ascii="Times New Roman" w:hAnsi="Times New Roman" w:cs="Times New Roman"/>
          <w:color w:val="000000"/>
          <w:sz w:val="24"/>
          <w:szCs w:val="24"/>
        </w:rPr>
        <w:t>with ample o</w:t>
      </w:r>
      <w:r w:rsidR="00EA089E" w:rsidRPr="00BD4E02">
        <w:rPr>
          <w:rFonts w:ascii="Times New Roman" w:hAnsi="Times New Roman" w:cs="Times New Roman"/>
          <w:color w:val="000000"/>
          <w:sz w:val="24"/>
          <w:szCs w:val="24"/>
        </w:rPr>
        <w:t xml:space="preserve">pportunities </w:t>
      </w:r>
      <w:r w:rsidR="00BD4E02" w:rsidRPr="00BD4E02">
        <w:rPr>
          <w:rFonts w:ascii="Times New Roman" w:hAnsi="Times New Roman" w:cs="Times New Roman"/>
          <w:color w:val="000000"/>
          <w:sz w:val="24"/>
          <w:szCs w:val="24"/>
        </w:rPr>
        <w:t>to try</w:t>
      </w:r>
      <w:r w:rsidR="00E65BDC" w:rsidRPr="00BD4E02">
        <w:rPr>
          <w:rFonts w:ascii="Times New Roman" w:hAnsi="Times New Roman" w:cs="Times New Roman"/>
          <w:color w:val="000000"/>
          <w:sz w:val="24"/>
          <w:szCs w:val="24"/>
        </w:rPr>
        <w:t xml:space="preserve"> creative solutions and </w:t>
      </w:r>
      <w:r w:rsidR="00BD4E02" w:rsidRPr="00BD4E02">
        <w:rPr>
          <w:rFonts w:ascii="Times New Roman" w:hAnsi="Times New Roman" w:cs="Times New Roman"/>
          <w:color w:val="000000"/>
          <w:sz w:val="24"/>
          <w:szCs w:val="24"/>
        </w:rPr>
        <w:t xml:space="preserve">for </w:t>
      </w:r>
      <w:r w:rsidR="00E65BDC" w:rsidRPr="00BD4E02">
        <w:rPr>
          <w:rFonts w:ascii="Times New Roman" w:hAnsi="Times New Roman" w:cs="Times New Roman"/>
          <w:color w:val="000000"/>
          <w:sz w:val="24"/>
          <w:szCs w:val="24"/>
        </w:rPr>
        <w:t>collaboration across multiple partners. A</w:t>
      </w:r>
      <w:r w:rsidR="00D11882" w:rsidRPr="00BD4E02">
        <w:rPr>
          <w:rFonts w:ascii="Times New Roman" w:hAnsi="Times New Roman" w:cs="Times New Roman"/>
          <w:color w:val="000000"/>
          <w:sz w:val="24"/>
          <w:szCs w:val="24"/>
        </w:rPr>
        <w:t xml:space="preserve"> </w:t>
      </w:r>
      <w:r w:rsidRPr="00BD4E02">
        <w:rPr>
          <w:rFonts w:ascii="Times New Roman" w:hAnsi="Times New Roman" w:cs="Times New Roman"/>
          <w:color w:val="000000"/>
          <w:sz w:val="24"/>
          <w:szCs w:val="24"/>
        </w:rPr>
        <w:t xml:space="preserve">successful range manager will be comfortable with rural cultures, a skilled permit administrator, </w:t>
      </w:r>
      <w:r w:rsidR="003B73AF" w:rsidRPr="00BD4E02">
        <w:rPr>
          <w:rFonts w:ascii="Times New Roman" w:hAnsi="Times New Roman" w:cs="Times New Roman"/>
          <w:color w:val="000000"/>
          <w:sz w:val="24"/>
          <w:szCs w:val="24"/>
        </w:rPr>
        <w:t xml:space="preserve">work closely with district range staff, </w:t>
      </w:r>
      <w:r w:rsidRPr="00BD4E02">
        <w:rPr>
          <w:rFonts w:ascii="Times New Roman" w:hAnsi="Times New Roman" w:cs="Times New Roman"/>
          <w:color w:val="000000"/>
          <w:sz w:val="24"/>
          <w:szCs w:val="24"/>
        </w:rPr>
        <w:t>experienced with litigation</w:t>
      </w:r>
      <w:r w:rsidR="00BD4E02" w:rsidRPr="00BD4E02">
        <w:rPr>
          <w:rFonts w:ascii="Times New Roman" w:hAnsi="Times New Roman" w:cs="Times New Roman"/>
          <w:color w:val="000000"/>
          <w:sz w:val="24"/>
          <w:szCs w:val="24"/>
        </w:rPr>
        <w:t>,</w:t>
      </w:r>
      <w:r w:rsidRPr="00BD4E02">
        <w:rPr>
          <w:rFonts w:ascii="Times New Roman" w:hAnsi="Times New Roman" w:cs="Times New Roman"/>
          <w:color w:val="000000"/>
          <w:sz w:val="24"/>
          <w:szCs w:val="24"/>
        </w:rPr>
        <w:t xml:space="preserve"> a competent communicator</w:t>
      </w:r>
      <w:r w:rsidR="00BD4E02" w:rsidRPr="00BD4E02">
        <w:rPr>
          <w:rFonts w:ascii="Times New Roman" w:hAnsi="Times New Roman" w:cs="Times New Roman"/>
          <w:color w:val="000000"/>
          <w:sz w:val="24"/>
          <w:szCs w:val="24"/>
        </w:rPr>
        <w:t xml:space="preserve">, and have a </w:t>
      </w:r>
      <w:r w:rsidR="00BD4E02">
        <w:rPr>
          <w:rFonts w:ascii="Times New Roman" w:hAnsi="Times New Roman" w:cs="Times New Roman"/>
          <w:color w:val="000000"/>
          <w:sz w:val="24"/>
          <w:szCs w:val="24"/>
        </w:rPr>
        <w:t xml:space="preserve">long-term </w:t>
      </w:r>
      <w:r w:rsidR="00BD4E02" w:rsidRPr="00BD4E02">
        <w:rPr>
          <w:rFonts w:ascii="Times New Roman" w:hAnsi="Times New Roman" w:cs="Times New Roman"/>
          <w:color w:val="000000"/>
          <w:sz w:val="24"/>
          <w:szCs w:val="24"/>
        </w:rPr>
        <w:t>vision for range management that integrates multiple resource areas</w:t>
      </w:r>
      <w:r w:rsidRPr="00BD4E02">
        <w:rPr>
          <w:rFonts w:ascii="Times New Roman" w:hAnsi="Times New Roman" w:cs="Times New Roman"/>
          <w:color w:val="000000"/>
          <w:sz w:val="24"/>
          <w:szCs w:val="24"/>
        </w:rPr>
        <w:t xml:space="preserve">. </w:t>
      </w:r>
    </w:p>
    <w:p w14:paraId="3ADC3F05" w14:textId="5179DB8C" w:rsidR="00EF4809" w:rsidRPr="00BD4E02" w:rsidRDefault="00EF4809" w:rsidP="00EF4809">
      <w:pPr>
        <w:autoSpaceDE w:val="0"/>
        <w:autoSpaceDN w:val="0"/>
        <w:adjustRightInd w:val="0"/>
        <w:spacing w:after="0" w:line="240" w:lineRule="auto"/>
        <w:rPr>
          <w:rFonts w:ascii="Times New Roman" w:hAnsi="Times New Roman" w:cs="Times New Roman"/>
          <w:color w:val="000000"/>
          <w:sz w:val="28"/>
          <w:szCs w:val="28"/>
        </w:rPr>
      </w:pPr>
    </w:p>
    <w:p w14:paraId="58D67E93" w14:textId="34A95E17" w:rsidR="00AF2B1A" w:rsidRPr="00BD4E02" w:rsidRDefault="00DE3AED" w:rsidP="00EF4809">
      <w:pPr>
        <w:autoSpaceDE w:val="0"/>
        <w:autoSpaceDN w:val="0"/>
        <w:adjustRightInd w:val="0"/>
        <w:spacing w:after="0" w:line="240" w:lineRule="auto"/>
        <w:rPr>
          <w:rFonts w:ascii="Times New Roman" w:hAnsi="Times New Roman" w:cs="Times New Roman"/>
          <w:sz w:val="24"/>
          <w:szCs w:val="24"/>
        </w:rPr>
      </w:pPr>
      <w:r w:rsidRPr="00BD4E02">
        <w:rPr>
          <w:rFonts w:ascii="Times New Roman" w:hAnsi="Times New Roman" w:cs="Times New Roman"/>
          <w:sz w:val="24"/>
          <w:szCs w:val="24"/>
        </w:rPr>
        <w:t xml:space="preserve">Major duties and work emphasis of this position will include overall </w:t>
      </w:r>
      <w:r w:rsidR="000E2EDA" w:rsidRPr="00BD4E02">
        <w:rPr>
          <w:rFonts w:ascii="Times New Roman" w:hAnsi="Times New Roman" w:cs="Times New Roman"/>
          <w:sz w:val="24"/>
          <w:szCs w:val="24"/>
        </w:rPr>
        <w:t>range</w:t>
      </w:r>
      <w:r w:rsidRPr="00BD4E02">
        <w:rPr>
          <w:rFonts w:ascii="Times New Roman" w:hAnsi="Times New Roman" w:cs="Times New Roman"/>
          <w:sz w:val="24"/>
          <w:szCs w:val="24"/>
        </w:rPr>
        <w:t xml:space="preserve"> program administration, grazing permit administration, allotment management planning, </w:t>
      </w:r>
      <w:r w:rsidR="000E2EDA" w:rsidRPr="00BD4E02">
        <w:rPr>
          <w:rFonts w:ascii="Times New Roman" w:hAnsi="Times New Roman" w:cs="Times New Roman"/>
          <w:sz w:val="24"/>
          <w:szCs w:val="24"/>
        </w:rPr>
        <w:t xml:space="preserve">and </w:t>
      </w:r>
      <w:r w:rsidRPr="00BD4E02">
        <w:rPr>
          <w:rFonts w:ascii="Times New Roman" w:hAnsi="Times New Roman" w:cs="Times New Roman"/>
          <w:sz w:val="24"/>
          <w:szCs w:val="24"/>
        </w:rPr>
        <w:t>National Environmental Policy Act (NEPA) analysis. A background in NEPA, threatened and endangered species, soils, watershed resources</w:t>
      </w:r>
      <w:r w:rsidR="00BD4E02" w:rsidRPr="00BD4E02">
        <w:rPr>
          <w:rFonts w:ascii="Times New Roman" w:hAnsi="Times New Roman" w:cs="Times New Roman"/>
          <w:sz w:val="24"/>
          <w:szCs w:val="24"/>
        </w:rPr>
        <w:t>, and monitoring</w:t>
      </w:r>
      <w:r w:rsidRPr="00BD4E02">
        <w:rPr>
          <w:rFonts w:ascii="Times New Roman" w:hAnsi="Times New Roman" w:cs="Times New Roman"/>
          <w:sz w:val="24"/>
          <w:szCs w:val="24"/>
        </w:rPr>
        <w:t xml:space="preserve"> is useful, as well as knowledge of native plants and noxious/invasive </w:t>
      </w:r>
      <w:r w:rsidR="00AF2B1A" w:rsidRPr="00BD4E02">
        <w:rPr>
          <w:rFonts w:ascii="Times New Roman" w:hAnsi="Times New Roman" w:cs="Times New Roman"/>
          <w:sz w:val="24"/>
          <w:szCs w:val="24"/>
        </w:rPr>
        <w:t>weeds</w:t>
      </w:r>
      <w:r w:rsidR="00BD4E02" w:rsidRPr="00BD4E02">
        <w:rPr>
          <w:rFonts w:ascii="Times New Roman" w:hAnsi="Times New Roman" w:cs="Times New Roman"/>
          <w:sz w:val="24"/>
          <w:szCs w:val="24"/>
        </w:rPr>
        <w:t xml:space="preserve">. The incumbent </w:t>
      </w:r>
      <w:r w:rsidRPr="00BD4E02">
        <w:rPr>
          <w:rFonts w:ascii="Times New Roman" w:hAnsi="Times New Roman" w:cs="Times New Roman"/>
          <w:sz w:val="24"/>
          <w:szCs w:val="24"/>
        </w:rPr>
        <w:t xml:space="preserve">will be expected to participate on interdisciplinary teams. </w:t>
      </w:r>
    </w:p>
    <w:p w14:paraId="4123CC5E" w14:textId="77777777" w:rsidR="00AF2B1A" w:rsidRPr="00BD4E02" w:rsidRDefault="00AF2B1A" w:rsidP="00EF4809">
      <w:pPr>
        <w:autoSpaceDE w:val="0"/>
        <w:autoSpaceDN w:val="0"/>
        <w:adjustRightInd w:val="0"/>
        <w:spacing w:after="0" w:line="240" w:lineRule="auto"/>
        <w:rPr>
          <w:rFonts w:ascii="Times New Roman" w:hAnsi="Times New Roman" w:cs="Times New Roman"/>
          <w:sz w:val="24"/>
          <w:szCs w:val="24"/>
        </w:rPr>
      </w:pPr>
    </w:p>
    <w:p w14:paraId="4AE8595C" w14:textId="37C2A43F" w:rsidR="00DE3AED" w:rsidRPr="00BD4E02" w:rsidRDefault="00DE3AED" w:rsidP="00EF4809">
      <w:pPr>
        <w:autoSpaceDE w:val="0"/>
        <w:autoSpaceDN w:val="0"/>
        <w:adjustRightInd w:val="0"/>
        <w:spacing w:after="0" w:line="240" w:lineRule="auto"/>
        <w:rPr>
          <w:rFonts w:ascii="Times New Roman" w:hAnsi="Times New Roman" w:cs="Times New Roman"/>
          <w:color w:val="000000"/>
          <w:sz w:val="28"/>
          <w:szCs w:val="28"/>
        </w:rPr>
      </w:pPr>
      <w:r w:rsidRPr="00BD4E02">
        <w:rPr>
          <w:rFonts w:ascii="Times New Roman" w:hAnsi="Times New Roman" w:cs="Times New Roman"/>
          <w:sz w:val="24"/>
          <w:szCs w:val="24"/>
        </w:rPr>
        <w:t>Partnering and collaboration skills are also critical to the position. Partnering is integral to accomplishing the forest plan of work with both internal and external partners. The Forest works towards forest wide objectives and employees work across district boundaries. The district rangers work closely together to cooperate and support each other in achieving objectives.</w:t>
      </w:r>
    </w:p>
    <w:p w14:paraId="277DE682" w14:textId="77777777" w:rsidR="00DE3AED" w:rsidRPr="00BD4E02" w:rsidRDefault="00DE3AED" w:rsidP="00EF4809">
      <w:pPr>
        <w:autoSpaceDE w:val="0"/>
        <w:autoSpaceDN w:val="0"/>
        <w:adjustRightInd w:val="0"/>
        <w:spacing w:after="0" w:line="240" w:lineRule="auto"/>
        <w:rPr>
          <w:rFonts w:ascii="Times New Roman" w:hAnsi="Times New Roman" w:cs="Times New Roman"/>
          <w:color w:val="000000"/>
          <w:sz w:val="24"/>
          <w:szCs w:val="24"/>
        </w:rPr>
      </w:pPr>
    </w:p>
    <w:p w14:paraId="4D1966DE" w14:textId="14C314AB" w:rsidR="00EF4809" w:rsidRPr="00BD4E02" w:rsidRDefault="00EF4809" w:rsidP="00EF4809">
      <w:pPr>
        <w:rPr>
          <w:rFonts w:ascii="Times New Roman" w:hAnsi="Times New Roman" w:cs="Times New Roman"/>
          <w:color w:val="000000"/>
          <w:sz w:val="24"/>
          <w:szCs w:val="24"/>
        </w:rPr>
      </w:pPr>
      <w:r w:rsidRPr="00BD4E02">
        <w:rPr>
          <w:rFonts w:ascii="Times New Roman" w:hAnsi="Times New Roman" w:cs="Times New Roman"/>
          <w:color w:val="000000"/>
          <w:sz w:val="24"/>
          <w:szCs w:val="24"/>
        </w:rPr>
        <w:t xml:space="preserve">If you are interested, please respond to the attached outreach form by </w:t>
      </w:r>
      <w:r w:rsidR="00C42DF1" w:rsidRPr="00BD4E02">
        <w:rPr>
          <w:rFonts w:ascii="Times New Roman" w:hAnsi="Times New Roman" w:cs="Times New Roman"/>
          <w:b/>
          <w:bCs/>
          <w:color w:val="000000"/>
          <w:sz w:val="24"/>
          <w:szCs w:val="24"/>
        </w:rPr>
        <w:t>November 10</w:t>
      </w:r>
      <w:r w:rsidRPr="00BD4E02">
        <w:rPr>
          <w:rFonts w:ascii="Times New Roman" w:hAnsi="Times New Roman" w:cs="Times New Roman"/>
          <w:b/>
          <w:bCs/>
          <w:color w:val="000000"/>
          <w:sz w:val="24"/>
          <w:szCs w:val="24"/>
        </w:rPr>
        <w:t>, 2021</w:t>
      </w:r>
      <w:r w:rsidRPr="00BD4E02">
        <w:rPr>
          <w:rFonts w:ascii="Times New Roman" w:hAnsi="Times New Roman" w:cs="Times New Roman"/>
          <w:color w:val="000000"/>
          <w:sz w:val="24"/>
          <w:szCs w:val="24"/>
        </w:rPr>
        <w:t xml:space="preserve">.  </w:t>
      </w:r>
    </w:p>
    <w:p w14:paraId="4425B7EA" w14:textId="760D5B21" w:rsidR="00FD3DC2" w:rsidRPr="00BD4E02" w:rsidRDefault="00FD3DC2" w:rsidP="00EF4809">
      <w:pPr>
        <w:rPr>
          <w:rFonts w:ascii="Times New Roman" w:hAnsi="Times New Roman" w:cs="Times New Roman"/>
          <w:color w:val="000000"/>
          <w:sz w:val="24"/>
          <w:szCs w:val="24"/>
        </w:rPr>
      </w:pPr>
    </w:p>
    <w:p w14:paraId="4D918199" w14:textId="77777777" w:rsidR="00EF4809" w:rsidRPr="00BD4E02" w:rsidRDefault="00EF4809" w:rsidP="00EF4809">
      <w:pPr>
        <w:autoSpaceDE w:val="0"/>
        <w:autoSpaceDN w:val="0"/>
        <w:adjustRightInd w:val="0"/>
        <w:spacing w:after="0" w:line="240" w:lineRule="auto"/>
        <w:rPr>
          <w:rFonts w:ascii="Arial" w:hAnsi="Arial" w:cs="Arial"/>
          <w:color w:val="000000"/>
          <w:sz w:val="24"/>
          <w:szCs w:val="24"/>
        </w:rPr>
      </w:pPr>
      <w:r w:rsidRPr="00BD4E02">
        <w:rPr>
          <w:rFonts w:ascii="Arial" w:hAnsi="Arial" w:cs="Arial"/>
          <w:b/>
          <w:bCs/>
          <w:color w:val="000000"/>
          <w:sz w:val="24"/>
          <w:szCs w:val="24"/>
        </w:rPr>
        <w:t xml:space="preserve">SILVER CITY AND THE LOCAL AREA </w:t>
      </w:r>
    </w:p>
    <w:p w14:paraId="62259A4E" w14:textId="1EBDC413" w:rsidR="00EF4809" w:rsidRPr="00BD4E02" w:rsidRDefault="00EF4809" w:rsidP="00EF4809">
      <w:pPr>
        <w:autoSpaceDE w:val="0"/>
        <w:autoSpaceDN w:val="0"/>
        <w:adjustRightInd w:val="0"/>
        <w:spacing w:after="0" w:line="240" w:lineRule="auto"/>
        <w:rPr>
          <w:rFonts w:ascii="Times New Roman" w:hAnsi="Times New Roman" w:cs="Times New Roman"/>
          <w:color w:val="000000"/>
          <w:sz w:val="24"/>
          <w:szCs w:val="24"/>
        </w:rPr>
      </w:pPr>
      <w:r w:rsidRPr="00BD4E02">
        <w:rPr>
          <w:rFonts w:ascii="Times New Roman" w:hAnsi="Times New Roman" w:cs="Times New Roman"/>
          <w:color w:val="000000"/>
          <w:sz w:val="24"/>
          <w:szCs w:val="24"/>
        </w:rPr>
        <w:t xml:space="preserve">Silver City </w:t>
      </w:r>
      <w:r w:rsidR="003B73AF" w:rsidRPr="00BD4E02">
        <w:rPr>
          <w:rFonts w:ascii="Times New Roman" w:hAnsi="Times New Roman" w:cs="Times New Roman"/>
          <w:color w:val="000000"/>
          <w:sz w:val="24"/>
          <w:szCs w:val="24"/>
        </w:rPr>
        <w:t>(</w:t>
      </w:r>
      <w:r w:rsidRPr="00BD4E02">
        <w:rPr>
          <w:rFonts w:ascii="Times New Roman" w:hAnsi="Times New Roman" w:cs="Times New Roman"/>
          <w:color w:val="0000FF"/>
          <w:sz w:val="24"/>
          <w:szCs w:val="24"/>
        </w:rPr>
        <w:t>www.townofsilvercity.org</w:t>
      </w:r>
      <w:r w:rsidR="003B73AF" w:rsidRPr="00BD4E02">
        <w:rPr>
          <w:rFonts w:ascii="Times New Roman" w:hAnsi="Times New Roman" w:cs="Times New Roman"/>
          <w:sz w:val="24"/>
          <w:szCs w:val="24"/>
        </w:rPr>
        <w:t>)</w:t>
      </w:r>
      <w:r w:rsidRPr="00BD4E02">
        <w:rPr>
          <w:rFonts w:ascii="Times New Roman" w:hAnsi="Times New Roman" w:cs="Times New Roman"/>
          <w:color w:val="0000FF"/>
          <w:sz w:val="24"/>
          <w:szCs w:val="24"/>
        </w:rPr>
        <w:t xml:space="preserve"> </w:t>
      </w:r>
      <w:r w:rsidRPr="00BD4E02">
        <w:rPr>
          <w:rFonts w:ascii="Times New Roman" w:hAnsi="Times New Roman" w:cs="Times New Roman"/>
          <w:color w:val="000000"/>
          <w:sz w:val="24"/>
          <w:szCs w:val="24"/>
        </w:rPr>
        <w:t xml:space="preserve">and the surrounding communities of Bayard, Santa Clara, Tyrone and Hurley are located in southwest New Mexico. Main access to Silver City is via Highway 180 north from Interstate 10 at Deming, NM. The elevation is 5,900 feet above sea level. Silver City boasts four gentle seasons. The average annual temperature is 54 degrees. May is the driest month of the year while July is the wettest. The annual average precipitation is 15 inches. The population of Silver City is approximately </w:t>
      </w:r>
      <w:r w:rsidR="003B73AF" w:rsidRPr="00BD4E02">
        <w:rPr>
          <w:rFonts w:ascii="Times New Roman" w:hAnsi="Times New Roman" w:cs="Times New Roman"/>
          <w:color w:val="000000"/>
          <w:sz w:val="24"/>
          <w:szCs w:val="24"/>
        </w:rPr>
        <w:t>9,600</w:t>
      </w:r>
      <w:r w:rsidRPr="00BD4E02">
        <w:rPr>
          <w:rFonts w:ascii="Times New Roman" w:hAnsi="Times New Roman" w:cs="Times New Roman"/>
          <w:color w:val="000000"/>
          <w:sz w:val="24"/>
          <w:szCs w:val="24"/>
        </w:rPr>
        <w:t xml:space="preserve"> and Grant County is about 29,000. Silver City was recently selected as one of the healthiest places to live. It placed in the top 1% of over 3,000 communities our size or larger. Downtown Silver City is undergoing a revitalization effort and features many locally</w:t>
      </w:r>
      <w:r w:rsidR="0096070D" w:rsidRPr="00BD4E02">
        <w:rPr>
          <w:rFonts w:ascii="Times New Roman" w:hAnsi="Times New Roman" w:cs="Times New Roman"/>
          <w:color w:val="000000"/>
          <w:sz w:val="24"/>
          <w:szCs w:val="24"/>
        </w:rPr>
        <w:t xml:space="preserve"> </w:t>
      </w:r>
      <w:r w:rsidRPr="00BD4E02">
        <w:rPr>
          <w:rFonts w:ascii="Times New Roman" w:hAnsi="Times New Roman" w:cs="Times New Roman"/>
          <w:color w:val="000000"/>
          <w:sz w:val="24"/>
          <w:szCs w:val="24"/>
        </w:rPr>
        <w:t xml:space="preserve">owned shops and galleries. </w:t>
      </w:r>
    </w:p>
    <w:p w14:paraId="20352360" w14:textId="77777777" w:rsidR="00EF4809" w:rsidRPr="00BD4E02" w:rsidRDefault="00EF4809" w:rsidP="00EF4809">
      <w:pPr>
        <w:autoSpaceDE w:val="0"/>
        <w:autoSpaceDN w:val="0"/>
        <w:adjustRightInd w:val="0"/>
        <w:spacing w:after="0" w:line="240" w:lineRule="auto"/>
        <w:rPr>
          <w:rFonts w:ascii="Times New Roman" w:hAnsi="Times New Roman" w:cs="Times New Roman"/>
          <w:color w:val="000000"/>
          <w:sz w:val="24"/>
          <w:szCs w:val="24"/>
        </w:rPr>
      </w:pPr>
    </w:p>
    <w:p w14:paraId="579D865D" w14:textId="45E2FF95" w:rsidR="00EF4809" w:rsidRPr="00BD4E02" w:rsidRDefault="00EF4809" w:rsidP="00EF4809">
      <w:pPr>
        <w:autoSpaceDE w:val="0"/>
        <w:autoSpaceDN w:val="0"/>
        <w:adjustRightInd w:val="0"/>
        <w:spacing w:after="0" w:line="240" w:lineRule="auto"/>
        <w:rPr>
          <w:rFonts w:ascii="Times New Roman" w:hAnsi="Times New Roman" w:cs="Times New Roman"/>
          <w:color w:val="000000"/>
          <w:sz w:val="24"/>
          <w:szCs w:val="24"/>
        </w:rPr>
      </w:pPr>
      <w:r w:rsidRPr="00BD4E02">
        <w:rPr>
          <w:rFonts w:ascii="Times New Roman" w:hAnsi="Times New Roman" w:cs="Times New Roman"/>
          <w:color w:val="000000"/>
          <w:sz w:val="24"/>
          <w:szCs w:val="24"/>
        </w:rPr>
        <w:t xml:space="preserve">The community has two libraries, churches of all denominations, a Regional hospital </w:t>
      </w:r>
      <w:r w:rsidRPr="00BD4E02">
        <w:rPr>
          <w:rFonts w:ascii="Times New Roman" w:hAnsi="Times New Roman" w:cs="Times New Roman"/>
          <w:color w:val="0000FF"/>
          <w:sz w:val="24"/>
          <w:szCs w:val="24"/>
        </w:rPr>
        <w:t>http://www.grmc.org/</w:t>
      </w:r>
      <w:r w:rsidRPr="00BD4E02">
        <w:rPr>
          <w:rFonts w:ascii="Times New Roman" w:hAnsi="Times New Roman" w:cs="Times New Roman"/>
          <w:color w:val="000000"/>
          <w:sz w:val="24"/>
          <w:szCs w:val="24"/>
        </w:rPr>
        <w:t xml:space="preserve">, several medical clinics, ambulance service, an emergency care clinic, physicians in all specialty areas, </w:t>
      </w:r>
      <w:r w:rsidR="0096070D" w:rsidRPr="00BD4E02">
        <w:rPr>
          <w:rFonts w:ascii="Times New Roman" w:hAnsi="Times New Roman" w:cs="Times New Roman"/>
          <w:color w:val="000000"/>
          <w:sz w:val="24"/>
          <w:szCs w:val="24"/>
        </w:rPr>
        <w:t>dentists,</w:t>
      </w:r>
      <w:r w:rsidRPr="00BD4E02">
        <w:rPr>
          <w:rFonts w:ascii="Times New Roman" w:hAnsi="Times New Roman" w:cs="Times New Roman"/>
          <w:color w:val="000000"/>
          <w:sz w:val="24"/>
          <w:szCs w:val="24"/>
        </w:rPr>
        <w:t xml:space="preserve"> and nursing homes. There are two newspapers, motels, radio stations, city and county offices and local retail businesses. Recreation facilities include baseball and soccer fields, all</w:t>
      </w:r>
      <w:r w:rsidR="0096070D" w:rsidRPr="00BD4E02">
        <w:rPr>
          <w:rFonts w:ascii="Times New Roman" w:hAnsi="Times New Roman" w:cs="Times New Roman"/>
          <w:color w:val="000000"/>
          <w:sz w:val="24"/>
          <w:szCs w:val="24"/>
        </w:rPr>
        <w:t>-</w:t>
      </w:r>
      <w:r w:rsidRPr="00BD4E02">
        <w:rPr>
          <w:rFonts w:ascii="Times New Roman" w:hAnsi="Times New Roman" w:cs="Times New Roman"/>
          <w:color w:val="000000"/>
          <w:sz w:val="24"/>
          <w:szCs w:val="24"/>
        </w:rPr>
        <w:t xml:space="preserve">weather track, tennis courts, health and fitness clubs, an indoor and outdoor swimming pool, an 18-hole golf course, a bowling </w:t>
      </w:r>
      <w:r w:rsidR="0096070D" w:rsidRPr="00BD4E02">
        <w:rPr>
          <w:rFonts w:ascii="Times New Roman" w:hAnsi="Times New Roman" w:cs="Times New Roman"/>
          <w:color w:val="000000"/>
          <w:sz w:val="24"/>
          <w:szCs w:val="24"/>
        </w:rPr>
        <w:t>center,</w:t>
      </w:r>
      <w:r w:rsidRPr="00BD4E02">
        <w:rPr>
          <w:rFonts w:ascii="Times New Roman" w:hAnsi="Times New Roman" w:cs="Times New Roman"/>
          <w:color w:val="000000"/>
          <w:sz w:val="24"/>
          <w:szCs w:val="24"/>
        </w:rPr>
        <w:t xml:space="preserve"> and parks. Organized youth and adult sports activities are numerous. In the immediate vicinity are trout fishing, hunting, hiking, horseback riding, </w:t>
      </w:r>
      <w:r w:rsidR="0096070D" w:rsidRPr="00BD4E02">
        <w:rPr>
          <w:rFonts w:ascii="Times New Roman" w:hAnsi="Times New Roman" w:cs="Times New Roman"/>
          <w:color w:val="000000"/>
          <w:sz w:val="24"/>
          <w:szCs w:val="24"/>
        </w:rPr>
        <w:t>bicycling,</w:t>
      </w:r>
      <w:r w:rsidRPr="00BD4E02">
        <w:rPr>
          <w:rFonts w:ascii="Times New Roman" w:hAnsi="Times New Roman" w:cs="Times New Roman"/>
          <w:color w:val="000000"/>
          <w:sz w:val="24"/>
          <w:szCs w:val="24"/>
        </w:rPr>
        <w:t xml:space="preserve"> and camping. The main industries are tourism, mining, </w:t>
      </w:r>
      <w:r w:rsidR="0096070D" w:rsidRPr="00BD4E02">
        <w:rPr>
          <w:rFonts w:ascii="Times New Roman" w:hAnsi="Times New Roman" w:cs="Times New Roman"/>
          <w:color w:val="000000"/>
          <w:sz w:val="24"/>
          <w:szCs w:val="24"/>
        </w:rPr>
        <w:t>logging,</w:t>
      </w:r>
      <w:r w:rsidRPr="00BD4E02">
        <w:rPr>
          <w:rFonts w:ascii="Times New Roman" w:hAnsi="Times New Roman" w:cs="Times New Roman"/>
          <w:color w:val="000000"/>
          <w:sz w:val="24"/>
          <w:szCs w:val="24"/>
        </w:rPr>
        <w:t xml:space="preserve"> and ranching. The nearest commercial airports are in El Paso, TX (2 hours), Tucson, AZ (2 hours) and Albuquerque, NM (4 hours). Grant County airport also provides some services. </w:t>
      </w:r>
    </w:p>
    <w:p w14:paraId="1AAAE889" w14:textId="77777777" w:rsidR="00EF4809" w:rsidRPr="00BD4E02" w:rsidRDefault="00EF4809" w:rsidP="00EF4809">
      <w:pPr>
        <w:autoSpaceDE w:val="0"/>
        <w:autoSpaceDN w:val="0"/>
        <w:adjustRightInd w:val="0"/>
        <w:spacing w:after="0" w:line="240" w:lineRule="auto"/>
        <w:rPr>
          <w:rFonts w:ascii="Times New Roman" w:hAnsi="Times New Roman" w:cs="Times New Roman"/>
          <w:color w:val="000000"/>
          <w:sz w:val="24"/>
          <w:szCs w:val="24"/>
        </w:rPr>
      </w:pPr>
    </w:p>
    <w:p w14:paraId="51388A6E" w14:textId="674F7E50" w:rsidR="00EF4809" w:rsidRPr="00BD4E02" w:rsidRDefault="00EF4809" w:rsidP="00EF4809">
      <w:pPr>
        <w:autoSpaceDE w:val="0"/>
        <w:autoSpaceDN w:val="0"/>
        <w:adjustRightInd w:val="0"/>
        <w:spacing w:after="0" w:line="240" w:lineRule="auto"/>
        <w:rPr>
          <w:rFonts w:ascii="Times New Roman" w:hAnsi="Times New Roman" w:cs="Times New Roman"/>
          <w:color w:val="000000"/>
          <w:sz w:val="24"/>
          <w:szCs w:val="24"/>
        </w:rPr>
      </w:pPr>
      <w:r w:rsidRPr="00BD4E02">
        <w:rPr>
          <w:rFonts w:ascii="Times New Roman" w:hAnsi="Times New Roman" w:cs="Times New Roman"/>
          <w:color w:val="000000"/>
          <w:sz w:val="24"/>
          <w:szCs w:val="24"/>
        </w:rPr>
        <w:lastRenderedPageBreak/>
        <w:t xml:space="preserve">Grant County has two public school districts, Silver Consolidated and Cobre Consolidated School Districts. There are several private schools and alternative schools. Western New Mexico University </w:t>
      </w:r>
      <w:r w:rsidRPr="00BD4E02">
        <w:rPr>
          <w:rFonts w:ascii="Times New Roman" w:hAnsi="Times New Roman" w:cs="Times New Roman"/>
          <w:color w:val="0000FF"/>
          <w:sz w:val="24"/>
          <w:szCs w:val="24"/>
        </w:rPr>
        <w:t xml:space="preserve">www.wnmu.edu/ </w:t>
      </w:r>
      <w:r w:rsidRPr="00BD4E02">
        <w:rPr>
          <w:rFonts w:ascii="Times New Roman" w:hAnsi="Times New Roman" w:cs="Times New Roman"/>
          <w:color w:val="000000"/>
          <w:sz w:val="24"/>
          <w:szCs w:val="24"/>
        </w:rPr>
        <w:t>offers four-year programs and two</w:t>
      </w:r>
      <w:r w:rsidR="0096070D" w:rsidRPr="00BD4E02">
        <w:rPr>
          <w:rFonts w:ascii="Times New Roman" w:hAnsi="Times New Roman" w:cs="Times New Roman"/>
          <w:color w:val="000000"/>
          <w:sz w:val="24"/>
          <w:szCs w:val="24"/>
        </w:rPr>
        <w:t>-</w:t>
      </w:r>
      <w:r w:rsidRPr="00BD4E02">
        <w:rPr>
          <w:rFonts w:ascii="Times New Roman" w:hAnsi="Times New Roman" w:cs="Times New Roman"/>
          <w:color w:val="000000"/>
          <w:sz w:val="24"/>
          <w:szCs w:val="24"/>
        </w:rPr>
        <w:t xml:space="preserve">year technical programs in areas such as education, nursing, basic arts and sciences and several graduate programs. </w:t>
      </w:r>
    </w:p>
    <w:p w14:paraId="1A20BC89" w14:textId="77777777" w:rsidR="00EF4809" w:rsidRPr="00BD4E02" w:rsidRDefault="00EF4809" w:rsidP="00EF4809">
      <w:pPr>
        <w:autoSpaceDE w:val="0"/>
        <w:autoSpaceDN w:val="0"/>
        <w:adjustRightInd w:val="0"/>
        <w:spacing w:after="0" w:line="240" w:lineRule="auto"/>
        <w:rPr>
          <w:rFonts w:ascii="Times New Roman" w:hAnsi="Times New Roman" w:cs="Times New Roman"/>
          <w:color w:val="000000"/>
          <w:sz w:val="24"/>
          <w:szCs w:val="24"/>
        </w:rPr>
      </w:pPr>
    </w:p>
    <w:p w14:paraId="01238657" w14:textId="5D28FC07" w:rsidR="00EF4809" w:rsidRPr="00BD4E02" w:rsidRDefault="00EF4809" w:rsidP="00EF4809">
      <w:pPr>
        <w:autoSpaceDE w:val="0"/>
        <w:autoSpaceDN w:val="0"/>
        <w:adjustRightInd w:val="0"/>
        <w:spacing w:after="0" w:line="240" w:lineRule="auto"/>
        <w:rPr>
          <w:rFonts w:ascii="Times New Roman" w:hAnsi="Times New Roman" w:cs="Times New Roman"/>
          <w:color w:val="000000"/>
          <w:sz w:val="24"/>
          <w:szCs w:val="24"/>
        </w:rPr>
      </w:pPr>
      <w:r w:rsidRPr="00BD4E02">
        <w:rPr>
          <w:rFonts w:ascii="Times New Roman" w:hAnsi="Times New Roman" w:cs="Times New Roman"/>
          <w:color w:val="000000"/>
          <w:sz w:val="24"/>
          <w:szCs w:val="24"/>
        </w:rPr>
        <w:t>Rental homes and apartments range from $350-$1,000 per month for an average three</w:t>
      </w:r>
      <w:r w:rsidR="0096070D" w:rsidRPr="00BD4E02">
        <w:rPr>
          <w:rFonts w:ascii="Times New Roman" w:hAnsi="Times New Roman" w:cs="Times New Roman"/>
          <w:color w:val="000000"/>
          <w:sz w:val="24"/>
          <w:szCs w:val="24"/>
        </w:rPr>
        <w:t>-</w:t>
      </w:r>
      <w:r w:rsidRPr="00BD4E02">
        <w:rPr>
          <w:rFonts w:ascii="Times New Roman" w:hAnsi="Times New Roman" w:cs="Times New Roman"/>
          <w:color w:val="000000"/>
          <w:sz w:val="24"/>
          <w:szCs w:val="24"/>
        </w:rPr>
        <w:t>bedroom home/apartment. The price of single</w:t>
      </w:r>
      <w:r w:rsidR="0096070D" w:rsidRPr="00BD4E02">
        <w:rPr>
          <w:rFonts w:ascii="Times New Roman" w:hAnsi="Times New Roman" w:cs="Times New Roman"/>
          <w:color w:val="000000"/>
          <w:sz w:val="24"/>
          <w:szCs w:val="24"/>
        </w:rPr>
        <w:t>-</w:t>
      </w:r>
      <w:r w:rsidRPr="00BD4E02">
        <w:rPr>
          <w:rFonts w:ascii="Times New Roman" w:hAnsi="Times New Roman" w:cs="Times New Roman"/>
          <w:color w:val="000000"/>
          <w:sz w:val="24"/>
          <w:szCs w:val="24"/>
        </w:rPr>
        <w:t xml:space="preserve">family homes ranges from $85,000 and up. </w:t>
      </w:r>
    </w:p>
    <w:p w14:paraId="2472B67D" w14:textId="77777777" w:rsidR="00EF4809" w:rsidRPr="00BD4E02" w:rsidRDefault="00EF4809" w:rsidP="00EF4809">
      <w:pPr>
        <w:autoSpaceDE w:val="0"/>
        <w:autoSpaceDN w:val="0"/>
        <w:adjustRightInd w:val="0"/>
        <w:spacing w:after="0" w:line="240" w:lineRule="auto"/>
        <w:rPr>
          <w:rFonts w:ascii="Times New Roman" w:hAnsi="Times New Roman" w:cs="Times New Roman"/>
          <w:sz w:val="24"/>
          <w:szCs w:val="24"/>
        </w:rPr>
      </w:pPr>
    </w:p>
    <w:p w14:paraId="12A17145" w14:textId="429553D8" w:rsidR="00EF4809" w:rsidRPr="00BD4E02" w:rsidRDefault="00EF4809" w:rsidP="00EF4809">
      <w:pPr>
        <w:rPr>
          <w:rFonts w:ascii="Times New Roman" w:hAnsi="Times New Roman" w:cs="Times New Roman"/>
          <w:sz w:val="24"/>
          <w:szCs w:val="24"/>
        </w:rPr>
      </w:pPr>
      <w:r w:rsidRPr="00BD4E02">
        <w:rPr>
          <w:rFonts w:ascii="Times New Roman" w:hAnsi="Times New Roman" w:cs="Times New Roman"/>
          <w:sz w:val="24"/>
          <w:szCs w:val="24"/>
        </w:rPr>
        <w:t xml:space="preserve">To find more information about the Gila National Forest and Silver City, visit our website at </w:t>
      </w:r>
      <w:hyperlink r:id="rId7" w:history="1">
        <w:r w:rsidR="00643934" w:rsidRPr="00BD4E02">
          <w:rPr>
            <w:rStyle w:val="Hyperlink"/>
            <w:rFonts w:ascii="Times New Roman" w:hAnsi="Times New Roman" w:cs="Times New Roman"/>
            <w:sz w:val="24"/>
            <w:szCs w:val="24"/>
          </w:rPr>
          <w:t>https://www.fs.usda.gov/gila</w:t>
        </w:r>
      </w:hyperlink>
      <w:r w:rsidRPr="00BD4E02">
        <w:rPr>
          <w:rFonts w:ascii="Times New Roman" w:hAnsi="Times New Roman" w:cs="Times New Roman"/>
          <w:sz w:val="24"/>
          <w:szCs w:val="24"/>
        </w:rPr>
        <w:t xml:space="preserve"> .</w:t>
      </w:r>
    </w:p>
    <w:p w14:paraId="387690F9" w14:textId="345D10A9" w:rsidR="00EF4809" w:rsidRDefault="00EF4809" w:rsidP="00EF4809">
      <w:pPr>
        <w:rPr>
          <w:rFonts w:ascii="Arial" w:hAnsi="Arial" w:cs="Arial"/>
          <w:sz w:val="24"/>
          <w:szCs w:val="24"/>
        </w:rPr>
      </w:pPr>
    </w:p>
    <w:p w14:paraId="7154EB66" w14:textId="61D7973F" w:rsidR="00EA296A" w:rsidRDefault="00EA296A" w:rsidP="00EF4809">
      <w:pPr>
        <w:rPr>
          <w:rFonts w:ascii="Arial" w:hAnsi="Arial" w:cs="Arial"/>
          <w:sz w:val="24"/>
          <w:szCs w:val="24"/>
        </w:rPr>
      </w:pPr>
    </w:p>
    <w:p w14:paraId="26D23B02" w14:textId="6A2E7D83" w:rsidR="00EA296A" w:rsidRDefault="00EA296A" w:rsidP="00EF4809">
      <w:pPr>
        <w:rPr>
          <w:rFonts w:ascii="Arial" w:hAnsi="Arial" w:cs="Arial"/>
          <w:sz w:val="24"/>
          <w:szCs w:val="24"/>
        </w:rPr>
      </w:pPr>
    </w:p>
    <w:p w14:paraId="1491F6DD" w14:textId="3EB841D2" w:rsidR="00EA296A" w:rsidRDefault="00EA296A" w:rsidP="00EF4809">
      <w:pPr>
        <w:rPr>
          <w:rFonts w:ascii="Arial" w:hAnsi="Arial" w:cs="Arial"/>
          <w:sz w:val="24"/>
          <w:szCs w:val="24"/>
        </w:rPr>
      </w:pPr>
    </w:p>
    <w:p w14:paraId="3DC1DE58" w14:textId="517BB3A1" w:rsidR="00EA296A" w:rsidRDefault="00EA296A" w:rsidP="00EF4809">
      <w:pPr>
        <w:rPr>
          <w:rFonts w:ascii="Arial" w:hAnsi="Arial" w:cs="Arial"/>
          <w:sz w:val="24"/>
          <w:szCs w:val="24"/>
        </w:rPr>
      </w:pPr>
    </w:p>
    <w:p w14:paraId="11A70347" w14:textId="4F3581D3" w:rsidR="00EA296A" w:rsidRDefault="00EA296A" w:rsidP="00EF4809">
      <w:pPr>
        <w:rPr>
          <w:rFonts w:ascii="Arial" w:hAnsi="Arial" w:cs="Arial"/>
          <w:sz w:val="24"/>
          <w:szCs w:val="24"/>
        </w:rPr>
      </w:pPr>
    </w:p>
    <w:p w14:paraId="52C25CFC" w14:textId="05760784" w:rsidR="00EA296A" w:rsidRDefault="00EA296A" w:rsidP="00EF4809">
      <w:pPr>
        <w:rPr>
          <w:rFonts w:ascii="Arial" w:hAnsi="Arial" w:cs="Arial"/>
          <w:sz w:val="24"/>
          <w:szCs w:val="24"/>
        </w:rPr>
      </w:pPr>
    </w:p>
    <w:p w14:paraId="1C0B0FDF" w14:textId="6F6CAB56" w:rsidR="00EA296A" w:rsidRDefault="00EA296A" w:rsidP="00EF4809">
      <w:pPr>
        <w:rPr>
          <w:rFonts w:ascii="Arial" w:hAnsi="Arial" w:cs="Arial"/>
          <w:sz w:val="24"/>
          <w:szCs w:val="24"/>
        </w:rPr>
      </w:pPr>
    </w:p>
    <w:p w14:paraId="36F5ED77" w14:textId="13A3C560" w:rsidR="00EA296A" w:rsidRDefault="00EA296A" w:rsidP="00EF4809">
      <w:pPr>
        <w:rPr>
          <w:rFonts w:ascii="Arial" w:hAnsi="Arial" w:cs="Arial"/>
          <w:sz w:val="24"/>
          <w:szCs w:val="24"/>
        </w:rPr>
      </w:pPr>
    </w:p>
    <w:p w14:paraId="0CD7B0DF" w14:textId="49A908F1" w:rsidR="00EA296A" w:rsidRDefault="00EA296A" w:rsidP="00EF4809">
      <w:pPr>
        <w:rPr>
          <w:rFonts w:ascii="Arial" w:hAnsi="Arial" w:cs="Arial"/>
          <w:sz w:val="24"/>
          <w:szCs w:val="24"/>
        </w:rPr>
      </w:pPr>
    </w:p>
    <w:p w14:paraId="74C8ECA6" w14:textId="5B2B9A1C" w:rsidR="00EA296A" w:rsidRDefault="00EA296A" w:rsidP="00EF4809">
      <w:pPr>
        <w:rPr>
          <w:rFonts w:ascii="Arial" w:hAnsi="Arial" w:cs="Arial"/>
          <w:sz w:val="24"/>
          <w:szCs w:val="24"/>
        </w:rPr>
      </w:pPr>
    </w:p>
    <w:p w14:paraId="32C3FD1D" w14:textId="23D20C51" w:rsidR="00EA296A" w:rsidRDefault="00EA296A" w:rsidP="00EF4809">
      <w:pPr>
        <w:rPr>
          <w:rFonts w:ascii="Arial" w:hAnsi="Arial" w:cs="Arial"/>
          <w:sz w:val="24"/>
          <w:szCs w:val="24"/>
        </w:rPr>
      </w:pPr>
    </w:p>
    <w:p w14:paraId="4C2F3D8A" w14:textId="4B58C73A" w:rsidR="00EA296A" w:rsidRDefault="00EA296A" w:rsidP="00EF4809">
      <w:pPr>
        <w:rPr>
          <w:rFonts w:ascii="Arial" w:hAnsi="Arial" w:cs="Arial"/>
          <w:sz w:val="24"/>
          <w:szCs w:val="24"/>
        </w:rPr>
      </w:pPr>
    </w:p>
    <w:p w14:paraId="2F2C4014" w14:textId="7DB3A657" w:rsidR="00992621" w:rsidRDefault="00992621" w:rsidP="00992621">
      <w:pPr>
        <w:pStyle w:val="Title"/>
        <w:jc w:val="left"/>
        <w:rPr>
          <w:rFonts w:cs="Arial"/>
          <w:b w:val="0"/>
          <w:bCs w:val="0"/>
          <w:spacing w:val="20"/>
          <w:sz w:val="28"/>
          <w:szCs w:val="28"/>
        </w:rPr>
      </w:pPr>
    </w:p>
    <w:p w14:paraId="70014D51" w14:textId="7D00040C" w:rsidR="00BD4E02" w:rsidRDefault="00BD4E02" w:rsidP="00992621">
      <w:pPr>
        <w:pStyle w:val="Title"/>
        <w:jc w:val="left"/>
        <w:rPr>
          <w:rFonts w:cs="Arial"/>
          <w:b w:val="0"/>
          <w:bCs w:val="0"/>
          <w:spacing w:val="20"/>
          <w:sz w:val="28"/>
          <w:szCs w:val="28"/>
        </w:rPr>
      </w:pPr>
    </w:p>
    <w:p w14:paraId="04A848A8" w14:textId="46F81818" w:rsidR="00BD4E02" w:rsidRDefault="00BD4E02" w:rsidP="00992621">
      <w:pPr>
        <w:pStyle w:val="Title"/>
        <w:jc w:val="left"/>
        <w:rPr>
          <w:rFonts w:cs="Arial"/>
          <w:b w:val="0"/>
          <w:bCs w:val="0"/>
          <w:spacing w:val="20"/>
          <w:sz w:val="28"/>
          <w:szCs w:val="28"/>
        </w:rPr>
      </w:pPr>
    </w:p>
    <w:p w14:paraId="36C11A00" w14:textId="131013C7" w:rsidR="00BD4E02" w:rsidRDefault="00BD4E02" w:rsidP="00992621">
      <w:pPr>
        <w:pStyle w:val="Title"/>
        <w:jc w:val="left"/>
        <w:rPr>
          <w:rFonts w:cs="Arial"/>
          <w:b w:val="0"/>
          <w:bCs w:val="0"/>
          <w:spacing w:val="20"/>
          <w:sz w:val="28"/>
          <w:szCs w:val="28"/>
        </w:rPr>
      </w:pPr>
    </w:p>
    <w:p w14:paraId="6AD36892" w14:textId="4B5F9A7B" w:rsidR="00BD4E02" w:rsidRDefault="00BD4E02" w:rsidP="00992621">
      <w:pPr>
        <w:pStyle w:val="Title"/>
        <w:jc w:val="left"/>
        <w:rPr>
          <w:rFonts w:cs="Arial"/>
          <w:b w:val="0"/>
          <w:bCs w:val="0"/>
          <w:spacing w:val="20"/>
          <w:sz w:val="28"/>
          <w:szCs w:val="28"/>
        </w:rPr>
      </w:pPr>
    </w:p>
    <w:p w14:paraId="2DB63AD3" w14:textId="42FB77D6" w:rsidR="00BD4E02" w:rsidRDefault="00BD4E02" w:rsidP="00992621">
      <w:pPr>
        <w:pStyle w:val="Title"/>
        <w:jc w:val="left"/>
        <w:rPr>
          <w:rFonts w:cs="Arial"/>
          <w:b w:val="0"/>
          <w:bCs w:val="0"/>
          <w:spacing w:val="20"/>
          <w:sz w:val="28"/>
          <w:szCs w:val="28"/>
        </w:rPr>
      </w:pPr>
    </w:p>
    <w:p w14:paraId="443115A6" w14:textId="77777777" w:rsidR="00BD4E02" w:rsidRDefault="00BD4E02" w:rsidP="00992621">
      <w:pPr>
        <w:pStyle w:val="Title"/>
        <w:jc w:val="left"/>
        <w:rPr>
          <w:rFonts w:cs="Arial"/>
          <w:b w:val="0"/>
          <w:bCs w:val="0"/>
          <w:spacing w:val="20"/>
          <w:sz w:val="28"/>
          <w:szCs w:val="28"/>
        </w:rPr>
      </w:pPr>
    </w:p>
    <w:p w14:paraId="48D22050" w14:textId="402E8B95" w:rsidR="00BD4E02" w:rsidRDefault="00BD4E02" w:rsidP="00992621">
      <w:pPr>
        <w:pStyle w:val="Title"/>
        <w:jc w:val="left"/>
        <w:rPr>
          <w:rFonts w:cs="Arial"/>
          <w:b w:val="0"/>
          <w:bCs w:val="0"/>
          <w:spacing w:val="20"/>
          <w:sz w:val="28"/>
          <w:szCs w:val="28"/>
        </w:rPr>
      </w:pPr>
    </w:p>
    <w:p w14:paraId="54ADA9E5" w14:textId="255B9D12" w:rsidR="00BD4E02" w:rsidRDefault="00BD4E02" w:rsidP="00992621">
      <w:pPr>
        <w:pStyle w:val="Title"/>
        <w:jc w:val="left"/>
        <w:rPr>
          <w:rFonts w:cs="Arial"/>
          <w:b w:val="0"/>
          <w:bCs w:val="0"/>
          <w:spacing w:val="20"/>
          <w:sz w:val="28"/>
          <w:szCs w:val="28"/>
        </w:rPr>
      </w:pPr>
    </w:p>
    <w:p w14:paraId="46A57E13" w14:textId="55E28421" w:rsidR="00BD4E02" w:rsidRDefault="00BD4E02" w:rsidP="00992621">
      <w:pPr>
        <w:pStyle w:val="Title"/>
        <w:jc w:val="left"/>
        <w:rPr>
          <w:rFonts w:cs="Arial"/>
          <w:b w:val="0"/>
          <w:bCs w:val="0"/>
          <w:spacing w:val="20"/>
          <w:sz w:val="28"/>
          <w:szCs w:val="28"/>
        </w:rPr>
      </w:pPr>
    </w:p>
    <w:p w14:paraId="6DF3CF09" w14:textId="3D5A7F6F" w:rsidR="00BD4E02" w:rsidRDefault="00BD4E02" w:rsidP="00992621">
      <w:pPr>
        <w:pStyle w:val="Title"/>
        <w:jc w:val="left"/>
        <w:rPr>
          <w:rFonts w:cs="Arial"/>
          <w:b w:val="0"/>
          <w:bCs w:val="0"/>
          <w:spacing w:val="20"/>
          <w:sz w:val="28"/>
          <w:szCs w:val="28"/>
        </w:rPr>
      </w:pPr>
    </w:p>
    <w:p w14:paraId="53D7A635" w14:textId="77777777" w:rsidR="00BD4E02" w:rsidRDefault="00BD4E02" w:rsidP="00992621">
      <w:pPr>
        <w:pStyle w:val="Title"/>
        <w:jc w:val="left"/>
        <w:rPr>
          <w:rFonts w:cs="Arial"/>
          <w:b w:val="0"/>
          <w:bCs w:val="0"/>
          <w:spacing w:val="20"/>
          <w:sz w:val="28"/>
          <w:szCs w:val="28"/>
        </w:rPr>
      </w:pPr>
    </w:p>
    <w:p w14:paraId="42682350" w14:textId="7344BDA4" w:rsidR="00EA296A" w:rsidRPr="000C247B" w:rsidRDefault="00EA296A" w:rsidP="00992621">
      <w:pPr>
        <w:pStyle w:val="Title"/>
        <w:rPr>
          <w:rFonts w:cs="Arial"/>
          <w:b w:val="0"/>
          <w:bCs w:val="0"/>
          <w:spacing w:val="20"/>
          <w:sz w:val="28"/>
          <w:szCs w:val="28"/>
        </w:rPr>
      </w:pPr>
      <w:r>
        <w:rPr>
          <w:rFonts w:cs="Arial"/>
          <w:b w:val="0"/>
          <w:bCs w:val="0"/>
          <w:spacing w:val="20"/>
          <w:sz w:val="28"/>
          <w:szCs w:val="28"/>
        </w:rPr>
        <w:lastRenderedPageBreak/>
        <w:t>Gila</w:t>
      </w:r>
      <w:r w:rsidRPr="000C247B">
        <w:rPr>
          <w:rFonts w:cs="Arial"/>
          <w:b w:val="0"/>
          <w:bCs w:val="0"/>
          <w:spacing w:val="20"/>
          <w:sz w:val="28"/>
          <w:szCs w:val="28"/>
        </w:rPr>
        <w:t xml:space="preserve"> National Forest</w:t>
      </w:r>
    </w:p>
    <w:p w14:paraId="301F98FE" w14:textId="7873D80C" w:rsidR="00EA296A" w:rsidRDefault="0033248B" w:rsidP="00EA296A">
      <w:pPr>
        <w:pStyle w:val="Title"/>
        <w:ind w:left="288"/>
        <w:rPr>
          <w:rFonts w:cs="Arial"/>
          <w:b w:val="0"/>
          <w:bCs w:val="0"/>
          <w:spacing w:val="20"/>
          <w:sz w:val="28"/>
          <w:szCs w:val="28"/>
        </w:rPr>
      </w:pPr>
      <w:r>
        <w:rPr>
          <w:rFonts w:cs="Arial"/>
          <w:b w:val="0"/>
          <w:bCs w:val="0"/>
          <w:spacing w:val="20"/>
          <w:sz w:val="28"/>
          <w:szCs w:val="28"/>
        </w:rPr>
        <w:t>Forest Range Program Manager</w:t>
      </w:r>
    </w:p>
    <w:p w14:paraId="473D1573" w14:textId="77777777" w:rsidR="00EA296A" w:rsidRPr="000C247B" w:rsidRDefault="00EA296A" w:rsidP="00EA296A">
      <w:pPr>
        <w:pStyle w:val="Title"/>
        <w:ind w:left="288"/>
        <w:rPr>
          <w:rFonts w:cs="Arial"/>
          <w:b w:val="0"/>
          <w:bCs w:val="0"/>
          <w:spacing w:val="20"/>
          <w:sz w:val="28"/>
          <w:szCs w:val="28"/>
        </w:rPr>
      </w:pPr>
    </w:p>
    <w:p w14:paraId="0D6CBA11" w14:textId="413D4323" w:rsidR="00EA296A" w:rsidRPr="0096070D" w:rsidRDefault="00EA296A" w:rsidP="00EA296A">
      <w:pPr>
        <w:spacing w:after="240"/>
        <w:ind w:left="-547" w:right="-720"/>
        <w:rPr>
          <w:rFonts w:cs="Arial"/>
          <w:b/>
          <w:bCs/>
          <w:sz w:val="24"/>
          <w:szCs w:val="24"/>
        </w:rPr>
      </w:pPr>
      <w:r w:rsidRPr="0096070D">
        <w:rPr>
          <w:rFonts w:cs="Arial"/>
          <w:b/>
          <w:bCs/>
          <w:sz w:val="24"/>
          <w:szCs w:val="24"/>
        </w:rPr>
        <w:t xml:space="preserve">Position Title/Series/Grade:  </w:t>
      </w:r>
      <w:r w:rsidR="0033248B" w:rsidRPr="0096070D">
        <w:rPr>
          <w:rFonts w:cs="Arial"/>
          <w:b/>
          <w:bCs/>
          <w:sz w:val="24"/>
          <w:szCs w:val="24"/>
        </w:rPr>
        <w:t>Range Program Manager</w:t>
      </w:r>
      <w:r w:rsidRPr="0096070D">
        <w:rPr>
          <w:rFonts w:cs="Arial"/>
          <w:b/>
          <w:bCs/>
          <w:sz w:val="24"/>
          <w:szCs w:val="24"/>
        </w:rPr>
        <w:t>, GS-04</w:t>
      </w:r>
      <w:r w:rsidR="0033248B" w:rsidRPr="0096070D">
        <w:rPr>
          <w:rFonts w:cs="Arial"/>
          <w:b/>
          <w:bCs/>
          <w:sz w:val="24"/>
          <w:szCs w:val="24"/>
        </w:rPr>
        <w:t>54</w:t>
      </w:r>
      <w:r w:rsidRPr="0096070D">
        <w:rPr>
          <w:rFonts w:cs="Arial"/>
          <w:b/>
          <w:bCs/>
          <w:sz w:val="24"/>
          <w:szCs w:val="24"/>
        </w:rPr>
        <w:t>-1</w:t>
      </w:r>
      <w:r w:rsidR="00C42DF1">
        <w:rPr>
          <w:rFonts w:cs="Arial"/>
          <w:b/>
          <w:bCs/>
          <w:sz w:val="24"/>
          <w:szCs w:val="24"/>
        </w:rPr>
        <w:t>1/1</w:t>
      </w:r>
      <w:r w:rsidRPr="0096070D">
        <w:rPr>
          <w:rFonts w:cs="Arial"/>
          <w:b/>
          <w:bCs/>
          <w:sz w:val="24"/>
          <w:szCs w:val="24"/>
        </w:rPr>
        <w:t xml:space="preserve">2 </w:t>
      </w:r>
    </w:p>
    <w:p w14:paraId="1F2AD720" w14:textId="7BAA2C02" w:rsidR="00EA296A" w:rsidRPr="0096070D" w:rsidRDefault="00EA296A" w:rsidP="00EA296A">
      <w:pPr>
        <w:spacing w:after="240"/>
        <w:ind w:left="-547" w:right="-720"/>
        <w:rPr>
          <w:rFonts w:cs="Arial"/>
          <w:sz w:val="24"/>
          <w:szCs w:val="24"/>
        </w:rPr>
      </w:pPr>
      <w:r w:rsidRPr="0096070D">
        <w:rPr>
          <w:rFonts w:cs="Arial"/>
          <w:b/>
          <w:bCs/>
          <w:sz w:val="24"/>
          <w:szCs w:val="24"/>
        </w:rPr>
        <w:t>Duty Station</w:t>
      </w:r>
      <w:r w:rsidRPr="0096070D">
        <w:rPr>
          <w:rFonts w:cs="Arial"/>
          <w:sz w:val="24"/>
          <w:szCs w:val="24"/>
        </w:rPr>
        <w:t xml:space="preserve">: </w:t>
      </w:r>
      <w:r w:rsidR="00433BAE">
        <w:rPr>
          <w:rFonts w:cs="Arial"/>
          <w:b/>
          <w:bCs/>
          <w:sz w:val="24"/>
          <w:szCs w:val="24"/>
        </w:rPr>
        <w:t>Silver City, NM</w:t>
      </w:r>
    </w:p>
    <w:p w14:paraId="7735AAA9" w14:textId="66456224" w:rsidR="00EA296A" w:rsidRDefault="00EA296A" w:rsidP="0096070D">
      <w:pPr>
        <w:spacing w:after="120"/>
        <w:ind w:left="-547" w:right="-720"/>
        <w:rPr>
          <w:rFonts w:cs="Arial"/>
          <w:sz w:val="24"/>
          <w:szCs w:val="24"/>
        </w:rPr>
      </w:pPr>
      <w:r w:rsidRPr="0096070D">
        <w:rPr>
          <w:rFonts w:cs="Arial"/>
          <w:sz w:val="24"/>
          <w:szCs w:val="24"/>
        </w:rPr>
        <w:t xml:space="preserve">Please submit the outreach form located below to </w:t>
      </w:r>
      <w:hyperlink r:id="rId8" w:history="1">
        <w:r w:rsidR="0096070D" w:rsidRPr="0017500C">
          <w:rPr>
            <w:rStyle w:val="Hyperlink"/>
            <w:rFonts w:cs="Arial"/>
            <w:sz w:val="24"/>
            <w:szCs w:val="24"/>
          </w:rPr>
          <w:t>jeffrey.shearer@usda.gov</w:t>
        </w:r>
      </w:hyperlink>
    </w:p>
    <w:p w14:paraId="544D2F8B" w14:textId="77777777" w:rsidR="0096070D" w:rsidRPr="0096070D" w:rsidRDefault="0096070D" w:rsidP="0096070D">
      <w:pPr>
        <w:spacing w:after="120"/>
        <w:ind w:left="-547" w:right="-720"/>
        <w:rPr>
          <w:rFonts w:cs="Arial"/>
          <w:sz w:val="24"/>
          <w:szCs w:val="24"/>
        </w:rPr>
      </w:pPr>
    </w:p>
    <w:p w14:paraId="60E112F9" w14:textId="3C1D2174" w:rsidR="00EA296A" w:rsidRPr="0096070D" w:rsidRDefault="00EA296A" w:rsidP="00EA296A">
      <w:pPr>
        <w:ind w:left="-547" w:right="-720"/>
        <w:rPr>
          <w:rFonts w:cs="Arial"/>
          <w:b/>
          <w:bCs/>
          <w:sz w:val="24"/>
          <w:szCs w:val="24"/>
        </w:rPr>
      </w:pPr>
      <w:r w:rsidRPr="0096070D">
        <w:rPr>
          <w:rFonts w:cs="Arial"/>
          <w:b/>
          <w:bCs/>
          <w:sz w:val="24"/>
          <w:szCs w:val="24"/>
          <w:u w:val="single"/>
        </w:rPr>
        <w:t>PERSONAL INFORMATION</w:t>
      </w:r>
      <w:r w:rsidRPr="0096070D">
        <w:rPr>
          <w:rFonts w:cs="Arial"/>
          <w:b/>
          <w:bCs/>
          <w:sz w:val="24"/>
          <w:szCs w:val="24"/>
        </w:rPr>
        <w:t>:</w:t>
      </w:r>
    </w:p>
    <w:p w14:paraId="44993B9A" w14:textId="4811DA74" w:rsidR="00EA296A" w:rsidRPr="0096070D" w:rsidRDefault="00EA296A" w:rsidP="00EA296A">
      <w:pPr>
        <w:ind w:left="-547" w:right="-720"/>
        <w:rPr>
          <w:rFonts w:cs="Arial"/>
          <w:b/>
          <w:bCs/>
          <w:sz w:val="24"/>
          <w:szCs w:val="24"/>
        </w:rPr>
      </w:pPr>
      <w:r w:rsidRPr="0096070D">
        <w:rPr>
          <w:rFonts w:cs="Arial"/>
          <w:b/>
          <w:bCs/>
          <w:sz w:val="24"/>
          <w:szCs w:val="24"/>
        </w:rPr>
        <w:t>Name:</w:t>
      </w:r>
      <w:r w:rsidRPr="0096070D">
        <w:rPr>
          <w:rFonts w:cs="Arial"/>
          <w:b/>
          <w:bCs/>
          <w:sz w:val="24"/>
          <w:szCs w:val="24"/>
        </w:rPr>
        <w:tab/>
      </w:r>
      <w:r w:rsidRPr="0096070D">
        <w:rPr>
          <w:rFonts w:cs="Arial"/>
          <w:b/>
          <w:bCs/>
          <w:sz w:val="24"/>
          <w:szCs w:val="24"/>
        </w:rPr>
        <w:tab/>
      </w:r>
      <w:r w:rsidRPr="0096070D">
        <w:rPr>
          <w:rFonts w:cs="Arial"/>
          <w:b/>
          <w:bCs/>
          <w:sz w:val="24"/>
          <w:szCs w:val="24"/>
        </w:rPr>
        <w:tab/>
      </w:r>
      <w:r w:rsidRPr="0096070D">
        <w:rPr>
          <w:rFonts w:cs="Arial"/>
          <w:b/>
          <w:bCs/>
          <w:sz w:val="24"/>
          <w:szCs w:val="24"/>
        </w:rPr>
        <w:tab/>
      </w:r>
      <w:r w:rsidRPr="0096070D">
        <w:rPr>
          <w:rFonts w:cs="Arial"/>
          <w:b/>
          <w:bCs/>
          <w:sz w:val="24"/>
          <w:szCs w:val="24"/>
        </w:rPr>
        <w:tab/>
      </w:r>
      <w:r w:rsidRPr="0096070D">
        <w:rPr>
          <w:rFonts w:cs="Arial"/>
          <w:b/>
          <w:bCs/>
          <w:sz w:val="24"/>
          <w:szCs w:val="24"/>
        </w:rPr>
        <w:tab/>
        <w:t>Date:</w:t>
      </w:r>
    </w:p>
    <w:p w14:paraId="6FF65FF7" w14:textId="2008AF43" w:rsidR="00EA296A" w:rsidRPr="0096070D" w:rsidRDefault="00EA296A" w:rsidP="00EA296A">
      <w:pPr>
        <w:ind w:left="-547" w:right="-720"/>
        <w:rPr>
          <w:rFonts w:cs="Arial"/>
          <w:b/>
          <w:bCs/>
          <w:sz w:val="24"/>
          <w:szCs w:val="24"/>
        </w:rPr>
      </w:pPr>
      <w:r w:rsidRPr="0096070D">
        <w:rPr>
          <w:rFonts w:cs="Arial"/>
          <w:b/>
          <w:bCs/>
          <w:sz w:val="24"/>
          <w:szCs w:val="24"/>
        </w:rPr>
        <w:t>Address:</w:t>
      </w:r>
      <w:r w:rsidRPr="0096070D">
        <w:rPr>
          <w:rFonts w:cs="Arial"/>
          <w:b/>
          <w:bCs/>
          <w:sz w:val="24"/>
          <w:szCs w:val="24"/>
        </w:rPr>
        <w:tab/>
      </w:r>
      <w:r w:rsidRPr="0096070D">
        <w:rPr>
          <w:rFonts w:cs="Arial"/>
          <w:b/>
          <w:bCs/>
          <w:sz w:val="24"/>
          <w:szCs w:val="24"/>
        </w:rPr>
        <w:tab/>
      </w:r>
      <w:r w:rsidRPr="0096070D">
        <w:rPr>
          <w:rFonts w:cs="Arial"/>
          <w:b/>
          <w:bCs/>
          <w:sz w:val="24"/>
          <w:szCs w:val="24"/>
        </w:rPr>
        <w:tab/>
      </w:r>
      <w:r w:rsidRPr="0096070D">
        <w:rPr>
          <w:rFonts w:cs="Arial"/>
          <w:b/>
          <w:bCs/>
          <w:sz w:val="24"/>
          <w:szCs w:val="24"/>
        </w:rPr>
        <w:tab/>
      </w:r>
      <w:r w:rsidRPr="0096070D">
        <w:rPr>
          <w:rFonts w:cs="Arial"/>
          <w:b/>
          <w:bCs/>
          <w:sz w:val="24"/>
          <w:szCs w:val="24"/>
        </w:rPr>
        <w:tab/>
      </w:r>
      <w:r w:rsidRPr="0096070D">
        <w:rPr>
          <w:rFonts w:cs="Arial"/>
          <w:b/>
          <w:bCs/>
          <w:sz w:val="24"/>
          <w:szCs w:val="24"/>
        </w:rPr>
        <w:tab/>
        <w:t>Phone:</w:t>
      </w:r>
    </w:p>
    <w:p w14:paraId="6F2A7C6C" w14:textId="23EC971C" w:rsidR="00EA296A" w:rsidRPr="0096070D" w:rsidRDefault="00EA296A" w:rsidP="00EA296A">
      <w:pPr>
        <w:ind w:left="-547" w:right="-720"/>
        <w:rPr>
          <w:rFonts w:cs="Arial"/>
          <w:b/>
          <w:bCs/>
          <w:sz w:val="24"/>
          <w:szCs w:val="24"/>
        </w:rPr>
      </w:pPr>
      <w:r w:rsidRPr="0096070D">
        <w:rPr>
          <w:rFonts w:cs="Arial"/>
          <w:b/>
          <w:bCs/>
          <w:sz w:val="24"/>
          <w:szCs w:val="24"/>
        </w:rPr>
        <w:t>Email:</w:t>
      </w:r>
    </w:p>
    <w:p w14:paraId="466DC2E5" w14:textId="77777777" w:rsidR="0033248B" w:rsidRPr="0096070D" w:rsidRDefault="0033248B" w:rsidP="00EA296A">
      <w:pPr>
        <w:ind w:left="-547" w:right="-720"/>
        <w:rPr>
          <w:rFonts w:cs="Arial"/>
          <w:b/>
          <w:bCs/>
          <w:sz w:val="24"/>
          <w:szCs w:val="24"/>
        </w:rPr>
      </w:pPr>
    </w:p>
    <w:p w14:paraId="66F68E71" w14:textId="20130CB5" w:rsidR="00EA296A" w:rsidRPr="0096070D" w:rsidRDefault="00EA296A" w:rsidP="00EA296A">
      <w:pPr>
        <w:ind w:left="-540" w:right="-720"/>
        <w:rPr>
          <w:rFonts w:cs="Arial"/>
          <w:sz w:val="24"/>
          <w:szCs w:val="24"/>
        </w:rPr>
      </w:pPr>
      <w:r w:rsidRPr="0096070D">
        <w:rPr>
          <w:rFonts w:cs="Arial"/>
          <w:sz w:val="24"/>
          <w:szCs w:val="24"/>
        </w:rPr>
        <w:t>(e.g., Career, Career-Conditional, Excepted-ANILCA, Excepted VRA, etc.)</w:t>
      </w:r>
    </w:p>
    <w:p w14:paraId="32D10ED8" w14:textId="15DB408A" w:rsidR="00EA296A" w:rsidRPr="0096070D" w:rsidRDefault="00EA296A" w:rsidP="00EA296A">
      <w:pPr>
        <w:ind w:left="-547" w:right="-720"/>
        <w:rPr>
          <w:rFonts w:cs="Arial"/>
          <w:b/>
          <w:bCs/>
          <w:sz w:val="24"/>
          <w:szCs w:val="24"/>
        </w:rPr>
      </w:pPr>
      <w:r w:rsidRPr="0096070D">
        <w:rPr>
          <w:rFonts w:cs="Arial"/>
          <w:b/>
          <w:bCs/>
          <w:sz w:val="24"/>
          <w:szCs w:val="24"/>
        </w:rPr>
        <w:t xml:space="preserve">Are you currently a Federal employee: </w:t>
      </w:r>
      <w:r w:rsidRPr="0096070D">
        <w:rPr>
          <w:rFonts w:cs="Arial"/>
          <w:sz w:val="24"/>
          <w:szCs w:val="24"/>
        </w:rPr>
        <w:t>(</w:t>
      </w:r>
      <w:r w:rsidRPr="0096070D">
        <w:rPr>
          <w:rFonts w:cs="Arial"/>
          <w:sz w:val="24"/>
          <w:szCs w:val="24"/>
          <w:u w:val="single"/>
        </w:rPr>
        <w:t xml:space="preserve">   </w:t>
      </w:r>
      <w:r w:rsidRPr="0096070D">
        <w:rPr>
          <w:rFonts w:cs="Arial"/>
          <w:sz w:val="24"/>
          <w:szCs w:val="24"/>
        </w:rPr>
        <w:t>) YES or (</w:t>
      </w:r>
      <w:r w:rsidRPr="0096070D">
        <w:rPr>
          <w:rFonts w:cs="Arial"/>
          <w:sz w:val="24"/>
          <w:szCs w:val="24"/>
          <w:u w:val="single"/>
        </w:rPr>
        <w:t xml:space="preserve">   </w:t>
      </w:r>
      <w:r w:rsidRPr="0096070D">
        <w:rPr>
          <w:rFonts w:cs="Arial"/>
          <w:sz w:val="24"/>
          <w:szCs w:val="24"/>
        </w:rPr>
        <w:t>) NO</w:t>
      </w:r>
    </w:p>
    <w:p w14:paraId="19334146" w14:textId="77777777" w:rsidR="00EA296A" w:rsidRPr="0096070D" w:rsidRDefault="00EA296A" w:rsidP="00EA296A">
      <w:pPr>
        <w:ind w:left="-540" w:right="-720"/>
        <w:rPr>
          <w:sz w:val="24"/>
          <w:szCs w:val="24"/>
        </w:rPr>
      </w:pPr>
      <w:r w:rsidRPr="0096070D">
        <w:rPr>
          <w:b/>
          <w:bCs/>
          <w:sz w:val="24"/>
          <w:szCs w:val="24"/>
        </w:rPr>
        <w:t xml:space="preserve">Briefly describe your qualifications/interest in this position </w:t>
      </w:r>
      <w:r w:rsidRPr="0096070D">
        <w:rPr>
          <w:sz w:val="24"/>
          <w:szCs w:val="24"/>
        </w:rPr>
        <w:t>(type answer into box, which will expand as needed):</w:t>
      </w:r>
    </w:p>
    <w:tbl>
      <w:tblPr>
        <w:tblW w:w="10195" w:type="dxa"/>
        <w:tblInd w:w="-5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195"/>
      </w:tblGrid>
      <w:tr w:rsidR="00EA296A" w:rsidRPr="00667C21" w14:paraId="3C513760" w14:textId="77777777" w:rsidTr="008B392D">
        <w:trPr>
          <w:trHeight w:val="2533"/>
        </w:trPr>
        <w:tc>
          <w:tcPr>
            <w:tcW w:w="10195" w:type="dxa"/>
          </w:tcPr>
          <w:p w14:paraId="5E5BD4DF" w14:textId="77777777" w:rsidR="00EA296A" w:rsidRDefault="00EA296A" w:rsidP="008B392D">
            <w:pPr>
              <w:rPr>
                <w:u w:val="single"/>
              </w:rPr>
            </w:pPr>
          </w:p>
          <w:p w14:paraId="040262EE" w14:textId="77777777" w:rsidR="00EA296A" w:rsidRDefault="00EA296A" w:rsidP="008B392D">
            <w:pPr>
              <w:rPr>
                <w:u w:val="single"/>
              </w:rPr>
            </w:pPr>
          </w:p>
          <w:p w14:paraId="6A99F7DC" w14:textId="77777777" w:rsidR="00EA296A" w:rsidRDefault="00EA296A" w:rsidP="008B392D">
            <w:pPr>
              <w:rPr>
                <w:u w:val="single"/>
              </w:rPr>
            </w:pPr>
          </w:p>
          <w:p w14:paraId="2FC6A3FD" w14:textId="77777777" w:rsidR="00EA296A" w:rsidRDefault="00EA296A" w:rsidP="008B392D">
            <w:pPr>
              <w:rPr>
                <w:u w:val="single"/>
              </w:rPr>
            </w:pPr>
          </w:p>
          <w:p w14:paraId="728DFE6B" w14:textId="77777777" w:rsidR="00EA296A" w:rsidRDefault="00EA296A" w:rsidP="008B392D">
            <w:pPr>
              <w:rPr>
                <w:u w:val="single"/>
              </w:rPr>
            </w:pPr>
          </w:p>
          <w:p w14:paraId="4C664316" w14:textId="77777777" w:rsidR="00EA296A" w:rsidRDefault="00EA296A" w:rsidP="008B392D">
            <w:pPr>
              <w:rPr>
                <w:u w:val="single"/>
              </w:rPr>
            </w:pPr>
          </w:p>
          <w:p w14:paraId="0A287258" w14:textId="77777777" w:rsidR="00EA296A" w:rsidRDefault="00EA296A" w:rsidP="008B392D">
            <w:pPr>
              <w:rPr>
                <w:u w:val="single"/>
              </w:rPr>
            </w:pPr>
          </w:p>
          <w:p w14:paraId="4CB75B28" w14:textId="77777777" w:rsidR="00EA296A" w:rsidRDefault="00EA296A" w:rsidP="008B392D">
            <w:pPr>
              <w:rPr>
                <w:u w:val="single"/>
              </w:rPr>
            </w:pPr>
          </w:p>
          <w:p w14:paraId="3130E86C" w14:textId="77777777" w:rsidR="00EA296A" w:rsidRPr="00667C21" w:rsidRDefault="00EA296A" w:rsidP="008B392D">
            <w:pPr>
              <w:rPr>
                <w:u w:val="single"/>
              </w:rPr>
            </w:pPr>
          </w:p>
        </w:tc>
      </w:tr>
    </w:tbl>
    <w:p w14:paraId="12C623F0" w14:textId="77777777" w:rsidR="00EA296A" w:rsidRPr="00445589" w:rsidRDefault="00EA296A" w:rsidP="00EA296A"/>
    <w:p w14:paraId="143EA5B7" w14:textId="77777777" w:rsidR="00EA296A" w:rsidRPr="00EF4809" w:rsidRDefault="00EA296A" w:rsidP="00EF4809">
      <w:pPr>
        <w:rPr>
          <w:rFonts w:ascii="Arial" w:hAnsi="Arial" w:cs="Arial"/>
          <w:sz w:val="24"/>
          <w:szCs w:val="24"/>
        </w:rPr>
      </w:pPr>
    </w:p>
    <w:sectPr w:rsidR="00EA296A" w:rsidRPr="00EF4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2B5D50"/>
    <w:multiLevelType w:val="hybridMultilevel"/>
    <w:tmpl w:val="F725CD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8D51D6"/>
    <w:multiLevelType w:val="hybridMultilevel"/>
    <w:tmpl w:val="73FA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611D8"/>
    <w:multiLevelType w:val="hybridMultilevel"/>
    <w:tmpl w:val="821ECD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ztLQwNjM2NjE1tbRU0lEKTi0uzszPAymwrAUA07L3KSwAAAA="/>
  </w:docVars>
  <w:rsids>
    <w:rsidRoot w:val="00EF4809"/>
    <w:rsid w:val="0004706D"/>
    <w:rsid w:val="000D528C"/>
    <w:rsid w:val="000E2EDA"/>
    <w:rsid w:val="0016450E"/>
    <w:rsid w:val="0019347A"/>
    <w:rsid w:val="002526EF"/>
    <w:rsid w:val="0033248B"/>
    <w:rsid w:val="003B73AF"/>
    <w:rsid w:val="00433BAE"/>
    <w:rsid w:val="004E0297"/>
    <w:rsid w:val="00574AC1"/>
    <w:rsid w:val="005B3251"/>
    <w:rsid w:val="00643934"/>
    <w:rsid w:val="006D16CF"/>
    <w:rsid w:val="00815C2A"/>
    <w:rsid w:val="008A176E"/>
    <w:rsid w:val="0096070D"/>
    <w:rsid w:val="00992621"/>
    <w:rsid w:val="00A1670F"/>
    <w:rsid w:val="00A2340D"/>
    <w:rsid w:val="00A612C3"/>
    <w:rsid w:val="00A75359"/>
    <w:rsid w:val="00AF2B1A"/>
    <w:rsid w:val="00AF5110"/>
    <w:rsid w:val="00BD4E02"/>
    <w:rsid w:val="00C41FA0"/>
    <w:rsid w:val="00C42DF1"/>
    <w:rsid w:val="00CE1155"/>
    <w:rsid w:val="00D11882"/>
    <w:rsid w:val="00D95DA7"/>
    <w:rsid w:val="00DE3AED"/>
    <w:rsid w:val="00E5286E"/>
    <w:rsid w:val="00E65BDC"/>
    <w:rsid w:val="00EA089E"/>
    <w:rsid w:val="00EA296A"/>
    <w:rsid w:val="00EF4809"/>
    <w:rsid w:val="00FC6CD9"/>
    <w:rsid w:val="00FD3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9AC1"/>
  <w15:chartTrackingRefBased/>
  <w15:docId w15:val="{2C545973-D47A-4238-B0F9-3BA51E44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809"/>
    <w:pPr>
      <w:autoSpaceDE w:val="0"/>
      <w:autoSpaceDN w:val="0"/>
      <w:adjustRightInd w:val="0"/>
      <w:spacing w:after="0" w:line="240" w:lineRule="auto"/>
    </w:pPr>
    <w:rPr>
      <w:rFonts w:ascii="Cambria" w:hAnsi="Cambria" w:cs="Cambria"/>
      <w:color w:val="000000"/>
      <w:sz w:val="24"/>
      <w:szCs w:val="24"/>
    </w:rPr>
  </w:style>
  <w:style w:type="paragraph" w:styleId="Title">
    <w:name w:val="Title"/>
    <w:basedOn w:val="Normal"/>
    <w:link w:val="TitleChar"/>
    <w:qFormat/>
    <w:rsid w:val="00EA296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A296A"/>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6070D"/>
    <w:rPr>
      <w:color w:val="0563C1" w:themeColor="hyperlink"/>
      <w:u w:val="single"/>
    </w:rPr>
  </w:style>
  <w:style w:type="character" w:styleId="UnresolvedMention">
    <w:name w:val="Unresolved Mention"/>
    <w:basedOn w:val="DefaultParagraphFont"/>
    <w:uiPriority w:val="99"/>
    <w:semiHidden/>
    <w:unhideWhenUsed/>
    <w:rsid w:val="0096070D"/>
    <w:rPr>
      <w:color w:val="605E5C"/>
      <w:shd w:val="clear" w:color="auto" w:fill="E1DFDD"/>
    </w:rPr>
  </w:style>
  <w:style w:type="paragraph" w:styleId="BalloonText">
    <w:name w:val="Balloon Text"/>
    <w:basedOn w:val="Normal"/>
    <w:link w:val="BalloonTextChar"/>
    <w:uiPriority w:val="99"/>
    <w:semiHidden/>
    <w:unhideWhenUsed/>
    <w:rsid w:val="000D5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8C"/>
    <w:rPr>
      <w:rFonts w:ascii="Segoe UI" w:hAnsi="Segoe UI" w:cs="Segoe UI"/>
      <w:sz w:val="18"/>
      <w:szCs w:val="18"/>
    </w:rPr>
  </w:style>
  <w:style w:type="paragraph" w:styleId="ListParagraph">
    <w:name w:val="List Paragraph"/>
    <w:basedOn w:val="Normal"/>
    <w:uiPriority w:val="34"/>
    <w:qFormat/>
    <w:rsid w:val="00C41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shearer@usda.gov" TargetMode="External"/><Relationship Id="rId3" Type="http://schemas.openxmlformats.org/officeDocument/2006/relationships/settings" Target="settings.xml"/><Relationship Id="rId7" Type="http://schemas.openxmlformats.org/officeDocument/2006/relationships/hyperlink" Target="https://www.fs.usda.gov/gi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jobs.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Shearer, Jeffrey - FS</dc:creator>
  <cp:keywords/>
  <dc:description/>
  <cp:lastModifiedBy>Shearer, Jeffrey - FS</cp:lastModifiedBy>
  <cp:revision>8</cp:revision>
  <dcterms:created xsi:type="dcterms:W3CDTF">2021-10-26T19:49:00Z</dcterms:created>
  <dcterms:modified xsi:type="dcterms:W3CDTF">2021-10-27T14:21:00Z</dcterms:modified>
</cp:coreProperties>
</file>