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D1"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rFonts w:ascii="Times New Roman" w:hAnsi="Times New Roman" w:cs="Times New Roman"/>
          <w:b/>
          <w:noProof/>
          <w:sz w:val="28"/>
          <w:szCs w:val="28"/>
          <w:u w:val="single"/>
          <w:lang w:eastAsia="en-US"/>
        </w:rPr>
        <w:t>VACANCY ANNOUNCEMENT</w:t>
      </w:r>
    </w:p>
    <w:p w:rsidR="00AA048C" w:rsidRPr="007D1D94" w:rsidRDefault="00AA048C" w:rsidP="00AA048C">
      <w:pPr>
        <w:pStyle w:val="Default"/>
        <w:jc w:val="center"/>
        <w:rPr>
          <w:sz w:val="22"/>
          <w:szCs w:val="22"/>
        </w:rPr>
      </w:pPr>
      <w:r w:rsidRPr="007D1D94">
        <w:rPr>
          <w:b/>
          <w:bCs/>
          <w:sz w:val="22"/>
          <w:szCs w:val="22"/>
        </w:rPr>
        <w:t>UNITED STATES DEPARTMENT OF AGRICULTURE</w:t>
      </w:r>
    </w:p>
    <w:p w:rsidR="00AA048C" w:rsidRPr="007D1D94" w:rsidRDefault="00AA048C" w:rsidP="00AA048C">
      <w:pPr>
        <w:pStyle w:val="Default"/>
        <w:jc w:val="center"/>
        <w:rPr>
          <w:sz w:val="22"/>
          <w:szCs w:val="22"/>
        </w:rPr>
      </w:pPr>
      <w:r w:rsidRPr="007D1D94">
        <w:rPr>
          <w:b/>
          <w:bCs/>
          <w:sz w:val="22"/>
          <w:szCs w:val="22"/>
        </w:rPr>
        <w:t>Animal and Plant Health Inspection Service</w:t>
      </w:r>
    </w:p>
    <w:p w:rsidR="00AA048C" w:rsidRPr="007D1D94" w:rsidRDefault="00AA048C" w:rsidP="00AA048C">
      <w:pPr>
        <w:pStyle w:val="Default"/>
        <w:jc w:val="center"/>
        <w:rPr>
          <w:sz w:val="22"/>
          <w:szCs w:val="22"/>
        </w:rPr>
      </w:pPr>
      <w:r w:rsidRPr="007D1D94">
        <w:rPr>
          <w:b/>
          <w:bCs/>
          <w:sz w:val="22"/>
          <w:szCs w:val="22"/>
        </w:rPr>
        <w:t>Job Announcement</w:t>
      </w:r>
    </w:p>
    <w:p w:rsidR="00AA048C" w:rsidRPr="007D1D94" w:rsidRDefault="00AA048C" w:rsidP="00AA048C">
      <w:pPr>
        <w:pStyle w:val="Default"/>
        <w:jc w:val="center"/>
        <w:rPr>
          <w:sz w:val="22"/>
          <w:szCs w:val="22"/>
        </w:rPr>
      </w:pPr>
      <w:r w:rsidRPr="007D1D94">
        <w:rPr>
          <w:sz w:val="22"/>
          <w:szCs w:val="22"/>
        </w:rPr>
        <w:t>(An Equal Opportunity Employer)</w:t>
      </w:r>
    </w:p>
    <w:p w:rsidR="00AA048C" w:rsidRPr="00581C4F" w:rsidRDefault="00AA048C"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p>
    <w:p w:rsidR="008E50D1" w:rsidRPr="00725052" w:rsidRDefault="00BD6D90" w:rsidP="008E50D1">
      <w:pPr>
        <w:widowControl w:val="0"/>
        <w:autoSpaceDE w:val="0"/>
        <w:autoSpaceDN w:val="0"/>
        <w:adjustRightInd w:val="0"/>
        <w:ind w:right="-270"/>
        <w:jc w:val="center"/>
        <w:rPr>
          <w:b/>
          <w:sz w:val="20"/>
          <w:szCs w:val="20"/>
        </w:rPr>
      </w:pPr>
      <w:r w:rsidRPr="00581C4F">
        <w:rPr>
          <w:noProof/>
          <w:sz w:val="28"/>
          <w:szCs w:val="28"/>
          <w:lang w:eastAsia="en-US"/>
        </w:rPr>
        <w:drawing>
          <wp:anchor distT="0" distB="0" distL="114300" distR="114300" simplePos="0" relativeHeight="251660288" behindDoc="1" locked="0" layoutInCell="1" allowOverlap="1">
            <wp:simplePos x="0" y="0"/>
            <wp:positionH relativeFrom="page">
              <wp:posOffset>43543</wp:posOffset>
            </wp:positionH>
            <wp:positionV relativeFrom="paragraph">
              <wp:posOffset>149951</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0D1" w:rsidRPr="009F5947" w:rsidRDefault="008E50D1" w:rsidP="008E50D1">
      <w:pPr>
        <w:ind w:firstLine="720"/>
        <w:rPr>
          <w:rFonts w:ascii="Times New Roman" w:hAnsi="Times New Roman" w:cs="Times New Roman"/>
        </w:rPr>
      </w:pPr>
      <w:r w:rsidRPr="009F5947">
        <w:rPr>
          <w:rFonts w:ascii="Times New Roman" w:hAnsi="Times New Roman" w:cs="Times New Roman"/>
          <w:b/>
          <w:sz w:val="24"/>
        </w:rPr>
        <w:t>OPEN</w:t>
      </w:r>
      <w:r w:rsidR="009F5947">
        <w:rPr>
          <w:rFonts w:ascii="Times New Roman" w:hAnsi="Times New Roman" w:cs="Times New Roman"/>
          <w:b/>
          <w:sz w:val="24"/>
        </w:rPr>
        <w:t>ING</w:t>
      </w:r>
      <w:r w:rsidRPr="009F5947">
        <w:rPr>
          <w:rFonts w:ascii="Times New Roman" w:hAnsi="Times New Roman" w:cs="Times New Roman"/>
          <w:b/>
          <w:sz w:val="24"/>
        </w:rPr>
        <w:t xml:space="preserve"> DATE:</w:t>
      </w:r>
      <w:r w:rsidR="00AA048C" w:rsidRPr="009F5947">
        <w:rPr>
          <w:rFonts w:ascii="Times New Roman" w:hAnsi="Times New Roman" w:cs="Times New Roman"/>
          <w:b/>
        </w:rPr>
        <w:t xml:space="preserve"> </w:t>
      </w:r>
      <w:r w:rsidR="00AC640A">
        <w:rPr>
          <w:rFonts w:ascii="Times New Roman" w:hAnsi="Times New Roman" w:cs="Times New Roman"/>
          <w:b/>
        </w:rPr>
        <w:t xml:space="preserve">  </w:t>
      </w:r>
      <w:r w:rsidR="00F15250">
        <w:rPr>
          <w:rFonts w:ascii="Times New Roman" w:hAnsi="Times New Roman" w:cs="Times New Roman"/>
          <w:b/>
        </w:rPr>
        <w:tab/>
      </w:r>
      <w:r w:rsidR="00F15250">
        <w:rPr>
          <w:rFonts w:ascii="Times New Roman" w:hAnsi="Times New Roman" w:cs="Times New Roman"/>
          <w:b/>
        </w:rPr>
        <w:tab/>
      </w:r>
      <w:r w:rsidR="00715A78">
        <w:rPr>
          <w:rFonts w:ascii="Times New Roman" w:hAnsi="Times New Roman" w:cs="Times New Roman"/>
          <w:b/>
        </w:rPr>
        <w:t>February 1, 2019</w:t>
      </w:r>
      <w:r w:rsidRPr="009F5947">
        <w:rPr>
          <w:rFonts w:ascii="Times New Roman" w:hAnsi="Times New Roman" w:cs="Times New Roman"/>
          <w:b/>
        </w:rPr>
        <w:tab/>
      </w:r>
    </w:p>
    <w:p w:rsidR="00556764" w:rsidRPr="009F5947" w:rsidRDefault="00556764" w:rsidP="008E50D1">
      <w:pPr>
        <w:tabs>
          <w:tab w:val="left" w:pos="2775"/>
        </w:tabs>
        <w:rPr>
          <w:rFonts w:ascii="Times New Roman" w:hAnsi="Times New Roman" w:cs="Times New Roman"/>
          <w:b/>
        </w:rPr>
      </w:pPr>
    </w:p>
    <w:p w:rsidR="00556764" w:rsidRPr="00715A78" w:rsidRDefault="00556764" w:rsidP="008E50D1">
      <w:pPr>
        <w:tabs>
          <w:tab w:val="left" w:pos="2775"/>
        </w:tabs>
        <w:rPr>
          <w:rFonts w:ascii="Times New Roman" w:hAnsi="Times New Roman" w:cs="Times New Roman"/>
          <w:b/>
        </w:rPr>
      </w:pPr>
      <w:r w:rsidRPr="009F5947">
        <w:rPr>
          <w:rFonts w:ascii="Times New Roman" w:hAnsi="Times New Roman" w:cs="Times New Roman"/>
          <w:b/>
        </w:rPr>
        <w:t xml:space="preserve">            </w:t>
      </w:r>
      <w:r w:rsidR="009F5947">
        <w:rPr>
          <w:rFonts w:ascii="Times New Roman" w:hAnsi="Times New Roman" w:cs="Times New Roman"/>
          <w:b/>
        </w:rPr>
        <w:t xml:space="preserve"> </w:t>
      </w:r>
      <w:r w:rsidRPr="009F5947">
        <w:rPr>
          <w:rFonts w:ascii="Times New Roman" w:hAnsi="Times New Roman" w:cs="Times New Roman"/>
          <w:b/>
          <w:sz w:val="24"/>
        </w:rPr>
        <w:t>CLOSING DATE:</w:t>
      </w:r>
      <w:r w:rsidRPr="009F5947">
        <w:rPr>
          <w:rFonts w:ascii="Times New Roman" w:hAnsi="Times New Roman" w:cs="Times New Roman"/>
        </w:rPr>
        <w:tab/>
      </w:r>
      <w:r w:rsidR="00AC640A">
        <w:rPr>
          <w:rFonts w:ascii="Times New Roman" w:hAnsi="Times New Roman" w:cs="Times New Roman"/>
        </w:rPr>
        <w:t xml:space="preserve"> </w:t>
      </w:r>
      <w:r w:rsidR="00F15250">
        <w:rPr>
          <w:rFonts w:ascii="Times New Roman" w:hAnsi="Times New Roman" w:cs="Times New Roman"/>
        </w:rPr>
        <w:tab/>
      </w:r>
      <w:r w:rsidR="00F15250">
        <w:rPr>
          <w:rFonts w:ascii="Times New Roman" w:hAnsi="Times New Roman" w:cs="Times New Roman"/>
        </w:rPr>
        <w:tab/>
      </w:r>
      <w:r w:rsidR="00715A78">
        <w:rPr>
          <w:rFonts w:ascii="Times New Roman" w:hAnsi="Times New Roman" w:cs="Times New Roman"/>
          <w:b/>
        </w:rPr>
        <w:t>February 7, 2019</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r w:rsidR="00DD4820">
                              <w:rPr>
                                <w:rFonts w:ascii="Arial" w:hAnsi="Arial" w:cs="Arial"/>
                                <w:sz w:val="16"/>
                                <w:szCs w:val="16"/>
                              </w:rPr>
                              <w:t xml:space="preserve"> Service</w:t>
                            </w:r>
                          </w:p>
                          <w:p w:rsidR="008E50D1" w:rsidRPr="004141D7" w:rsidRDefault="008E50D1" w:rsidP="008E50D1">
                            <w:pPr>
                              <w:pStyle w:val="BasicParagraph"/>
                              <w:ind w:left="540"/>
                              <w:rPr>
                                <w:rFonts w:ascii="Arial" w:hAnsi="Arial" w:cs="Arial"/>
                                <w:sz w:val="16"/>
                                <w:szCs w:val="16"/>
                              </w:rPr>
                            </w:pPr>
                          </w:p>
                          <w:p w:rsidR="00DD4820" w:rsidRDefault="00F15250" w:rsidP="00DD4820">
                            <w:pPr>
                              <w:rPr>
                                <w:rFonts w:eastAsia="Calibri"/>
                                <w:iCs/>
                                <w:color w:val="auto"/>
                                <w:sz w:val="16"/>
                                <w:szCs w:val="16"/>
                                <w:lang w:eastAsia="en-US"/>
                              </w:rPr>
                            </w:pPr>
                            <w:r>
                              <w:rPr>
                                <w:rFonts w:eastAsia="Calibri"/>
                                <w:iCs/>
                                <w:color w:val="auto"/>
                                <w:sz w:val="16"/>
                                <w:szCs w:val="16"/>
                                <w:lang w:eastAsia="en-US"/>
                              </w:rPr>
                              <w:t>572 Third Ave Ext.</w:t>
                            </w:r>
                          </w:p>
                          <w:p w:rsidR="00F15250" w:rsidRDefault="00F15250" w:rsidP="00DD4820">
                            <w:pPr>
                              <w:rPr>
                                <w:rFonts w:eastAsia="Calibri"/>
                                <w:iCs/>
                                <w:color w:val="auto"/>
                                <w:sz w:val="16"/>
                                <w:szCs w:val="16"/>
                                <w:lang w:eastAsia="en-US"/>
                              </w:rPr>
                            </w:pPr>
                            <w:r>
                              <w:rPr>
                                <w:rFonts w:eastAsia="Calibri"/>
                                <w:iCs/>
                                <w:color w:val="auto"/>
                                <w:sz w:val="16"/>
                                <w:szCs w:val="16"/>
                                <w:lang w:eastAsia="en-US"/>
                              </w:rPr>
                              <w:t>Suite 2</w:t>
                            </w:r>
                          </w:p>
                          <w:p w:rsidR="00F15250" w:rsidRDefault="00F15250" w:rsidP="00DD4820">
                            <w:pPr>
                              <w:rPr>
                                <w:rFonts w:eastAsia="Calibri"/>
                                <w:iCs/>
                                <w:color w:val="auto"/>
                                <w:sz w:val="16"/>
                                <w:szCs w:val="16"/>
                                <w:lang w:eastAsia="en-US"/>
                              </w:rPr>
                            </w:pPr>
                            <w:proofErr w:type="spellStart"/>
                            <w:r>
                              <w:rPr>
                                <w:rFonts w:eastAsia="Calibri"/>
                                <w:iCs/>
                                <w:color w:val="auto"/>
                                <w:sz w:val="16"/>
                                <w:szCs w:val="16"/>
                                <w:lang w:eastAsia="en-US"/>
                              </w:rPr>
                              <w:t>Rensselae</w:t>
                            </w:r>
                            <w:proofErr w:type="spellEnd"/>
                            <w:r>
                              <w:rPr>
                                <w:rFonts w:eastAsia="Calibri"/>
                                <w:iCs/>
                                <w:color w:val="auto"/>
                                <w:sz w:val="16"/>
                                <w:szCs w:val="16"/>
                                <w:lang w:eastAsia="en-US"/>
                              </w:rPr>
                              <w:t>, NY 12144</w:t>
                            </w:r>
                          </w:p>
                          <w:p w:rsidR="00DD4820" w:rsidRPr="00DD4820" w:rsidRDefault="00DD4820" w:rsidP="00DD4820">
                            <w:pPr>
                              <w:rPr>
                                <w:rFonts w:eastAsia="Calibri"/>
                                <w:color w:val="auto"/>
                                <w:sz w:val="16"/>
                                <w:szCs w:val="16"/>
                                <w:lang w:eastAsia="en-US"/>
                              </w:rPr>
                            </w:pP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w:t>
                            </w:r>
                            <w:r w:rsidR="00F15250">
                              <w:rPr>
                                <w:rFonts w:ascii="Arial" w:hAnsi="Arial" w:cs="Arial"/>
                                <w:sz w:val="14"/>
                                <w:szCs w:val="14"/>
                              </w:rPr>
                              <w:t>h</w:t>
                            </w:r>
                            <w:proofErr w:type="spellEnd"/>
                            <w:r w:rsidR="00F15250">
                              <w:rPr>
                                <w:rFonts w:ascii="Arial" w:hAnsi="Arial" w:cs="Arial"/>
                                <w:sz w:val="14"/>
                                <w:szCs w:val="14"/>
                              </w:rPr>
                              <w:t>:  518-268-2284</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r w:rsidR="00DD4820">
                        <w:rPr>
                          <w:rFonts w:ascii="Arial" w:hAnsi="Arial" w:cs="Arial"/>
                          <w:sz w:val="16"/>
                          <w:szCs w:val="16"/>
                        </w:rPr>
                        <w:t xml:space="preserve"> Service</w:t>
                      </w:r>
                    </w:p>
                    <w:p w:rsidR="008E50D1" w:rsidRPr="004141D7" w:rsidRDefault="008E50D1" w:rsidP="008E50D1">
                      <w:pPr>
                        <w:pStyle w:val="BasicParagraph"/>
                        <w:ind w:left="540"/>
                        <w:rPr>
                          <w:rFonts w:ascii="Arial" w:hAnsi="Arial" w:cs="Arial"/>
                          <w:sz w:val="16"/>
                          <w:szCs w:val="16"/>
                        </w:rPr>
                      </w:pPr>
                    </w:p>
                    <w:p w:rsidR="00DD4820" w:rsidRDefault="00F15250" w:rsidP="00DD4820">
                      <w:pPr>
                        <w:rPr>
                          <w:rFonts w:eastAsia="Calibri"/>
                          <w:iCs/>
                          <w:color w:val="auto"/>
                          <w:sz w:val="16"/>
                          <w:szCs w:val="16"/>
                          <w:lang w:eastAsia="en-US"/>
                        </w:rPr>
                      </w:pPr>
                      <w:r>
                        <w:rPr>
                          <w:rFonts w:eastAsia="Calibri"/>
                          <w:iCs/>
                          <w:color w:val="auto"/>
                          <w:sz w:val="16"/>
                          <w:szCs w:val="16"/>
                          <w:lang w:eastAsia="en-US"/>
                        </w:rPr>
                        <w:t>572 Third Ave Ext.</w:t>
                      </w:r>
                    </w:p>
                    <w:p w:rsidR="00F15250" w:rsidRDefault="00F15250" w:rsidP="00DD4820">
                      <w:pPr>
                        <w:rPr>
                          <w:rFonts w:eastAsia="Calibri"/>
                          <w:iCs/>
                          <w:color w:val="auto"/>
                          <w:sz w:val="16"/>
                          <w:szCs w:val="16"/>
                          <w:lang w:eastAsia="en-US"/>
                        </w:rPr>
                      </w:pPr>
                      <w:r>
                        <w:rPr>
                          <w:rFonts w:eastAsia="Calibri"/>
                          <w:iCs/>
                          <w:color w:val="auto"/>
                          <w:sz w:val="16"/>
                          <w:szCs w:val="16"/>
                          <w:lang w:eastAsia="en-US"/>
                        </w:rPr>
                        <w:t>Suite 2</w:t>
                      </w:r>
                    </w:p>
                    <w:p w:rsidR="00F15250" w:rsidRDefault="00F15250" w:rsidP="00DD4820">
                      <w:pPr>
                        <w:rPr>
                          <w:rFonts w:eastAsia="Calibri"/>
                          <w:iCs/>
                          <w:color w:val="auto"/>
                          <w:sz w:val="16"/>
                          <w:szCs w:val="16"/>
                          <w:lang w:eastAsia="en-US"/>
                        </w:rPr>
                      </w:pPr>
                      <w:proofErr w:type="spellStart"/>
                      <w:r>
                        <w:rPr>
                          <w:rFonts w:eastAsia="Calibri"/>
                          <w:iCs/>
                          <w:color w:val="auto"/>
                          <w:sz w:val="16"/>
                          <w:szCs w:val="16"/>
                          <w:lang w:eastAsia="en-US"/>
                        </w:rPr>
                        <w:t>Rensselae</w:t>
                      </w:r>
                      <w:proofErr w:type="spellEnd"/>
                      <w:r>
                        <w:rPr>
                          <w:rFonts w:eastAsia="Calibri"/>
                          <w:iCs/>
                          <w:color w:val="auto"/>
                          <w:sz w:val="16"/>
                          <w:szCs w:val="16"/>
                          <w:lang w:eastAsia="en-US"/>
                        </w:rPr>
                        <w:t>, NY 12144</w:t>
                      </w:r>
                    </w:p>
                    <w:p w:rsidR="00DD4820" w:rsidRPr="00DD4820" w:rsidRDefault="00DD4820" w:rsidP="00DD4820">
                      <w:pPr>
                        <w:rPr>
                          <w:rFonts w:eastAsia="Calibri"/>
                          <w:color w:val="auto"/>
                          <w:sz w:val="16"/>
                          <w:szCs w:val="16"/>
                          <w:lang w:eastAsia="en-US"/>
                        </w:rPr>
                      </w:pP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w:t>
                      </w:r>
                      <w:r w:rsidR="00F15250">
                        <w:rPr>
                          <w:rFonts w:ascii="Arial" w:hAnsi="Arial" w:cs="Arial"/>
                          <w:sz w:val="14"/>
                          <w:szCs w:val="14"/>
                        </w:rPr>
                        <w:t>h</w:t>
                      </w:r>
                      <w:proofErr w:type="spellEnd"/>
                      <w:r w:rsidR="00F15250">
                        <w:rPr>
                          <w:rFonts w:ascii="Arial" w:hAnsi="Arial" w:cs="Arial"/>
                          <w:sz w:val="14"/>
                          <w:szCs w:val="14"/>
                        </w:rPr>
                        <w:t>:  518-268-2284</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4C1833">
        <w:rPr>
          <w:rFonts w:ascii="Times New Roman" w:hAnsi="Times New Roman" w:cs="Times New Roman"/>
        </w:rPr>
        <w:t>Wildlife Biologist</w:t>
      </w:r>
      <w:r w:rsidR="007A79F1">
        <w:rPr>
          <w:rFonts w:ascii="Times New Roman" w:hAnsi="Times New Roman" w:cs="Times New Roman"/>
        </w:rPr>
        <w:t xml:space="preserve"> (Airport)</w:t>
      </w:r>
    </w:p>
    <w:p w:rsidR="00F12053" w:rsidRDefault="00F12053" w:rsidP="008E50D1">
      <w:pPr>
        <w:ind w:firstLine="720"/>
        <w:rPr>
          <w:rFonts w:ascii="Times New Roman" w:hAnsi="Times New Roman" w:cs="Times New Roman"/>
          <w:b/>
        </w:rPr>
      </w:pPr>
    </w:p>
    <w:p w:rsidR="00AA048C" w:rsidRPr="00AA048C" w:rsidRDefault="00F12053" w:rsidP="00AA048C">
      <w:pPr>
        <w:ind w:left="3600" w:hanging="2880"/>
        <w:rPr>
          <w:rFonts w:ascii="Times New Roman" w:hAnsi="Times New Roman" w:cs="Times New Roman"/>
          <w:u w:val="single"/>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r>
      <w:r w:rsidR="00502BBC">
        <w:rPr>
          <w:rFonts w:ascii="Times New Roman" w:hAnsi="Times New Roman" w:cs="Times New Roman"/>
        </w:rPr>
        <w:t>The position</w:t>
      </w:r>
      <w:r w:rsidR="00AA048C" w:rsidRPr="00AA048C">
        <w:rPr>
          <w:rFonts w:ascii="Times New Roman" w:hAnsi="Times New Roman" w:cs="Times New Roman"/>
        </w:rPr>
        <w:t xml:space="preserve"> </w:t>
      </w:r>
      <w:r w:rsidR="00502BBC">
        <w:rPr>
          <w:rFonts w:ascii="Times New Roman" w:hAnsi="Times New Roman" w:cs="Times New Roman"/>
        </w:rPr>
        <w:t>is</w:t>
      </w:r>
      <w:r w:rsidR="00AA048C" w:rsidRPr="00AA048C">
        <w:rPr>
          <w:rFonts w:ascii="Times New Roman" w:hAnsi="Times New Roman" w:cs="Times New Roman"/>
        </w:rPr>
        <w:t xml:space="preserve"> Excepted Service, and will be a GS-</w:t>
      </w:r>
      <w:r w:rsidR="004C1833">
        <w:rPr>
          <w:rFonts w:ascii="Times New Roman" w:hAnsi="Times New Roman" w:cs="Times New Roman"/>
        </w:rPr>
        <w:t>0486-5/7/9</w:t>
      </w:r>
      <w:r w:rsidR="00AA048C" w:rsidRPr="00AA048C">
        <w:rPr>
          <w:rFonts w:ascii="Times New Roman" w:hAnsi="Times New Roman" w:cs="Times New Roman"/>
        </w:rPr>
        <w:t xml:space="preserve"> 13-month term appointment with possibility of renewal. </w:t>
      </w:r>
      <w:r w:rsidR="00AA048C" w:rsidRPr="00AA048C">
        <w:rPr>
          <w:rFonts w:ascii="Times New Roman" w:hAnsi="Times New Roman" w:cs="Times New Roman"/>
          <w:b/>
          <w:i/>
          <w:u w:val="single"/>
        </w:rPr>
        <w:t>NO HOUSING WILL BE PROVIDED</w:t>
      </w:r>
      <w:r w:rsidR="00AA048C" w:rsidRPr="00AA048C">
        <w:rPr>
          <w:rFonts w:ascii="Times New Roman" w:hAnsi="Times New Roman" w:cs="Times New Roman"/>
          <w:b/>
          <w:i/>
        </w:rPr>
        <w:t>.</w:t>
      </w:r>
      <w:r w:rsidR="00AA048C" w:rsidRPr="00AA048C">
        <w:rPr>
          <w:rFonts w:ascii="Times New Roman" w:hAnsi="Times New Roman" w:cs="Times New Roman"/>
        </w:rPr>
        <w:t xml:space="preserve"> Relocation will NOT be offered for th</w:t>
      </w:r>
      <w:r w:rsidR="00502BBC">
        <w:rPr>
          <w:rFonts w:ascii="Times New Roman" w:hAnsi="Times New Roman" w:cs="Times New Roman"/>
        </w:rPr>
        <w:t>is</w:t>
      </w:r>
      <w:r w:rsidR="00AA048C" w:rsidRPr="00AA048C">
        <w:rPr>
          <w:rFonts w:ascii="Times New Roman" w:hAnsi="Times New Roman" w:cs="Times New Roman"/>
        </w:rPr>
        <w:t xml:space="preserve"> position</w:t>
      </w:r>
      <w:r w:rsidR="00502BBC">
        <w:rPr>
          <w:rFonts w:ascii="Times New Roman" w:hAnsi="Times New Roman" w:cs="Times New Roman"/>
        </w:rPr>
        <w:t xml:space="preserve">. The work </w:t>
      </w:r>
      <w:r w:rsidR="00F15250">
        <w:rPr>
          <w:rFonts w:ascii="Times New Roman" w:hAnsi="Times New Roman" w:cs="Times New Roman"/>
        </w:rPr>
        <w:t xml:space="preserve">schedule </w:t>
      </w:r>
      <w:r w:rsidR="00F15250" w:rsidRPr="00AA048C">
        <w:rPr>
          <w:rFonts w:ascii="Times New Roman" w:hAnsi="Times New Roman" w:cs="Times New Roman"/>
        </w:rPr>
        <w:t>will</w:t>
      </w:r>
      <w:r w:rsidR="00AA048C" w:rsidRPr="00AA048C">
        <w:rPr>
          <w:rFonts w:ascii="Times New Roman" w:hAnsi="Times New Roman" w:cs="Times New Roman"/>
        </w:rPr>
        <w:t xml:space="preserve"> be full-time at 40 hours per week or 80 hours per pay period. This appointment can be extended after the 13 month term if funding is available.  This position will accr</w:t>
      </w:r>
      <w:r w:rsidR="00715A78">
        <w:rPr>
          <w:rFonts w:ascii="Times New Roman" w:hAnsi="Times New Roman" w:cs="Times New Roman"/>
        </w:rPr>
        <w:t>ue sick and annual leave and</w:t>
      </w:r>
      <w:r w:rsidR="00AA048C" w:rsidRPr="00AA048C">
        <w:rPr>
          <w:rFonts w:ascii="Times New Roman" w:hAnsi="Times New Roman" w:cs="Times New Roman"/>
        </w:rPr>
        <w:t xml:space="preserve"> benefits, such as health and life insurance w</w:t>
      </w:r>
      <w:r w:rsidR="00715A78">
        <w:rPr>
          <w:rFonts w:ascii="Times New Roman" w:hAnsi="Times New Roman" w:cs="Times New Roman"/>
        </w:rPr>
        <w:t>ill be offered</w:t>
      </w:r>
      <w:r w:rsidR="00AA048C" w:rsidRPr="00AA048C">
        <w:rPr>
          <w:rFonts w:ascii="Times New Roman" w:hAnsi="Times New Roman" w:cs="Times New Roman"/>
        </w:rPr>
        <w:t xml:space="preserve">. </w:t>
      </w:r>
    </w:p>
    <w:p w:rsidR="00556764" w:rsidRDefault="00556764" w:rsidP="00AA048C">
      <w:pPr>
        <w:ind w:left="3600" w:hanging="2880"/>
        <w:rPr>
          <w:rFonts w:ascii="Times New Roman" w:hAnsi="Times New Roman" w:cs="Times New Roman"/>
        </w:rPr>
      </w:pPr>
    </w:p>
    <w:p w:rsidR="00556764" w:rsidRPr="00556764" w:rsidRDefault="00556764" w:rsidP="008E50D1">
      <w:pPr>
        <w:rPr>
          <w:rFonts w:ascii="Times New Roman" w:hAnsi="Times New Roman" w:cs="Times New Roman"/>
          <w:b/>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B64D37">
        <w:rPr>
          <w:rFonts w:ascii="Times New Roman" w:hAnsi="Times New Roman" w:cs="Times New Roman"/>
          <w:b/>
          <w:sz w:val="24"/>
          <w:szCs w:val="24"/>
        </w:rPr>
        <w:tab/>
      </w:r>
      <w:r w:rsidR="00B64D37" w:rsidRPr="00B64D37">
        <w:rPr>
          <w:rFonts w:ascii="Times New Roman" w:hAnsi="Times New Roman" w:cs="Times New Roman"/>
          <w:sz w:val="24"/>
          <w:szCs w:val="24"/>
        </w:rPr>
        <w:t>Full time</w:t>
      </w:r>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GS</w:t>
      </w:r>
      <w:r w:rsidRPr="00F12053">
        <w:rPr>
          <w:rFonts w:ascii="Times New Roman" w:hAnsi="Times New Roman" w:cs="Times New Roman"/>
        </w:rPr>
        <w:t>-</w:t>
      </w:r>
      <w:r w:rsidR="00AA048C">
        <w:rPr>
          <w:rFonts w:ascii="Times New Roman" w:hAnsi="Times New Roman" w:cs="Times New Roman"/>
        </w:rPr>
        <w:t>04</w:t>
      </w:r>
      <w:r w:rsidR="004C1833">
        <w:rPr>
          <w:rFonts w:ascii="Times New Roman" w:hAnsi="Times New Roman" w:cs="Times New Roman"/>
        </w:rPr>
        <w:t>86-5/7/9</w:t>
      </w:r>
    </w:p>
    <w:p w:rsidR="00F12053" w:rsidRDefault="00F12053" w:rsidP="008E50D1">
      <w:pPr>
        <w:ind w:firstLine="720"/>
        <w:rPr>
          <w:rFonts w:ascii="Times New Roman" w:hAnsi="Times New Roman" w:cs="Times New Roman"/>
        </w:rPr>
      </w:pPr>
    </w:p>
    <w:p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rsidR="00AA048C" w:rsidRDefault="00F12053" w:rsidP="00AA048C">
      <w:pPr>
        <w:ind w:firstLine="720"/>
        <w:rPr>
          <w:rFonts w:ascii="Times New Roman" w:hAnsi="Times New Roman" w:cs="Times New Roman"/>
        </w:rPr>
      </w:pPr>
      <w:r w:rsidRPr="00F12053">
        <w:rPr>
          <w:rFonts w:ascii="Times New Roman" w:hAnsi="Times New Roman" w:cs="Times New Roman"/>
          <w:b/>
        </w:rPr>
        <w:t>LEVEL: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GS-</w:t>
      </w:r>
      <w:r w:rsidR="004C1833">
        <w:rPr>
          <w:rFonts w:ascii="Times New Roman" w:hAnsi="Times New Roman" w:cs="Times New Roman"/>
        </w:rPr>
        <w:t>0486-9</w:t>
      </w:r>
    </w:p>
    <w:p w:rsidR="008E50D1" w:rsidRPr="00725052" w:rsidRDefault="008E50D1" w:rsidP="008E50D1">
      <w:pPr>
        <w:rPr>
          <w:rFonts w:ascii="Times New Roman" w:hAnsi="Times New Roman" w:cs="Times New Roman"/>
          <w:b/>
          <w:sz w:val="20"/>
          <w:szCs w:val="20"/>
        </w:rPr>
      </w:pPr>
    </w:p>
    <w:p w:rsidR="004C1833" w:rsidRDefault="008E50D1" w:rsidP="008E50D1">
      <w:pPr>
        <w:ind w:firstLine="720"/>
        <w:rPr>
          <w:rFonts w:ascii="Times New Roman" w:hAnsi="Times New Roman" w:cs="Times New Roman"/>
        </w:rPr>
      </w:pPr>
      <w:r w:rsidRPr="00A04289">
        <w:rPr>
          <w:rFonts w:ascii="Times New Roman" w:hAnsi="Times New Roman" w:cs="Times New Roman"/>
          <w:b/>
          <w:sz w:val="24"/>
          <w:szCs w:val="24"/>
        </w:rPr>
        <w:t>LOCATION:</w:t>
      </w:r>
      <w:r w:rsidR="009F5947">
        <w:rPr>
          <w:rFonts w:ascii="Times New Roman" w:hAnsi="Times New Roman" w:cs="Times New Roman"/>
          <w:b/>
        </w:rPr>
        <w:tab/>
      </w:r>
      <w:r w:rsidR="009F5947">
        <w:rPr>
          <w:rFonts w:ascii="Times New Roman" w:hAnsi="Times New Roman" w:cs="Times New Roman"/>
          <w:b/>
        </w:rPr>
        <w:tab/>
      </w:r>
      <w:r w:rsidR="00502BBC">
        <w:rPr>
          <w:rFonts w:ascii="Times New Roman" w:hAnsi="Times New Roman" w:cs="Times New Roman"/>
          <w:b/>
        </w:rPr>
        <w:tab/>
      </w:r>
      <w:r w:rsidR="00027E83">
        <w:rPr>
          <w:rFonts w:ascii="Times New Roman" w:hAnsi="Times New Roman" w:cs="Times New Roman"/>
        </w:rPr>
        <w:t>5</w:t>
      </w:r>
      <w:r w:rsidR="004C1833">
        <w:rPr>
          <w:rFonts w:ascii="Times New Roman" w:hAnsi="Times New Roman" w:cs="Times New Roman"/>
        </w:rPr>
        <w:t xml:space="preserve"> positions, 1 each in</w:t>
      </w:r>
      <w:r w:rsidR="007A79F1">
        <w:rPr>
          <w:rFonts w:ascii="Times New Roman" w:hAnsi="Times New Roman" w:cs="Times New Roman"/>
        </w:rPr>
        <w:t>:</w:t>
      </w:r>
    </w:p>
    <w:p w:rsidR="008E50D1" w:rsidRDefault="004C1833" w:rsidP="004C1833">
      <w:pPr>
        <w:ind w:left="2880" w:firstLine="720"/>
        <w:rPr>
          <w:rFonts w:ascii="Times New Roman" w:hAnsi="Times New Roman" w:cs="Times New Roman"/>
        </w:rPr>
      </w:pPr>
      <w:r>
        <w:rPr>
          <w:rFonts w:ascii="Times New Roman" w:hAnsi="Times New Roman" w:cs="Times New Roman"/>
        </w:rPr>
        <w:t>Queens,</w:t>
      </w:r>
      <w:r w:rsidR="00AA048C">
        <w:rPr>
          <w:rFonts w:ascii="Times New Roman" w:hAnsi="Times New Roman" w:cs="Times New Roman"/>
        </w:rPr>
        <w:t xml:space="preserve"> N</w:t>
      </w:r>
      <w:r w:rsidR="00502BBC">
        <w:rPr>
          <w:rFonts w:ascii="Times New Roman" w:hAnsi="Times New Roman" w:cs="Times New Roman"/>
        </w:rPr>
        <w:t xml:space="preserve">ew </w:t>
      </w:r>
      <w:r w:rsidR="00AA048C">
        <w:rPr>
          <w:rFonts w:ascii="Times New Roman" w:hAnsi="Times New Roman" w:cs="Times New Roman"/>
        </w:rPr>
        <w:t>Y</w:t>
      </w:r>
      <w:r w:rsidR="00502BBC">
        <w:rPr>
          <w:rFonts w:ascii="Times New Roman" w:hAnsi="Times New Roman" w:cs="Times New Roman"/>
        </w:rPr>
        <w:t>ork</w:t>
      </w:r>
    </w:p>
    <w:p w:rsidR="007A79F1" w:rsidRDefault="007A79F1" w:rsidP="004C1833">
      <w:pPr>
        <w:ind w:left="2880" w:firstLine="720"/>
        <w:rPr>
          <w:rFonts w:ascii="Times New Roman" w:hAnsi="Times New Roman" w:cs="Times New Roman"/>
        </w:rPr>
      </w:pPr>
      <w:r>
        <w:rPr>
          <w:rFonts w:ascii="Times New Roman" w:hAnsi="Times New Roman" w:cs="Times New Roman"/>
        </w:rPr>
        <w:t>West Hampton, New York</w:t>
      </w:r>
    </w:p>
    <w:p w:rsidR="007A79F1" w:rsidRDefault="007A79F1" w:rsidP="004C1833">
      <w:pPr>
        <w:ind w:left="2880" w:firstLine="720"/>
        <w:rPr>
          <w:rFonts w:ascii="Times New Roman" w:hAnsi="Times New Roman" w:cs="Times New Roman"/>
        </w:rPr>
      </w:pPr>
      <w:r>
        <w:rPr>
          <w:rFonts w:ascii="Times New Roman" w:hAnsi="Times New Roman" w:cs="Times New Roman"/>
        </w:rPr>
        <w:t>Elizabeth City USCG, North Carolina</w:t>
      </w:r>
    </w:p>
    <w:p w:rsidR="007A79F1" w:rsidRDefault="007A79F1" w:rsidP="004C1833">
      <w:pPr>
        <w:ind w:left="2880" w:firstLine="720"/>
        <w:rPr>
          <w:rFonts w:ascii="Times New Roman" w:hAnsi="Times New Roman" w:cs="Times New Roman"/>
        </w:rPr>
      </w:pPr>
      <w:r>
        <w:rPr>
          <w:rFonts w:ascii="Times New Roman" w:hAnsi="Times New Roman" w:cs="Times New Roman"/>
        </w:rPr>
        <w:t>Greensboro (PTI), North Carolina</w:t>
      </w:r>
    </w:p>
    <w:p w:rsidR="007A79F1" w:rsidRDefault="007A79F1" w:rsidP="004C1833">
      <w:pPr>
        <w:ind w:left="2880" w:firstLine="720"/>
        <w:rPr>
          <w:rFonts w:ascii="Times New Roman" w:hAnsi="Times New Roman" w:cs="Times New Roman"/>
        </w:rPr>
      </w:pPr>
      <w:r>
        <w:rPr>
          <w:rFonts w:ascii="Times New Roman" w:hAnsi="Times New Roman" w:cs="Times New Roman"/>
        </w:rPr>
        <w:t>Charlotte, North Carolina</w:t>
      </w:r>
    </w:p>
    <w:p w:rsidR="004C1833" w:rsidRPr="00A04289" w:rsidRDefault="004C1833" w:rsidP="004C1833">
      <w:pPr>
        <w:ind w:left="2880" w:firstLine="720"/>
        <w:rPr>
          <w:rFonts w:ascii="Times New Roman" w:hAnsi="Times New Roman" w:cs="Times New Roman"/>
        </w:rPr>
      </w:pPr>
    </w:p>
    <w:p w:rsidR="008E1311" w:rsidRPr="008E1311" w:rsidRDefault="008E50D1" w:rsidP="008E50D1">
      <w:pPr>
        <w:rPr>
          <w:rFonts w:ascii="Times New Roman" w:hAnsi="Times New Roman" w:cs="Times New Roman"/>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rsidR="008E50D1" w:rsidRPr="00725052" w:rsidRDefault="008E50D1" w:rsidP="008E50D1">
      <w:pPr>
        <w:rPr>
          <w:rFonts w:ascii="Times New Roman" w:hAnsi="Times New Roman" w:cs="Times New Roman"/>
          <w:b/>
          <w:sz w:val="20"/>
          <w:szCs w:val="20"/>
        </w:rPr>
      </w:pPr>
    </w:p>
    <w:p w:rsidR="0024431E" w:rsidRDefault="008E50D1" w:rsidP="008E50D1">
      <w:pPr>
        <w:ind w:firstLine="720"/>
        <w:rPr>
          <w:rFonts w:ascii="Times New Roman" w:hAnsi="Times New Roman" w:cs="Times New Roman"/>
          <w:b/>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24431E">
        <w:rPr>
          <w:rFonts w:ascii="Times New Roman" w:hAnsi="Times New Roman" w:cs="Times New Roman"/>
          <w:b/>
        </w:rPr>
        <w:t xml:space="preserve">New York - </w:t>
      </w:r>
      <w:r w:rsidR="0024431E">
        <w:rPr>
          <w:rFonts w:ascii="Times New Roman" w:hAnsi="Times New Roman" w:cs="Times New Roman"/>
        </w:rPr>
        <w:t>$38,245 - $75,334</w:t>
      </w:r>
      <w:r w:rsidR="0024431E" w:rsidRPr="00F12053">
        <w:rPr>
          <w:rFonts w:ascii="Times New Roman" w:hAnsi="Times New Roman" w:cs="Times New Roman"/>
        </w:rPr>
        <w:t xml:space="preserve"> per year</w:t>
      </w:r>
    </w:p>
    <w:p w:rsidR="008E50D1" w:rsidRDefault="0024431E" w:rsidP="0024431E">
      <w:pPr>
        <w:ind w:firstLine="720"/>
        <w:jc w:val="center"/>
        <w:rPr>
          <w:rFonts w:ascii="Times New Roman" w:hAnsi="Times New Roman" w:cs="Times New Roman"/>
        </w:rPr>
      </w:pPr>
      <w:r>
        <w:rPr>
          <w:rFonts w:ascii="Times New Roman" w:hAnsi="Times New Roman" w:cs="Times New Roman"/>
        </w:rPr>
        <w:t xml:space="preserve">                             </w:t>
      </w:r>
      <w:r w:rsidRPr="0024431E">
        <w:rPr>
          <w:rFonts w:ascii="Times New Roman" w:hAnsi="Times New Roman" w:cs="Times New Roman"/>
          <w:b/>
        </w:rPr>
        <w:t>North Carolina-</w:t>
      </w:r>
      <w:r w:rsidR="00502BBC">
        <w:rPr>
          <w:rFonts w:ascii="Times New Roman" w:hAnsi="Times New Roman" w:cs="Times New Roman"/>
        </w:rPr>
        <w:t>$</w:t>
      </w:r>
      <w:r w:rsidR="00A13AE5">
        <w:rPr>
          <w:rFonts w:ascii="Times New Roman" w:hAnsi="Times New Roman" w:cs="Times New Roman"/>
        </w:rPr>
        <w:t>33,394</w:t>
      </w:r>
      <w:r w:rsidR="00AA048C">
        <w:rPr>
          <w:rFonts w:ascii="Times New Roman" w:hAnsi="Times New Roman" w:cs="Times New Roman"/>
        </w:rPr>
        <w:t xml:space="preserve"> - $</w:t>
      </w:r>
      <w:r>
        <w:rPr>
          <w:rFonts w:ascii="Times New Roman" w:hAnsi="Times New Roman" w:cs="Times New Roman"/>
        </w:rPr>
        <w:t>66,257</w:t>
      </w:r>
      <w:r w:rsidR="00CD7F13" w:rsidRPr="00F12053">
        <w:rPr>
          <w:rFonts w:ascii="Times New Roman" w:hAnsi="Times New Roman" w:cs="Times New Roman"/>
        </w:rPr>
        <w:t xml:space="preserve"> </w:t>
      </w:r>
      <w:r w:rsidR="00011A04" w:rsidRPr="00F12053">
        <w:rPr>
          <w:rFonts w:ascii="Times New Roman" w:hAnsi="Times New Roman" w:cs="Times New Roman"/>
        </w:rPr>
        <w:t>p</w:t>
      </w:r>
      <w:r w:rsidR="008E50D1" w:rsidRPr="00F12053">
        <w:rPr>
          <w:rFonts w:ascii="Times New Roman" w:hAnsi="Times New Roman" w:cs="Times New Roman"/>
        </w:rPr>
        <w:t xml:space="preserve">er </w:t>
      </w:r>
      <w:r w:rsidR="00011A04" w:rsidRPr="00F12053">
        <w:rPr>
          <w:rFonts w:ascii="Times New Roman" w:hAnsi="Times New Roman" w:cs="Times New Roman"/>
        </w:rPr>
        <w:t>year</w:t>
      </w:r>
    </w:p>
    <w:p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rsidR="008E50D1" w:rsidRDefault="008E50D1" w:rsidP="008E50D1">
      <w:pPr>
        <w:pBdr>
          <w:bottom w:val="single" w:sz="6" w:space="1" w:color="auto"/>
        </w:pBdr>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CC5208" w:rsidRPr="00715A78" w:rsidRDefault="008E50D1" w:rsidP="00CC5208">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3F0B8E" w:rsidRDefault="00CC5208" w:rsidP="003F0B8E">
      <w:pPr>
        <w:jc w:val="both"/>
        <w:rPr>
          <w:rFonts w:ascii="Times New Roman" w:hAnsi="Times New Roman" w:cs="Times New Roman"/>
        </w:rPr>
      </w:pPr>
      <w:r w:rsidRPr="00CC5208">
        <w:rPr>
          <w:rFonts w:ascii="Times New Roman" w:hAnsi="Times New Roman" w:cs="Times New Roman"/>
          <w:b/>
        </w:rPr>
        <w:lastRenderedPageBreak/>
        <w:t>REQUIRED DOCUMENTS</w:t>
      </w:r>
      <w:r>
        <w:rPr>
          <w:rFonts w:ascii="Times New Roman" w:hAnsi="Times New Roman" w:cs="Times New Roman"/>
        </w:rPr>
        <w:t>:</w:t>
      </w:r>
    </w:p>
    <w:p w:rsidR="00CC5208" w:rsidRPr="003F6017" w:rsidRDefault="00CC5208" w:rsidP="003F0B8E">
      <w:pPr>
        <w:ind w:firstLine="720"/>
        <w:jc w:val="both"/>
        <w:rPr>
          <w:rFonts w:ascii="Times New Roman" w:eastAsiaTheme="minorHAnsi" w:hAnsi="Times New Roman" w:cs="Times New Roman"/>
          <w:lang w:eastAsia="en-US"/>
        </w:rPr>
      </w:pPr>
      <w:r w:rsidRPr="003F6017">
        <w:rPr>
          <w:rFonts w:ascii="Times New Roman" w:eastAsiaTheme="minorHAnsi" w:hAnsi="Times New Roman" w:cs="Times New Roman"/>
          <w:lang w:eastAsia="en-US"/>
        </w:rPr>
        <w:t>Resume</w:t>
      </w:r>
      <w:r w:rsidR="00B64D37" w:rsidRPr="003F6017">
        <w:rPr>
          <w:rFonts w:ascii="Times New Roman" w:eastAsiaTheme="minorHAnsi" w:hAnsi="Times New Roman" w:cs="Times New Roman"/>
          <w:lang w:eastAsia="en-US"/>
        </w:rPr>
        <w:t xml:space="preserve"> (include dates of employment and hours worked per week)</w:t>
      </w:r>
    </w:p>
    <w:p w:rsidR="003F0B8E" w:rsidRPr="003F6017" w:rsidRDefault="003F0B8E" w:rsidP="003F0B8E">
      <w:pPr>
        <w:ind w:firstLine="720"/>
        <w:jc w:val="both"/>
        <w:rPr>
          <w:rFonts w:ascii="Times New Roman" w:eastAsiaTheme="minorHAnsi" w:hAnsi="Times New Roman" w:cs="Times New Roman"/>
          <w:lang w:eastAsia="en-US"/>
        </w:rPr>
      </w:pPr>
      <w:r w:rsidRPr="003F6017">
        <w:rPr>
          <w:rFonts w:ascii="Times New Roman" w:eastAsiaTheme="minorHAnsi" w:hAnsi="Times New Roman" w:cs="Times New Roman"/>
          <w:lang w:eastAsia="en-US"/>
        </w:rPr>
        <w:t xml:space="preserve">Transcripts </w:t>
      </w:r>
    </w:p>
    <w:p w:rsidR="003F0B8E" w:rsidRPr="003F6017" w:rsidRDefault="008E50D1" w:rsidP="00CD26D7">
      <w:pPr>
        <w:pStyle w:val="Default"/>
        <w:ind w:left="720"/>
        <w:rPr>
          <w:sz w:val="22"/>
          <w:szCs w:val="22"/>
        </w:rPr>
      </w:pPr>
      <w:r w:rsidRPr="003F6017">
        <w:rPr>
          <w:sz w:val="22"/>
          <w:szCs w:val="22"/>
        </w:rPr>
        <w:t>DD-214 (Member 4 copy) and/or VA letter required for applicable Veteran preference.</w:t>
      </w:r>
      <w:r w:rsidR="003F0B8E" w:rsidRPr="003F6017">
        <w:rPr>
          <w:sz w:val="22"/>
          <w:szCs w:val="22"/>
        </w:rPr>
        <w:t xml:space="preserve"> </w:t>
      </w:r>
    </w:p>
    <w:p w:rsidR="008E50D1" w:rsidRDefault="003F0B8E" w:rsidP="003F0B8E">
      <w:pPr>
        <w:pStyle w:val="Default"/>
        <w:ind w:left="720"/>
        <w:rPr>
          <w:sz w:val="22"/>
          <w:szCs w:val="22"/>
        </w:rPr>
      </w:pPr>
      <w:r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CD26D7" w:rsidRPr="003F0B8E" w:rsidRDefault="00CD26D7" w:rsidP="003F6017">
      <w:pPr>
        <w:spacing w:before="197" w:line="242" w:lineRule="auto"/>
        <w:ind w:left="120" w:right="173"/>
      </w:pPr>
      <w:r w:rsidRPr="003F6017">
        <w:rPr>
          <w:rFonts w:ascii="Times New Roman" w:eastAsiaTheme="minorHAnsi" w:hAnsi="Times New Roman" w:cs="Times New Roman"/>
          <w:lang w:eastAsia="en-US"/>
        </w:rPr>
        <w:t>NOTE: False statements on any part of the applications or accompanying forms or sheets may be cause for disqualification or later removal from the position.</w:t>
      </w:r>
      <w:r w:rsidR="003F6017" w:rsidRPr="003F6017">
        <w:rPr>
          <w:rFonts w:ascii="Times New Roman" w:eastAsiaTheme="minorHAnsi" w:hAnsi="Times New Roman" w:cs="Times New Roman"/>
          <w:lang w:eastAsia="en-US"/>
        </w:rPr>
        <w:t xml:space="preserve">  </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r w:rsidR="00F00744">
        <w:rPr>
          <w:rFonts w:ascii="Times New Roman" w:hAnsi="Times New Roman" w:cs="Times New Roman"/>
        </w:rPr>
        <w:t xml:space="preserve">  Please indicate on your resume the location(s) to which you are applying.</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8E50D1" w:rsidRPr="00725052" w:rsidRDefault="008E50D1" w:rsidP="008E50D1">
      <w:pPr>
        <w:jc w:val="both"/>
        <w:rPr>
          <w:rFonts w:ascii="Times New Roman" w:hAnsi="Times New Roman" w:cs="Times New Roman"/>
          <w:sz w:val="20"/>
          <w:szCs w:val="20"/>
        </w:rPr>
      </w:pPr>
    </w:p>
    <w:p w:rsidR="008E50D1" w:rsidRPr="003F6017" w:rsidRDefault="008E50D1" w:rsidP="008E50D1">
      <w:pPr>
        <w:ind w:left="1440" w:firstLine="720"/>
        <w:jc w:val="both"/>
        <w:rPr>
          <w:rFonts w:ascii="Times New Roman" w:hAnsi="Times New Roman" w:cs="Times New Roman"/>
        </w:rPr>
      </w:pPr>
      <w:r w:rsidRPr="00547D9D">
        <w:rPr>
          <w:rFonts w:ascii="Times New Roman" w:hAnsi="Times New Roman" w:cs="Times New Roman"/>
          <w:b/>
        </w:rPr>
        <w:t xml:space="preserve">            </w:t>
      </w:r>
      <w:r>
        <w:rPr>
          <w:rFonts w:ascii="Times New Roman" w:hAnsi="Times New Roman" w:cs="Times New Roman"/>
          <w:b/>
        </w:rPr>
        <w:t xml:space="preserve"> </w:t>
      </w:r>
      <w:r w:rsidR="008E1311">
        <w:rPr>
          <w:rFonts w:ascii="Times New Roman" w:hAnsi="Times New Roman" w:cs="Times New Roman"/>
          <w:b/>
        </w:rPr>
        <w:t xml:space="preserve">          </w:t>
      </w:r>
      <w:r w:rsidR="008E1311" w:rsidRPr="003F6017">
        <w:rPr>
          <w:rFonts w:ascii="Times New Roman" w:hAnsi="Times New Roman" w:cs="Times New Roman"/>
        </w:rPr>
        <w:t xml:space="preserve"> </w:t>
      </w:r>
      <w:r w:rsidRPr="003F6017">
        <w:rPr>
          <w:rFonts w:ascii="Times New Roman" w:hAnsi="Times New Roman" w:cs="Times New Roman"/>
        </w:rPr>
        <w:t>CONTACT OFFICE:</w:t>
      </w:r>
    </w:p>
    <w:p w:rsidR="008E50D1" w:rsidRDefault="008E50D1" w:rsidP="008E50D1">
      <w:pPr>
        <w:ind w:left="2160" w:firstLine="720"/>
        <w:jc w:val="both"/>
        <w:rPr>
          <w:rFonts w:ascii="Times New Roman" w:hAnsi="Times New Roman" w:cs="Times New Roman"/>
        </w:rPr>
      </w:pPr>
    </w:p>
    <w:p w:rsidR="00F00744" w:rsidRPr="00F00744" w:rsidRDefault="00F00744" w:rsidP="00F00744">
      <w:pPr>
        <w:ind w:left="2160" w:firstLine="720"/>
        <w:rPr>
          <w:rFonts w:ascii="Times New Roman" w:hAnsi="Times New Roman" w:cs="Times New Roman"/>
          <w:i/>
        </w:rPr>
      </w:pPr>
      <w:r>
        <w:rPr>
          <w:rFonts w:ascii="Times New Roman" w:hAnsi="Times New Roman" w:cs="Times New Roman"/>
          <w:i/>
        </w:rPr>
        <w:t xml:space="preserve">   </w:t>
      </w:r>
      <w:r w:rsidRPr="00F00744">
        <w:rPr>
          <w:rFonts w:ascii="Times New Roman" w:hAnsi="Times New Roman" w:cs="Times New Roman"/>
          <w:i/>
        </w:rPr>
        <w:t xml:space="preserve">For New York </w:t>
      </w:r>
      <w:r>
        <w:rPr>
          <w:rFonts w:ascii="Times New Roman" w:hAnsi="Times New Roman" w:cs="Times New Roman"/>
          <w:i/>
        </w:rPr>
        <w:t>p</w:t>
      </w:r>
      <w:r w:rsidRPr="00F00744">
        <w:rPr>
          <w:rFonts w:ascii="Times New Roman" w:hAnsi="Times New Roman" w:cs="Times New Roman"/>
          <w:i/>
        </w:rPr>
        <w:t>ositions only:</w:t>
      </w:r>
    </w:p>
    <w:p w:rsidR="00B64D37" w:rsidRPr="003F6017" w:rsidRDefault="00F00744" w:rsidP="00B64D37">
      <w:pPr>
        <w:pStyle w:val="Default"/>
        <w:jc w:val="center"/>
        <w:rPr>
          <w:rFonts w:eastAsia="MS Mincho"/>
          <w:sz w:val="22"/>
          <w:szCs w:val="22"/>
          <w:lang w:eastAsia="ja-JP"/>
        </w:rPr>
      </w:pPr>
      <w:r>
        <w:rPr>
          <w:rFonts w:eastAsia="MS Mincho"/>
          <w:sz w:val="22"/>
          <w:szCs w:val="22"/>
          <w:lang w:eastAsia="ja-JP"/>
        </w:rPr>
        <w:t>Tom Desisto</w:t>
      </w:r>
    </w:p>
    <w:p w:rsidR="00B64D37" w:rsidRPr="003F6017" w:rsidRDefault="00F00744" w:rsidP="00502BBC">
      <w:pPr>
        <w:pStyle w:val="Default"/>
        <w:jc w:val="center"/>
        <w:rPr>
          <w:rFonts w:eastAsia="MS Mincho"/>
          <w:sz w:val="22"/>
          <w:szCs w:val="22"/>
          <w:lang w:eastAsia="ja-JP"/>
        </w:rPr>
      </w:pPr>
      <w:r>
        <w:rPr>
          <w:rFonts w:eastAsia="MS Mincho"/>
          <w:sz w:val="22"/>
          <w:szCs w:val="22"/>
          <w:lang w:eastAsia="ja-JP"/>
        </w:rPr>
        <w:t xml:space="preserve">Acting </w:t>
      </w:r>
      <w:r w:rsidR="00B64D37" w:rsidRPr="003F6017">
        <w:rPr>
          <w:rFonts w:eastAsia="MS Mincho"/>
          <w:sz w:val="22"/>
          <w:szCs w:val="22"/>
          <w:lang w:eastAsia="ja-JP"/>
        </w:rPr>
        <w:t>District Supervisor</w:t>
      </w:r>
    </w:p>
    <w:p w:rsidR="00B64D37" w:rsidRPr="003F6017" w:rsidRDefault="00B64D37" w:rsidP="00B64D37">
      <w:pPr>
        <w:pStyle w:val="Default"/>
        <w:jc w:val="center"/>
        <w:rPr>
          <w:rFonts w:eastAsia="MS Mincho"/>
          <w:sz w:val="22"/>
          <w:szCs w:val="22"/>
          <w:lang w:eastAsia="ja-JP"/>
        </w:rPr>
      </w:pPr>
      <w:r w:rsidRPr="003F6017">
        <w:rPr>
          <w:rFonts w:eastAsia="MS Mincho"/>
          <w:sz w:val="22"/>
          <w:szCs w:val="22"/>
          <w:lang w:eastAsia="ja-JP"/>
        </w:rPr>
        <w:t>USDA APHIS Wildlife Services</w:t>
      </w:r>
      <w:r w:rsidR="009F5947" w:rsidRPr="003F6017">
        <w:rPr>
          <w:rFonts w:eastAsia="MS Mincho"/>
          <w:sz w:val="22"/>
          <w:szCs w:val="22"/>
          <w:lang w:eastAsia="ja-JP"/>
        </w:rPr>
        <w:t xml:space="preserve"> - New York </w:t>
      </w:r>
    </w:p>
    <w:p w:rsidR="008E1311" w:rsidRDefault="00715A78" w:rsidP="00B64D37">
      <w:pPr>
        <w:jc w:val="center"/>
        <w:rPr>
          <w:rFonts w:ascii="Times New Roman" w:hAnsi="Times New Roman" w:cs="Times New Roman"/>
        </w:rPr>
      </w:pPr>
      <w:hyperlink r:id="rId7" w:history="1">
        <w:r w:rsidR="00F00744" w:rsidRPr="00726D2D">
          <w:rPr>
            <w:rStyle w:val="Hyperlink"/>
            <w:rFonts w:ascii="Times New Roman" w:hAnsi="Times New Roman" w:cs="Times New Roman"/>
          </w:rPr>
          <w:t>Thomas.A.Desisto@aphis.usda.gov</w:t>
        </w:r>
      </w:hyperlink>
    </w:p>
    <w:p w:rsidR="00F00744" w:rsidRDefault="00F00744" w:rsidP="00B64D37">
      <w:pPr>
        <w:jc w:val="center"/>
        <w:rPr>
          <w:rFonts w:ascii="Times New Roman" w:hAnsi="Times New Roman" w:cs="Times New Roman"/>
        </w:rPr>
      </w:pPr>
    </w:p>
    <w:p w:rsidR="00F00744" w:rsidRPr="00F00744" w:rsidRDefault="00F00744" w:rsidP="00B64D37">
      <w:pPr>
        <w:jc w:val="center"/>
        <w:rPr>
          <w:rFonts w:ascii="Times New Roman" w:hAnsi="Times New Roman" w:cs="Times New Roman"/>
          <w:i/>
        </w:rPr>
      </w:pPr>
      <w:r w:rsidRPr="00F00744">
        <w:rPr>
          <w:rFonts w:ascii="Times New Roman" w:hAnsi="Times New Roman" w:cs="Times New Roman"/>
          <w:i/>
        </w:rPr>
        <w:t>For North Carolina positions only:</w:t>
      </w:r>
    </w:p>
    <w:p w:rsidR="008E1311" w:rsidRDefault="00A13AE5" w:rsidP="00B64D37">
      <w:pPr>
        <w:jc w:val="center"/>
        <w:rPr>
          <w:rFonts w:ascii="Times New Roman" w:hAnsi="Times New Roman" w:cs="Times New Roman"/>
        </w:rPr>
      </w:pPr>
      <w:r>
        <w:rPr>
          <w:rFonts w:ascii="Times New Roman" w:hAnsi="Times New Roman" w:cs="Times New Roman"/>
        </w:rPr>
        <w:t>Steve Smith</w:t>
      </w:r>
    </w:p>
    <w:p w:rsidR="00F00744" w:rsidRDefault="00F00744" w:rsidP="00B64D37">
      <w:pPr>
        <w:jc w:val="center"/>
        <w:rPr>
          <w:rFonts w:ascii="Times New Roman" w:hAnsi="Times New Roman" w:cs="Times New Roman"/>
        </w:rPr>
      </w:pPr>
      <w:r>
        <w:rPr>
          <w:rFonts w:ascii="Times New Roman" w:hAnsi="Times New Roman" w:cs="Times New Roman"/>
        </w:rPr>
        <w:t>State Director</w:t>
      </w:r>
    </w:p>
    <w:p w:rsidR="00F00744" w:rsidRDefault="00F00744" w:rsidP="00B64D37">
      <w:pPr>
        <w:jc w:val="center"/>
        <w:rPr>
          <w:rFonts w:ascii="Times New Roman" w:hAnsi="Times New Roman" w:cs="Times New Roman"/>
        </w:rPr>
      </w:pPr>
      <w:r>
        <w:rPr>
          <w:rFonts w:ascii="Times New Roman" w:hAnsi="Times New Roman" w:cs="Times New Roman"/>
        </w:rPr>
        <w:t>USDA APHIS Wildlife Services – North Carolina</w:t>
      </w:r>
    </w:p>
    <w:p w:rsidR="00F00744" w:rsidRPr="00F00744" w:rsidRDefault="00715A78" w:rsidP="00B64D37">
      <w:pPr>
        <w:jc w:val="center"/>
        <w:rPr>
          <w:rFonts w:ascii="Times New Roman" w:hAnsi="Times New Roman" w:cs="Times New Roman"/>
        </w:rPr>
      </w:pPr>
      <w:hyperlink r:id="rId8" w:history="1">
        <w:r w:rsidR="00A13AE5" w:rsidRPr="001469BF">
          <w:rPr>
            <w:rStyle w:val="Hyperlink"/>
            <w:rFonts w:ascii="Times New Roman" w:hAnsi="Times New Roman" w:cs="Times New Roman"/>
          </w:rPr>
          <w:t>Steven.H.Smith@aphis.usda.gov</w:t>
        </w:r>
      </w:hyperlink>
    </w:p>
    <w:p w:rsidR="00B64D37" w:rsidRDefault="008E1311" w:rsidP="00F00744">
      <w:pPr>
        <w:ind w:left="1440" w:firstLine="720"/>
        <w:jc w:val="both"/>
        <w:rPr>
          <w:b/>
        </w:rPr>
      </w:pPr>
      <w:r>
        <w:rPr>
          <w:rFonts w:ascii="Times New Roman" w:hAnsi="Times New Roman" w:cs="Times New Roman"/>
          <w:b/>
        </w:rPr>
        <w:t xml:space="preserve">                      </w:t>
      </w:r>
    </w:p>
    <w:p w:rsidR="00F00744" w:rsidRPr="00715A78" w:rsidRDefault="00B64D37" w:rsidP="00715A78">
      <w:pPr>
        <w:rPr>
          <w:rFonts w:ascii="Times New Roman" w:hAnsi="Times New Roman" w:cs="Times New Roman"/>
        </w:rPr>
      </w:pPr>
      <w:r w:rsidRPr="00B64D37">
        <w:rPr>
          <w:rFonts w:ascii="Times New Roman" w:hAnsi="Times New Roman" w:cs="Times New Roman"/>
        </w:rPr>
        <w:t xml:space="preserve">If you are currently a </w:t>
      </w:r>
      <w:r w:rsidR="00F00744">
        <w:rPr>
          <w:rFonts w:ascii="Times New Roman" w:hAnsi="Times New Roman" w:cs="Times New Roman"/>
        </w:rPr>
        <w:t>f</w:t>
      </w:r>
      <w:r w:rsidRPr="00B64D37">
        <w:rPr>
          <w:rFonts w:ascii="Times New Roman" w:hAnsi="Times New Roman" w:cs="Times New Roman"/>
        </w:rPr>
        <w:t>ederal employee, include a copy of the most recent performance appraisal or a statement on the application that the rating is at least Fully Successful and the date of the rating.  Additional materials not listed above (i.e. position descriptions, training certificates, etc.) may not be considered.</w:t>
      </w:r>
    </w:p>
    <w:p w:rsidR="00F00744" w:rsidRDefault="00F00744"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Pr>
          <w:rFonts w:ascii="Times New Roman" w:hAnsi="Times New Roman" w:cs="Times New Roman"/>
          <w:b/>
        </w:rPr>
        <w:t>DUTIES:</w:t>
      </w:r>
    </w:p>
    <w:p w:rsidR="008E50D1" w:rsidRDefault="008E50D1" w:rsidP="008E50D1">
      <w:pPr>
        <w:jc w:val="both"/>
        <w:rPr>
          <w:rFonts w:ascii="Times New Roman" w:hAnsi="Times New Roman" w:cs="Times New Roman"/>
          <w:b/>
        </w:rPr>
      </w:pPr>
    </w:p>
    <w:p w:rsidR="003E5D25"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r w:rsidRPr="003E5D25">
        <w:rPr>
          <w:rFonts w:ascii="Times New Roman" w:eastAsia="MS Mincho" w:hAnsi="Times New Roman" w:cs="Times New Roman"/>
          <w:color w:val="000000"/>
          <w:sz w:val="22"/>
          <w:szCs w:val="22"/>
          <w:lang w:eastAsia="ja-JP"/>
        </w:rPr>
        <w:t xml:space="preserve">The incumbent acts as an Airport Wildlife Biologist within the state WS program. Work involves assisting civil and military airports in reducing wildlife hazards to aircraft. The Wildlife Biologist monitors wildlife behavior and abundance and evaluates hazards posed by various species of wildlife on airports and surrounding properties. </w:t>
      </w:r>
    </w:p>
    <w:p w:rsidR="003E5D25"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p>
    <w:p w:rsidR="003E5D25"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r w:rsidRPr="003E5D25">
        <w:rPr>
          <w:rFonts w:ascii="Times New Roman" w:eastAsia="MS Mincho" w:hAnsi="Times New Roman" w:cs="Times New Roman"/>
          <w:color w:val="000000"/>
          <w:sz w:val="22"/>
          <w:szCs w:val="22"/>
          <w:lang w:eastAsia="ja-JP"/>
        </w:rPr>
        <w:t xml:space="preserve">The incumbent may conduct a formal Wildlife Hazard Assessment at the airport and surrounding environment and update the airport’s Wildlife Hazard Management Plan. </w:t>
      </w:r>
    </w:p>
    <w:p w:rsidR="00715A78" w:rsidRDefault="00715A78" w:rsidP="00B64D37">
      <w:pPr>
        <w:pStyle w:val="BodyText"/>
        <w:kinsoku w:val="0"/>
        <w:overflowPunct w:val="0"/>
        <w:spacing w:line="258" w:lineRule="exact"/>
        <w:rPr>
          <w:rFonts w:ascii="Times New Roman" w:eastAsia="MS Mincho" w:hAnsi="Times New Roman" w:cs="Times New Roman"/>
          <w:color w:val="000000"/>
          <w:sz w:val="22"/>
          <w:szCs w:val="22"/>
          <w:lang w:eastAsia="ja-JP"/>
        </w:rPr>
      </w:pPr>
    </w:p>
    <w:p w:rsidR="003E5D25"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r w:rsidRPr="003E5D25">
        <w:rPr>
          <w:rFonts w:ascii="Times New Roman" w:eastAsia="MS Mincho" w:hAnsi="Times New Roman" w:cs="Times New Roman"/>
          <w:color w:val="000000"/>
          <w:sz w:val="22"/>
          <w:szCs w:val="22"/>
          <w:lang w:eastAsia="ja-JP"/>
        </w:rPr>
        <w:lastRenderedPageBreak/>
        <w:t xml:space="preserve">The incumbent collects, summarizes, analyzes, and presents ecological data on wildlife hazards to airport staff and appropriate regulatory agencies through regular program reports and at stakeholder meetings. </w:t>
      </w:r>
    </w:p>
    <w:p w:rsidR="003E5D25"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p>
    <w:p w:rsidR="003E5D25"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r w:rsidRPr="003E5D25">
        <w:rPr>
          <w:rFonts w:ascii="Times New Roman" w:eastAsia="MS Mincho" w:hAnsi="Times New Roman" w:cs="Times New Roman"/>
          <w:color w:val="000000"/>
          <w:sz w:val="22"/>
          <w:szCs w:val="22"/>
          <w:lang w:eastAsia="ja-JP"/>
        </w:rPr>
        <w:t xml:space="preserve">The Incumbent conducts wildlife damage management activities in an integrated pest management (IPM) approach to prevent or reduce economic loss to property and agriculture or to protect human health and safety. Management techniques and/or tools include the use of pesticides, pyrotechnics, firearms, binary explosives, aversive agents, auditory devices, exclusion, and cultural methods. IPM strategies will include non-lethal and lethal techniques. </w:t>
      </w:r>
    </w:p>
    <w:p w:rsidR="003E5D25"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p>
    <w:p w:rsidR="003E5D25"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r w:rsidRPr="003E5D25">
        <w:rPr>
          <w:rFonts w:ascii="Times New Roman" w:eastAsia="MS Mincho" w:hAnsi="Times New Roman" w:cs="Times New Roman"/>
          <w:color w:val="000000"/>
          <w:sz w:val="22"/>
          <w:szCs w:val="22"/>
          <w:lang w:eastAsia="ja-JP"/>
        </w:rPr>
        <w:t xml:space="preserve">The incumbent monitors and ensures compliance with federal, state, and local regulations and assists airports with compliance with the Migratory Bird Treaty Act (MBTA), Endangered Species Act, Federal Air Regulations, and Department of Defense Regulations. </w:t>
      </w:r>
    </w:p>
    <w:p w:rsidR="003E5D25"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p>
    <w:p w:rsidR="0003311C"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r w:rsidRPr="003E5D25">
        <w:rPr>
          <w:rFonts w:ascii="Times New Roman" w:eastAsia="MS Mincho" w:hAnsi="Times New Roman" w:cs="Times New Roman"/>
          <w:color w:val="000000"/>
          <w:sz w:val="22"/>
          <w:szCs w:val="22"/>
          <w:lang w:eastAsia="ja-JP"/>
        </w:rPr>
        <w:t xml:space="preserve">The incumbent assists airports and other customers with obtaining migratory bird depredation permits and drafts documents required by NEPA, including categorical exclusions and environmental assessments at the project level. </w:t>
      </w:r>
    </w:p>
    <w:p w:rsidR="0003311C" w:rsidRDefault="0003311C" w:rsidP="00B64D37">
      <w:pPr>
        <w:pStyle w:val="BodyText"/>
        <w:kinsoku w:val="0"/>
        <w:overflowPunct w:val="0"/>
        <w:spacing w:line="258" w:lineRule="exact"/>
        <w:rPr>
          <w:rFonts w:ascii="Times New Roman" w:eastAsia="MS Mincho" w:hAnsi="Times New Roman" w:cs="Times New Roman"/>
          <w:color w:val="000000"/>
          <w:sz w:val="22"/>
          <w:szCs w:val="22"/>
          <w:lang w:eastAsia="ja-JP"/>
        </w:rPr>
      </w:pPr>
    </w:p>
    <w:p w:rsidR="0003311C"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r w:rsidRPr="003E5D25">
        <w:rPr>
          <w:rFonts w:ascii="Times New Roman" w:eastAsia="MS Mincho" w:hAnsi="Times New Roman" w:cs="Times New Roman"/>
          <w:color w:val="000000"/>
          <w:sz w:val="22"/>
          <w:szCs w:val="22"/>
          <w:lang w:eastAsia="ja-JP"/>
        </w:rPr>
        <w:t>Technical assistance may be provided to multiple airports requesting assistance, along with conducting site visits or wildlife hazard assessments on other airports as assigned.</w:t>
      </w:r>
      <w:r w:rsidR="0003311C">
        <w:rPr>
          <w:rFonts w:ascii="Times New Roman" w:eastAsia="MS Mincho" w:hAnsi="Times New Roman" w:cs="Times New Roman"/>
          <w:color w:val="000000"/>
          <w:sz w:val="22"/>
          <w:szCs w:val="22"/>
          <w:lang w:eastAsia="ja-JP"/>
        </w:rPr>
        <w:t xml:space="preserve">  </w:t>
      </w:r>
      <w:r w:rsidRPr="003E5D25">
        <w:rPr>
          <w:rFonts w:ascii="Times New Roman" w:eastAsia="MS Mincho" w:hAnsi="Times New Roman" w:cs="Times New Roman"/>
          <w:color w:val="000000"/>
          <w:sz w:val="22"/>
          <w:szCs w:val="22"/>
          <w:lang w:eastAsia="ja-JP"/>
        </w:rPr>
        <w:t xml:space="preserve">The incumbent develops and delivers training for airport employees or members of the military to meet Federal Aviation Administration and </w:t>
      </w:r>
      <w:proofErr w:type="gramStart"/>
      <w:r w:rsidRPr="003E5D25">
        <w:rPr>
          <w:rFonts w:ascii="Times New Roman" w:eastAsia="MS Mincho" w:hAnsi="Times New Roman" w:cs="Times New Roman"/>
          <w:color w:val="000000"/>
          <w:sz w:val="22"/>
          <w:szCs w:val="22"/>
          <w:lang w:eastAsia="ja-JP"/>
        </w:rPr>
        <w:t>DoD</w:t>
      </w:r>
      <w:proofErr w:type="gramEnd"/>
      <w:r w:rsidRPr="003E5D25">
        <w:rPr>
          <w:rFonts w:ascii="Times New Roman" w:eastAsia="MS Mincho" w:hAnsi="Times New Roman" w:cs="Times New Roman"/>
          <w:color w:val="000000"/>
          <w:sz w:val="22"/>
          <w:szCs w:val="22"/>
          <w:lang w:eastAsia="ja-JP"/>
        </w:rPr>
        <w:t xml:space="preserve"> requirements. </w:t>
      </w:r>
    </w:p>
    <w:p w:rsidR="0003311C" w:rsidRDefault="0003311C" w:rsidP="00B64D37">
      <w:pPr>
        <w:pStyle w:val="BodyText"/>
        <w:kinsoku w:val="0"/>
        <w:overflowPunct w:val="0"/>
        <w:spacing w:line="258" w:lineRule="exact"/>
        <w:rPr>
          <w:rFonts w:ascii="Times New Roman" w:eastAsia="MS Mincho" w:hAnsi="Times New Roman" w:cs="Times New Roman"/>
          <w:color w:val="000000"/>
          <w:sz w:val="22"/>
          <w:szCs w:val="22"/>
          <w:lang w:eastAsia="ja-JP"/>
        </w:rPr>
      </w:pPr>
    </w:p>
    <w:p w:rsidR="0003311C"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r w:rsidRPr="003E5D25">
        <w:rPr>
          <w:rFonts w:ascii="Times New Roman" w:eastAsia="MS Mincho" w:hAnsi="Times New Roman" w:cs="Times New Roman"/>
          <w:color w:val="000000"/>
          <w:sz w:val="22"/>
          <w:szCs w:val="22"/>
          <w:lang w:eastAsia="ja-JP"/>
        </w:rPr>
        <w:t xml:space="preserve">The </w:t>
      </w:r>
      <w:r w:rsidR="0003311C">
        <w:rPr>
          <w:rFonts w:ascii="Times New Roman" w:eastAsia="MS Mincho" w:hAnsi="Times New Roman" w:cs="Times New Roman"/>
          <w:color w:val="000000"/>
          <w:sz w:val="22"/>
          <w:szCs w:val="22"/>
          <w:lang w:eastAsia="ja-JP"/>
        </w:rPr>
        <w:t>W</w:t>
      </w:r>
      <w:r w:rsidRPr="003E5D25">
        <w:rPr>
          <w:rFonts w:ascii="Times New Roman" w:eastAsia="MS Mincho" w:hAnsi="Times New Roman" w:cs="Times New Roman"/>
          <w:color w:val="000000"/>
          <w:sz w:val="22"/>
          <w:szCs w:val="22"/>
          <w:lang w:eastAsia="ja-JP"/>
        </w:rPr>
        <w:t xml:space="preserve">ildlife </w:t>
      </w:r>
      <w:r w:rsidR="0003311C">
        <w:rPr>
          <w:rFonts w:ascii="Times New Roman" w:eastAsia="MS Mincho" w:hAnsi="Times New Roman" w:cs="Times New Roman"/>
          <w:color w:val="000000"/>
          <w:sz w:val="22"/>
          <w:szCs w:val="22"/>
          <w:lang w:eastAsia="ja-JP"/>
        </w:rPr>
        <w:t>B</w:t>
      </w:r>
      <w:r w:rsidRPr="003E5D25">
        <w:rPr>
          <w:rFonts w:ascii="Times New Roman" w:eastAsia="MS Mincho" w:hAnsi="Times New Roman" w:cs="Times New Roman"/>
          <w:color w:val="000000"/>
          <w:sz w:val="22"/>
          <w:szCs w:val="22"/>
          <w:lang w:eastAsia="ja-JP"/>
        </w:rPr>
        <w:t xml:space="preserve">iologist establishes and maintains cooperative relationships with other agencies, organizations, institutions, industry groups and individuals in meeting program needs and goals. The </w:t>
      </w:r>
      <w:r w:rsidR="0003311C">
        <w:rPr>
          <w:rFonts w:ascii="Times New Roman" w:eastAsia="MS Mincho" w:hAnsi="Times New Roman" w:cs="Times New Roman"/>
          <w:color w:val="000000"/>
          <w:sz w:val="22"/>
          <w:szCs w:val="22"/>
          <w:lang w:eastAsia="ja-JP"/>
        </w:rPr>
        <w:t>W</w:t>
      </w:r>
      <w:r w:rsidRPr="003E5D25">
        <w:rPr>
          <w:rFonts w:ascii="Times New Roman" w:eastAsia="MS Mincho" w:hAnsi="Times New Roman" w:cs="Times New Roman"/>
          <w:color w:val="000000"/>
          <w:sz w:val="22"/>
          <w:szCs w:val="22"/>
          <w:lang w:eastAsia="ja-JP"/>
        </w:rPr>
        <w:t>ildlife</w:t>
      </w:r>
      <w:r w:rsidR="0003311C">
        <w:rPr>
          <w:rFonts w:ascii="Times New Roman" w:eastAsia="MS Mincho" w:hAnsi="Times New Roman" w:cs="Times New Roman"/>
          <w:color w:val="000000"/>
          <w:sz w:val="22"/>
          <w:szCs w:val="22"/>
          <w:lang w:eastAsia="ja-JP"/>
        </w:rPr>
        <w:t xml:space="preserve"> B</w:t>
      </w:r>
      <w:r w:rsidRPr="003E5D25">
        <w:rPr>
          <w:rFonts w:ascii="Times New Roman" w:eastAsia="MS Mincho" w:hAnsi="Times New Roman" w:cs="Times New Roman"/>
          <w:color w:val="000000"/>
          <w:sz w:val="22"/>
          <w:szCs w:val="22"/>
          <w:lang w:eastAsia="ja-JP"/>
        </w:rPr>
        <w:t xml:space="preserve">iologist may negotiate or participate in the negotiation of cooperative service agreements with airports and other cooperators to initiate or maintain cooperative human-wildlife conflict mitigation projects. </w:t>
      </w:r>
    </w:p>
    <w:p w:rsidR="0003311C" w:rsidRDefault="0003311C" w:rsidP="00B64D37">
      <w:pPr>
        <w:pStyle w:val="BodyText"/>
        <w:kinsoku w:val="0"/>
        <w:overflowPunct w:val="0"/>
        <w:spacing w:line="258" w:lineRule="exact"/>
        <w:rPr>
          <w:rFonts w:ascii="Times New Roman" w:eastAsia="MS Mincho" w:hAnsi="Times New Roman" w:cs="Times New Roman"/>
          <w:color w:val="000000"/>
          <w:sz w:val="22"/>
          <w:szCs w:val="22"/>
          <w:lang w:eastAsia="ja-JP"/>
        </w:rPr>
      </w:pPr>
    </w:p>
    <w:p w:rsidR="0003311C"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r w:rsidRPr="003E5D25">
        <w:rPr>
          <w:rFonts w:ascii="Times New Roman" w:eastAsia="MS Mincho" w:hAnsi="Times New Roman" w:cs="Times New Roman"/>
          <w:color w:val="000000"/>
          <w:sz w:val="22"/>
          <w:szCs w:val="22"/>
          <w:lang w:eastAsia="ja-JP"/>
        </w:rPr>
        <w:t xml:space="preserve">The </w:t>
      </w:r>
      <w:r w:rsidR="00A13AE5">
        <w:rPr>
          <w:rFonts w:ascii="Times New Roman" w:eastAsia="MS Mincho" w:hAnsi="Times New Roman" w:cs="Times New Roman"/>
          <w:color w:val="000000"/>
          <w:sz w:val="22"/>
          <w:szCs w:val="22"/>
          <w:lang w:eastAsia="ja-JP"/>
        </w:rPr>
        <w:t>Wildlife B</w:t>
      </w:r>
      <w:r w:rsidRPr="003E5D25">
        <w:rPr>
          <w:rFonts w:ascii="Times New Roman" w:eastAsia="MS Mincho" w:hAnsi="Times New Roman" w:cs="Times New Roman"/>
          <w:color w:val="000000"/>
          <w:sz w:val="22"/>
          <w:szCs w:val="22"/>
          <w:lang w:eastAsia="ja-JP"/>
        </w:rPr>
        <w:t xml:space="preserve">iologist represents the WS Program and presents program information to various groups, including airport organizations, educational institutions, industry groups, and state extension programs; may present technical papers at professional conferences. </w:t>
      </w:r>
    </w:p>
    <w:p w:rsidR="0003311C" w:rsidRDefault="0003311C" w:rsidP="00B64D37">
      <w:pPr>
        <w:pStyle w:val="BodyText"/>
        <w:kinsoku w:val="0"/>
        <w:overflowPunct w:val="0"/>
        <w:spacing w:line="258" w:lineRule="exact"/>
        <w:rPr>
          <w:rFonts w:ascii="Times New Roman" w:eastAsia="MS Mincho" w:hAnsi="Times New Roman" w:cs="Times New Roman"/>
          <w:color w:val="000000"/>
          <w:sz w:val="22"/>
          <w:szCs w:val="22"/>
          <w:lang w:eastAsia="ja-JP"/>
        </w:rPr>
      </w:pPr>
    </w:p>
    <w:p w:rsidR="0003311C"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r w:rsidRPr="003E5D25">
        <w:rPr>
          <w:rFonts w:ascii="Times New Roman" w:eastAsia="MS Mincho" w:hAnsi="Times New Roman" w:cs="Times New Roman"/>
          <w:color w:val="000000"/>
          <w:sz w:val="22"/>
          <w:szCs w:val="22"/>
          <w:lang w:eastAsia="ja-JP"/>
        </w:rPr>
        <w:t xml:space="preserve">The Incumbent complies with program directives, local, state and federal laws in wildlife damage management activities. Incumbent may be required to pass examinations to become certified to apply pesticides within a specified time period after appointment to the position. </w:t>
      </w:r>
    </w:p>
    <w:p w:rsidR="0003311C" w:rsidRDefault="0003311C" w:rsidP="00B64D37">
      <w:pPr>
        <w:pStyle w:val="BodyText"/>
        <w:kinsoku w:val="0"/>
        <w:overflowPunct w:val="0"/>
        <w:spacing w:line="258" w:lineRule="exact"/>
        <w:rPr>
          <w:rFonts w:ascii="Times New Roman" w:eastAsia="MS Mincho" w:hAnsi="Times New Roman" w:cs="Times New Roman"/>
          <w:color w:val="000000"/>
          <w:sz w:val="22"/>
          <w:szCs w:val="22"/>
          <w:lang w:eastAsia="ja-JP"/>
        </w:rPr>
      </w:pPr>
    </w:p>
    <w:p w:rsidR="00A640C6"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r w:rsidRPr="003E5D25">
        <w:rPr>
          <w:rFonts w:ascii="Times New Roman" w:eastAsia="MS Mincho" w:hAnsi="Times New Roman" w:cs="Times New Roman"/>
          <w:color w:val="000000"/>
          <w:sz w:val="22"/>
          <w:szCs w:val="22"/>
          <w:lang w:eastAsia="ja-JP"/>
        </w:rPr>
        <w:t xml:space="preserve">The incumbent recommends areas for potential research, assists scientists with research projects as requested by the state director, and may collect biological specimens for wildlife disease sampling purposes. </w:t>
      </w:r>
    </w:p>
    <w:p w:rsidR="00A640C6"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r w:rsidRPr="003E5D25">
        <w:rPr>
          <w:rFonts w:ascii="Times New Roman" w:eastAsia="MS Mincho" w:hAnsi="Times New Roman" w:cs="Times New Roman"/>
          <w:color w:val="000000"/>
          <w:sz w:val="22"/>
          <w:szCs w:val="22"/>
          <w:lang w:eastAsia="ja-JP"/>
        </w:rPr>
        <w:t xml:space="preserve">The incumbent assists other WS employees as requested and may assist in training new WS personnel. </w:t>
      </w:r>
    </w:p>
    <w:p w:rsidR="00A640C6" w:rsidRDefault="00A640C6" w:rsidP="00B64D37">
      <w:pPr>
        <w:pStyle w:val="BodyText"/>
        <w:kinsoku w:val="0"/>
        <w:overflowPunct w:val="0"/>
        <w:spacing w:line="258" w:lineRule="exact"/>
        <w:rPr>
          <w:rFonts w:ascii="Times New Roman" w:eastAsia="MS Mincho" w:hAnsi="Times New Roman" w:cs="Times New Roman"/>
          <w:color w:val="000000"/>
          <w:sz w:val="22"/>
          <w:szCs w:val="22"/>
          <w:lang w:eastAsia="ja-JP"/>
        </w:rPr>
      </w:pPr>
    </w:p>
    <w:p w:rsidR="00A640C6"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r w:rsidRPr="003E5D25">
        <w:rPr>
          <w:rFonts w:ascii="Times New Roman" w:eastAsia="MS Mincho" w:hAnsi="Times New Roman" w:cs="Times New Roman"/>
          <w:color w:val="000000"/>
          <w:sz w:val="22"/>
          <w:szCs w:val="22"/>
          <w:lang w:eastAsia="ja-JP"/>
        </w:rPr>
        <w:t xml:space="preserve">The </w:t>
      </w:r>
      <w:r w:rsidR="00A640C6">
        <w:rPr>
          <w:rFonts w:ascii="Times New Roman" w:eastAsia="MS Mincho" w:hAnsi="Times New Roman" w:cs="Times New Roman"/>
          <w:color w:val="000000"/>
          <w:sz w:val="22"/>
          <w:szCs w:val="22"/>
          <w:lang w:eastAsia="ja-JP"/>
        </w:rPr>
        <w:t>W</w:t>
      </w:r>
      <w:r w:rsidRPr="003E5D25">
        <w:rPr>
          <w:rFonts w:ascii="Times New Roman" w:eastAsia="MS Mincho" w:hAnsi="Times New Roman" w:cs="Times New Roman"/>
          <w:color w:val="000000"/>
          <w:sz w:val="22"/>
          <w:szCs w:val="22"/>
          <w:lang w:eastAsia="ja-JP"/>
        </w:rPr>
        <w:t xml:space="preserve">ildlife </w:t>
      </w:r>
      <w:r w:rsidR="00A640C6">
        <w:rPr>
          <w:rFonts w:ascii="Times New Roman" w:eastAsia="MS Mincho" w:hAnsi="Times New Roman" w:cs="Times New Roman"/>
          <w:color w:val="000000"/>
          <w:sz w:val="22"/>
          <w:szCs w:val="22"/>
          <w:lang w:eastAsia="ja-JP"/>
        </w:rPr>
        <w:t>B</w:t>
      </w:r>
      <w:r w:rsidRPr="003E5D25">
        <w:rPr>
          <w:rFonts w:ascii="Times New Roman" w:eastAsia="MS Mincho" w:hAnsi="Times New Roman" w:cs="Times New Roman"/>
          <w:color w:val="000000"/>
          <w:sz w:val="22"/>
          <w:szCs w:val="22"/>
          <w:lang w:eastAsia="ja-JP"/>
        </w:rPr>
        <w:t xml:space="preserve">iologist may be asked to provide technical supervision and/or guidance to lower graded employees and complete other duties as assigned. </w:t>
      </w:r>
    </w:p>
    <w:p w:rsidR="00A640C6" w:rsidRDefault="00A640C6" w:rsidP="00B64D37">
      <w:pPr>
        <w:pStyle w:val="BodyText"/>
        <w:kinsoku w:val="0"/>
        <w:overflowPunct w:val="0"/>
        <w:spacing w:line="258" w:lineRule="exact"/>
        <w:rPr>
          <w:rFonts w:ascii="Times New Roman" w:eastAsia="MS Mincho" w:hAnsi="Times New Roman" w:cs="Times New Roman"/>
          <w:color w:val="000000"/>
          <w:sz w:val="22"/>
          <w:szCs w:val="22"/>
          <w:lang w:eastAsia="ja-JP"/>
        </w:rPr>
      </w:pPr>
    </w:p>
    <w:p w:rsidR="00A640C6"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r w:rsidRPr="003E5D25">
        <w:rPr>
          <w:rFonts w:ascii="Times New Roman" w:eastAsia="MS Mincho" w:hAnsi="Times New Roman" w:cs="Times New Roman"/>
          <w:color w:val="000000"/>
          <w:sz w:val="22"/>
          <w:szCs w:val="22"/>
          <w:lang w:eastAsia="ja-JP"/>
        </w:rPr>
        <w:t xml:space="preserve">The incumbent must demonstrate an awareness and respect for safety in all operations including the operation of boats, motor vehicles, firearms, control devices, pesticides and equipment. </w:t>
      </w:r>
    </w:p>
    <w:p w:rsidR="00A640C6" w:rsidRDefault="00A640C6" w:rsidP="00B64D37">
      <w:pPr>
        <w:pStyle w:val="BodyText"/>
        <w:kinsoku w:val="0"/>
        <w:overflowPunct w:val="0"/>
        <w:spacing w:line="258" w:lineRule="exact"/>
        <w:rPr>
          <w:rFonts w:ascii="Times New Roman" w:eastAsia="MS Mincho" w:hAnsi="Times New Roman" w:cs="Times New Roman"/>
          <w:color w:val="000000"/>
          <w:sz w:val="22"/>
          <w:szCs w:val="22"/>
          <w:lang w:eastAsia="ja-JP"/>
        </w:rPr>
      </w:pPr>
    </w:p>
    <w:p w:rsidR="00B64D37" w:rsidRPr="003E5D25" w:rsidRDefault="003E5D25" w:rsidP="00B64D37">
      <w:pPr>
        <w:pStyle w:val="BodyText"/>
        <w:kinsoku w:val="0"/>
        <w:overflowPunct w:val="0"/>
        <w:spacing w:line="258" w:lineRule="exact"/>
        <w:rPr>
          <w:rFonts w:ascii="Times New Roman" w:eastAsia="MS Mincho" w:hAnsi="Times New Roman" w:cs="Times New Roman"/>
          <w:color w:val="000000"/>
          <w:sz w:val="22"/>
          <w:szCs w:val="22"/>
          <w:lang w:eastAsia="ja-JP"/>
        </w:rPr>
      </w:pPr>
      <w:r w:rsidRPr="003E5D25">
        <w:rPr>
          <w:rFonts w:ascii="Times New Roman" w:eastAsia="MS Mincho" w:hAnsi="Times New Roman" w:cs="Times New Roman"/>
          <w:color w:val="000000"/>
          <w:sz w:val="22"/>
          <w:szCs w:val="22"/>
          <w:lang w:eastAsia="ja-JP"/>
        </w:rPr>
        <w:t>The incumbent may be required to conduct other duties as assigned.</w:t>
      </w:r>
    </w:p>
    <w:p w:rsidR="008E50D1" w:rsidRDefault="008E50D1" w:rsidP="008E50D1">
      <w:pPr>
        <w:jc w:val="both"/>
        <w:rPr>
          <w:rFonts w:ascii="Times New Roman" w:hAnsi="Times New Roman" w:cs="Times New Roman"/>
          <w:b/>
        </w:rPr>
      </w:pPr>
      <w:r>
        <w:rPr>
          <w:rFonts w:ascii="Times New Roman" w:hAnsi="Times New Roman" w:cs="Times New Roman"/>
          <w:b/>
        </w:rPr>
        <w:lastRenderedPageBreak/>
        <w:t>MINIMUM ELIGIBLITY REQUIREMENTS:</w:t>
      </w:r>
    </w:p>
    <w:p w:rsidR="008E50D1" w:rsidRDefault="008E50D1" w:rsidP="008E50D1">
      <w:pPr>
        <w:jc w:val="both"/>
        <w:rPr>
          <w:rFonts w:ascii="Times New Roman" w:hAnsi="Times New Roman" w:cs="Times New Roman"/>
          <w:b/>
        </w:rPr>
      </w:pPr>
    </w:p>
    <w:p w:rsidR="008E50D1" w:rsidRPr="00715A78" w:rsidRDefault="008E50D1" w:rsidP="00715A78">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rsidR="0024431E" w:rsidRPr="0024431E" w:rsidRDefault="0024431E" w:rsidP="0024431E">
      <w:pPr>
        <w:pStyle w:val="Heading3"/>
        <w:numPr>
          <w:ilvl w:val="0"/>
          <w:numId w:val="14"/>
        </w:numPr>
        <w:shd w:val="clear" w:color="auto" w:fill="FFFFFF"/>
        <w:rPr>
          <w:rFonts w:ascii="Times New Roman" w:eastAsia="Times New Roman" w:hAnsi="Times New Roman"/>
          <w:color w:val="212121"/>
          <w:sz w:val="22"/>
          <w:szCs w:val="22"/>
          <w:lang w:val="en"/>
        </w:rPr>
      </w:pPr>
      <w:r w:rsidRPr="0024431E">
        <w:rPr>
          <w:rFonts w:ascii="Times New Roman" w:eastAsia="Times New Roman" w:hAnsi="Times New Roman"/>
          <w:color w:val="212121"/>
          <w:sz w:val="22"/>
          <w:szCs w:val="22"/>
          <w:lang w:val="en"/>
        </w:rPr>
        <w:t>Qualifications</w:t>
      </w:r>
    </w:p>
    <w:p w:rsidR="0024431E" w:rsidRPr="0024431E" w:rsidRDefault="0024431E" w:rsidP="0024431E">
      <w:pPr>
        <w:pStyle w:val="NormalWeb"/>
        <w:shd w:val="clear" w:color="auto" w:fill="FFFFFF"/>
        <w:ind w:left="720"/>
        <w:rPr>
          <w:rFonts w:eastAsiaTheme="minorHAnsi"/>
          <w:color w:val="212121"/>
          <w:sz w:val="22"/>
          <w:szCs w:val="22"/>
          <w:lang w:val="en"/>
        </w:rPr>
      </w:pPr>
      <w:r w:rsidRPr="0024431E">
        <w:rPr>
          <w:color w:val="212121"/>
          <w:sz w:val="22"/>
          <w:szCs w:val="22"/>
          <w:lang w:val="en"/>
        </w:rPr>
        <w:t>Applicants must meet all qualifications and eligibility requirements by the closing date of the announcement including the following specialized experience and/or education, as identified by grade level.</w:t>
      </w:r>
    </w:p>
    <w:p w:rsidR="0024431E" w:rsidRPr="0024431E" w:rsidRDefault="0024431E" w:rsidP="0024431E">
      <w:pPr>
        <w:shd w:val="clear" w:color="auto" w:fill="FFFFFF"/>
        <w:spacing w:before="100" w:beforeAutospacing="1"/>
        <w:ind w:left="720"/>
        <w:rPr>
          <w:rFonts w:ascii="Times New Roman" w:hAnsi="Times New Roman" w:cs="Times New Roman"/>
          <w:color w:val="212121"/>
          <w:lang w:val="en"/>
        </w:rPr>
      </w:pPr>
      <w:r w:rsidRPr="0024431E">
        <w:rPr>
          <w:rStyle w:val="Strong"/>
          <w:rFonts w:ascii="Times New Roman" w:hAnsi="Times New Roman" w:cs="Times New Roman"/>
          <w:color w:val="212121"/>
          <w:lang w:val="en"/>
        </w:rPr>
        <w:t>BASIC REQUIREMENT:</w:t>
      </w:r>
      <w:r w:rsidRPr="0024431E">
        <w:rPr>
          <w:rFonts w:ascii="Times New Roman" w:hAnsi="Times New Roman" w:cs="Times New Roman"/>
          <w:color w:val="212121"/>
          <w:lang w:val="en"/>
        </w:rPr>
        <w:t xml:space="preserve"> </w:t>
      </w:r>
      <w:r w:rsidRPr="0024431E">
        <w:rPr>
          <w:rFonts w:ascii="Times New Roman" w:hAnsi="Times New Roman" w:cs="Times New Roman"/>
          <w:color w:val="212121"/>
          <w:lang w:val="en"/>
        </w:rPr>
        <w:br/>
      </w:r>
      <w:r w:rsidRPr="0024431E">
        <w:rPr>
          <w:rFonts w:ascii="Times New Roman" w:hAnsi="Times New Roman" w:cs="Times New Roman"/>
          <w:color w:val="212121"/>
          <w:lang w:val="en"/>
        </w:rPr>
        <w:br/>
        <w:t>Degree:  biological science that included:</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t xml:space="preserve">At least 9 semester hours in such wildlife subjects as </w:t>
      </w:r>
      <w:proofErr w:type="spellStart"/>
      <w:r w:rsidRPr="0024431E">
        <w:rPr>
          <w:rFonts w:ascii="Times New Roman" w:eastAsia="Times New Roman" w:hAnsi="Times New Roman" w:cs="Times New Roman"/>
          <w:color w:val="212121"/>
          <w:lang w:val="en"/>
        </w:rPr>
        <w:t>mammalogy</w:t>
      </w:r>
      <w:proofErr w:type="spellEnd"/>
      <w:r w:rsidRPr="0024431E">
        <w:rPr>
          <w:rFonts w:ascii="Times New Roman" w:eastAsia="Times New Roman" w:hAnsi="Times New Roman" w:cs="Times New Roman"/>
          <w:color w:val="212121"/>
          <w:lang w:val="en"/>
        </w:rPr>
        <w:t>, ornithology, animal ecology, wildlife management, or research courses in the field of wildlife biology; and</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t>At least 12 semester hours in zoology in such subjects as general zoology, invertebrate zoology, vertebrate zoology, comparative anatomy, physiology, genetics, ecology, cellular biology, parasitology, entomology, or research courses in such subjects (Excess courses in wildlife biology may be used to meet the zoology requirements where appropriate.); and</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t>At least 9 semester hours in botany or the related plant sciences.</w:t>
      </w:r>
    </w:p>
    <w:p w:rsidR="0024431E" w:rsidRPr="0024431E" w:rsidRDefault="0024431E" w:rsidP="0024431E">
      <w:pPr>
        <w:pStyle w:val="NormalWeb"/>
        <w:shd w:val="clear" w:color="auto" w:fill="FFFFFF"/>
        <w:ind w:left="720"/>
        <w:rPr>
          <w:rFonts w:eastAsiaTheme="minorHAnsi"/>
          <w:color w:val="212121"/>
          <w:sz w:val="22"/>
          <w:szCs w:val="22"/>
          <w:lang w:val="en"/>
        </w:rPr>
      </w:pPr>
      <w:r w:rsidRPr="0024431E">
        <w:rPr>
          <w:rStyle w:val="Strong"/>
          <w:color w:val="212121"/>
          <w:sz w:val="22"/>
          <w:szCs w:val="22"/>
          <w:lang w:val="en"/>
        </w:rPr>
        <w:t>OR</w:t>
      </w:r>
    </w:p>
    <w:p w:rsidR="0024431E" w:rsidRPr="0024431E" w:rsidRDefault="0024431E" w:rsidP="0024431E">
      <w:pPr>
        <w:pStyle w:val="NormalWeb"/>
        <w:shd w:val="clear" w:color="auto" w:fill="FFFFFF"/>
        <w:ind w:left="720"/>
        <w:rPr>
          <w:color w:val="212121"/>
          <w:sz w:val="22"/>
          <w:szCs w:val="22"/>
          <w:lang w:val="en"/>
        </w:rPr>
      </w:pPr>
      <w:r w:rsidRPr="0024431E">
        <w:rPr>
          <w:color w:val="212121"/>
          <w:sz w:val="22"/>
          <w:szCs w:val="22"/>
          <w:lang w:val="en"/>
        </w:rPr>
        <w:t>Combination of education and experience: equivalent to a major in biological science (i.e., at least 30 semester hours), with at least 9 semester hours in wildlife subjects, 12 semester hours in zoology, and 9 semester hours in botany or related plant science, as shown in A above, plus appropriate experience or additional education.</w:t>
      </w:r>
    </w:p>
    <w:p w:rsidR="0024431E" w:rsidRPr="0024431E" w:rsidRDefault="0024431E" w:rsidP="0024431E">
      <w:pPr>
        <w:pStyle w:val="NormalWeb"/>
        <w:shd w:val="clear" w:color="auto" w:fill="FFFFFF"/>
        <w:ind w:left="720"/>
        <w:rPr>
          <w:color w:val="212121"/>
          <w:sz w:val="22"/>
          <w:szCs w:val="22"/>
          <w:lang w:val="en"/>
        </w:rPr>
      </w:pPr>
      <w:r w:rsidRPr="0024431E">
        <w:rPr>
          <w:rStyle w:val="Strong"/>
          <w:color w:val="212121"/>
          <w:sz w:val="22"/>
          <w:szCs w:val="22"/>
          <w:lang w:val="en"/>
        </w:rPr>
        <w:t xml:space="preserve">FOR THE GS-05 LEVEL: </w:t>
      </w:r>
      <w:r w:rsidRPr="0024431E">
        <w:rPr>
          <w:color w:val="212121"/>
          <w:sz w:val="22"/>
          <w:szCs w:val="22"/>
          <w:lang w:val="en"/>
        </w:rPr>
        <w:t>Applicants who meet the basic requirement above qualify for this grade level.</w:t>
      </w:r>
      <w:r w:rsidRPr="0024431E">
        <w:rPr>
          <w:color w:val="212121"/>
          <w:sz w:val="22"/>
          <w:szCs w:val="22"/>
          <w:lang w:val="en"/>
        </w:rPr>
        <w:br/>
      </w:r>
      <w:r w:rsidRPr="0024431E">
        <w:rPr>
          <w:color w:val="212121"/>
          <w:sz w:val="22"/>
          <w:szCs w:val="22"/>
          <w:lang w:val="en"/>
        </w:rPr>
        <w:br/>
      </w:r>
      <w:r w:rsidRPr="0024431E">
        <w:rPr>
          <w:rStyle w:val="Emphasis"/>
          <w:color w:val="212121"/>
          <w:sz w:val="22"/>
          <w:szCs w:val="22"/>
          <w:lang w:val="en"/>
        </w:rPr>
        <w:t>In addition to meeting the Basic Requirement you must all meet the following requirements for each grade level.</w:t>
      </w:r>
      <w:r w:rsidRPr="0024431E">
        <w:rPr>
          <w:i/>
          <w:iCs/>
          <w:color w:val="212121"/>
          <w:sz w:val="22"/>
          <w:szCs w:val="22"/>
          <w:lang w:val="en"/>
        </w:rPr>
        <w:br/>
      </w:r>
      <w:r w:rsidRPr="0024431E">
        <w:rPr>
          <w:i/>
          <w:iCs/>
          <w:color w:val="212121"/>
          <w:sz w:val="22"/>
          <w:szCs w:val="22"/>
          <w:lang w:val="en"/>
        </w:rPr>
        <w:br/>
      </w:r>
      <w:r w:rsidRPr="0024431E">
        <w:rPr>
          <w:rStyle w:val="Strong"/>
          <w:color w:val="212121"/>
          <w:sz w:val="22"/>
          <w:szCs w:val="22"/>
          <w:lang w:val="en"/>
        </w:rPr>
        <w:t xml:space="preserve">FOR THE GS-07 LEVEL: </w:t>
      </w:r>
      <w:r w:rsidRPr="0024431E">
        <w:rPr>
          <w:color w:val="212121"/>
          <w:sz w:val="22"/>
          <w:szCs w:val="22"/>
          <w:lang w:val="en"/>
        </w:rPr>
        <w:t>Applicants must have one year of specialized experience (equivalent to the GS-05 level) that demonstrates:</w:t>
      </w:r>
      <w:r w:rsidRPr="0024431E">
        <w:rPr>
          <w:rStyle w:val="Emphasis"/>
          <w:color w:val="212121"/>
          <w:sz w:val="22"/>
          <w:szCs w:val="22"/>
          <w:lang w:val="en"/>
        </w:rPr>
        <w:t xml:space="preserve"> </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t>Dealing with the principles of wildlife ecology and management.</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t>Identifying North American wildlife species and assess their abundance, behavior, and habitats.</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t>Dealing with human-wildlife conflicts, principles of wildlife damage management and airport wildlife hazard management.</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t>Selecting appropriate wildlife damage management strategies, techniques, and tools and apply them to specific situations.</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lastRenderedPageBreak/>
        <w:t>The Migratory Bird Treaty Act (MBTA), Endangered Species Act, National Environmental Policy Act, and Federal Air Regulations.</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t>The Skilled use of firearms, traps, snares, pesticides, immobilizing drugs, pyrotechnics, electronic harassment devices, and other non-lethal control tools.</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t>Using computers for word processing, spreadsheets, and database applications.</w:t>
      </w:r>
    </w:p>
    <w:p w:rsidR="0024431E" w:rsidRPr="0024431E" w:rsidRDefault="0024431E" w:rsidP="0024431E">
      <w:pPr>
        <w:pStyle w:val="NormalWeb"/>
        <w:shd w:val="clear" w:color="auto" w:fill="FFFFFF"/>
        <w:ind w:left="720"/>
        <w:rPr>
          <w:rFonts w:eastAsiaTheme="minorHAnsi"/>
          <w:color w:val="212121"/>
          <w:sz w:val="22"/>
          <w:szCs w:val="22"/>
          <w:lang w:val="en"/>
        </w:rPr>
      </w:pPr>
      <w:r w:rsidRPr="0024431E">
        <w:rPr>
          <w:rStyle w:val="Strong"/>
          <w:color w:val="212121"/>
          <w:sz w:val="22"/>
          <w:szCs w:val="22"/>
          <w:lang w:val="en"/>
        </w:rPr>
        <w:t>OR</w:t>
      </w:r>
      <w:r w:rsidRPr="0024431E">
        <w:rPr>
          <w:b/>
          <w:bCs/>
          <w:color w:val="212121"/>
          <w:sz w:val="22"/>
          <w:szCs w:val="22"/>
          <w:lang w:val="en"/>
        </w:rPr>
        <w:br/>
      </w:r>
      <w:r w:rsidRPr="0024431E">
        <w:rPr>
          <w:b/>
          <w:bCs/>
          <w:color w:val="212121"/>
          <w:sz w:val="22"/>
          <w:szCs w:val="22"/>
          <w:lang w:val="en"/>
        </w:rPr>
        <w:br/>
      </w:r>
      <w:r w:rsidRPr="0024431E">
        <w:rPr>
          <w:color w:val="212121"/>
          <w:sz w:val="22"/>
          <w:szCs w:val="22"/>
          <w:lang w:val="en"/>
        </w:rPr>
        <w:t>1 year of graduate-level education (18 semester hours) in Wildlife Biology, Wildlife Ecology, Wildlife Management.</w:t>
      </w:r>
      <w:r w:rsidRPr="0024431E">
        <w:rPr>
          <w:color w:val="212121"/>
          <w:sz w:val="22"/>
          <w:szCs w:val="22"/>
          <w:lang w:val="en"/>
        </w:rPr>
        <w:br/>
      </w:r>
      <w:r w:rsidRPr="0024431E">
        <w:rPr>
          <w:color w:val="212121"/>
          <w:sz w:val="22"/>
          <w:szCs w:val="22"/>
          <w:lang w:val="en"/>
        </w:rPr>
        <w:br/>
      </w:r>
      <w:r w:rsidRPr="0024431E">
        <w:rPr>
          <w:rStyle w:val="Strong"/>
          <w:color w:val="212121"/>
          <w:sz w:val="22"/>
          <w:szCs w:val="22"/>
          <w:lang w:val="en"/>
        </w:rPr>
        <w:t>OR</w:t>
      </w:r>
      <w:r w:rsidRPr="0024431E">
        <w:rPr>
          <w:b/>
          <w:bCs/>
          <w:color w:val="212121"/>
          <w:sz w:val="22"/>
          <w:szCs w:val="22"/>
          <w:lang w:val="en"/>
        </w:rPr>
        <w:br/>
      </w:r>
      <w:r w:rsidRPr="0024431E">
        <w:rPr>
          <w:b/>
          <w:bCs/>
          <w:color w:val="212121"/>
          <w:sz w:val="22"/>
          <w:szCs w:val="22"/>
          <w:lang w:val="en"/>
        </w:rPr>
        <w:br/>
      </w:r>
      <w:r w:rsidRPr="0024431E">
        <w:rPr>
          <w:rStyle w:val="Strong"/>
          <w:color w:val="212121"/>
          <w:sz w:val="22"/>
          <w:szCs w:val="22"/>
          <w:lang w:val="en"/>
        </w:rPr>
        <w:t xml:space="preserve">Superior Academic Achievement: </w:t>
      </w:r>
      <w:r w:rsidRPr="0024431E">
        <w:rPr>
          <w:color w:val="212121"/>
          <w:sz w:val="22"/>
          <w:szCs w:val="22"/>
          <w:lang w:val="en"/>
        </w:rPr>
        <w:t>To qualify based on superior academic achievement, you must have completed the requirements for a bachelor's degree from an accredited institution AND must meet certain GPA requirements. For more details click</w:t>
      </w:r>
      <w:r w:rsidRPr="0024431E">
        <w:rPr>
          <w:rStyle w:val="Strong"/>
          <w:color w:val="212121"/>
          <w:sz w:val="22"/>
          <w:szCs w:val="22"/>
          <w:lang w:val="en"/>
        </w:rPr>
        <w:t xml:space="preserve">: </w:t>
      </w:r>
      <w:hyperlink r:id="rId9" w:tgtFrame="_blank" w:history="1">
        <w:r w:rsidRPr="0024431E">
          <w:rPr>
            <w:rStyle w:val="Hyperlink"/>
            <w:b/>
            <w:bCs/>
            <w:sz w:val="22"/>
            <w:szCs w:val="22"/>
            <w:lang w:val="en"/>
          </w:rPr>
          <w:t>Superior Academic Achievement</w:t>
        </w:r>
      </w:hyperlink>
      <w:r w:rsidRPr="0024431E">
        <w:rPr>
          <w:b/>
          <w:bCs/>
          <w:color w:val="212121"/>
          <w:sz w:val="22"/>
          <w:szCs w:val="22"/>
          <w:lang w:val="en"/>
        </w:rPr>
        <w:br/>
      </w:r>
      <w:r w:rsidRPr="0024431E">
        <w:rPr>
          <w:b/>
          <w:bCs/>
          <w:color w:val="212121"/>
          <w:sz w:val="22"/>
          <w:szCs w:val="22"/>
          <w:lang w:val="en"/>
        </w:rPr>
        <w:br/>
      </w:r>
      <w:r w:rsidRPr="0024431E">
        <w:rPr>
          <w:color w:val="212121"/>
          <w:sz w:val="22"/>
          <w:szCs w:val="22"/>
          <w:lang w:val="en"/>
        </w:rPr>
        <w:t>Equivalent combinations of education and experience are qualifying for this grade level.</w:t>
      </w:r>
      <w:r w:rsidRPr="0024431E">
        <w:rPr>
          <w:b/>
          <w:bCs/>
          <w:color w:val="212121"/>
          <w:sz w:val="22"/>
          <w:szCs w:val="22"/>
          <w:lang w:val="en"/>
        </w:rPr>
        <w:br/>
      </w:r>
      <w:r w:rsidRPr="0024431E">
        <w:rPr>
          <w:b/>
          <w:bCs/>
          <w:color w:val="212121"/>
          <w:sz w:val="22"/>
          <w:szCs w:val="22"/>
          <w:lang w:val="en"/>
        </w:rPr>
        <w:br/>
      </w:r>
      <w:r w:rsidRPr="0024431E">
        <w:rPr>
          <w:rStyle w:val="Strong"/>
          <w:color w:val="212121"/>
          <w:sz w:val="22"/>
          <w:szCs w:val="22"/>
          <w:lang w:val="en"/>
        </w:rPr>
        <w:t xml:space="preserve">FOR THE GS-09 LEVEL: </w:t>
      </w:r>
      <w:r w:rsidRPr="0024431E">
        <w:rPr>
          <w:color w:val="212121"/>
          <w:sz w:val="22"/>
          <w:szCs w:val="22"/>
          <w:lang w:val="en"/>
        </w:rPr>
        <w:t>Applicants must have one year of specialized experience equivalent to the GS-07 level that demonstrates:</w:t>
      </w:r>
      <w:r w:rsidRPr="0024431E">
        <w:rPr>
          <w:rStyle w:val="Strong"/>
          <w:color w:val="212121"/>
          <w:sz w:val="22"/>
          <w:szCs w:val="22"/>
          <w:lang w:val="en"/>
        </w:rPr>
        <w:t xml:space="preserve"> </w:t>
      </w:r>
      <w:r w:rsidRPr="0024431E">
        <w:rPr>
          <w:b/>
          <w:bCs/>
          <w:color w:val="212121"/>
          <w:sz w:val="22"/>
          <w:szCs w:val="22"/>
          <w:lang w:val="en"/>
        </w:rPr>
        <w:br/>
      </w:r>
      <w:r w:rsidRPr="0024431E">
        <w:rPr>
          <w:b/>
          <w:bCs/>
          <w:color w:val="212121"/>
          <w:sz w:val="22"/>
          <w:szCs w:val="22"/>
          <w:lang w:val="en"/>
        </w:rPr>
        <w:br/>
      </w:r>
      <w:r w:rsidRPr="0024431E">
        <w:rPr>
          <w:color w:val="212121"/>
          <w:sz w:val="22"/>
          <w:szCs w:val="22"/>
          <w:lang w:val="en"/>
        </w:rPr>
        <w:t>All requirements of the GS-07 level and the following:</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t>Designing a wildlife survey program that detects spatial and temporal differences in wildlife abundance and provides a suitable index of wildlife hazards at airports.</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t>Interpreting and applying policies, regulations, laws, and ordinances that affect wildlife damage management operations and working within those guidelines.</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t>Using GPS, GIS technologies, and web-based systems for data entry and administrative processes.</w:t>
      </w:r>
    </w:p>
    <w:p w:rsidR="0024431E" w:rsidRPr="0024431E" w:rsidRDefault="0024431E" w:rsidP="0024431E">
      <w:pPr>
        <w:pStyle w:val="NormalWeb"/>
        <w:shd w:val="clear" w:color="auto" w:fill="FFFFFF"/>
        <w:ind w:left="720"/>
        <w:rPr>
          <w:rFonts w:eastAsiaTheme="minorHAnsi"/>
          <w:color w:val="212121"/>
          <w:sz w:val="22"/>
          <w:szCs w:val="22"/>
          <w:lang w:val="en"/>
        </w:rPr>
      </w:pPr>
      <w:r w:rsidRPr="0024431E">
        <w:rPr>
          <w:rStyle w:val="Strong"/>
          <w:color w:val="212121"/>
          <w:sz w:val="22"/>
          <w:szCs w:val="22"/>
          <w:lang w:val="en"/>
        </w:rPr>
        <w:t>OR</w:t>
      </w:r>
    </w:p>
    <w:p w:rsidR="0024431E" w:rsidRPr="0024431E" w:rsidRDefault="0024431E" w:rsidP="0024431E">
      <w:pPr>
        <w:pStyle w:val="NormalWeb"/>
        <w:shd w:val="clear" w:color="auto" w:fill="FFFFFF"/>
        <w:spacing w:after="260"/>
        <w:ind w:left="720"/>
        <w:rPr>
          <w:color w:val="212121"/>
          <w:sz w:val="22"/>
          <w:szCs w:val="22"/>
          <w:lang w:val="en"/>
        </w:rPr>
      </w:pPr>
      <w:r w:rsidRPr="0024431E">
        <w:rPr>
          <w:color w:val="212121"/>
          <w:sz w:val="22"/>
          <w:szCs w:val="22"/>
          <w:lang w:val="en"/>
        </w:rPr>
        <w:t>2 years of progressively higher level graduate education leading to a master’s degree in wildlife biology, wildlife management, wildlife ecology or masters or equivalent graduate degree in one of the above mentioned fields.</w:t>
      </w:r>
    </w:p>
    <w:p w:rsidR="0024431E" w:rsidRPr="0024431E" w:rsidRDefault="0024431E" w:rsidP="0024431E">
      <w:pPr>
        <w:pStyle w:val="NormalWeb"/>
        <w:shd w:val="clear" w:color="auto" w:fill="FFFFFF"/>
        <w:ind w:left="720"/>
        <w:rPr>
          <w:color w:val="212121"/>
          <w:sz w:val="22"/>
          <w:szCs w:val="22"/>
          <w:lang w:val="en"/>
        </w:rPr>
      </w:pPr>
      <w:r w:rsidRPr="0024431E">
        <w:rPr>
          <w:rStyle w:val="Strong"/>
          <w:color w:val="212121"/>
          <w:sz w:val="22"/>
          <w:szCs w:val="22"/>
          <w:lang w:val="en"/>
        </w:rPr>
        <w:t>TRANSCRIPTS</w:t>
      </w:r>
      <w:r w:rsidRPr="0024431E">
        <w:rPr>
          <w:color w:val="212121"/>
          <w:sz w:val="22"/>
          <w:szCs w:val="22"/>
          <w:lang w:val="en"/>
        </w:rPr>
        <w:t xml:space="preserve"> are required if:</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t>This position requires specific coursework or a degree in a specific field to be basically qualified.</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t>You are qualifying for the position based on education.</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t>You are qualifying for this position based on a combination of experience and education.</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t>You are qualifying for this position based on Superior Academic Achievement.</w:t>
      </w:r>
    </w:p>
    <w:p w:rsidR="0024431E" w:rsidRPr="0024431E" w:rsidRDefault="0024431E" w:rsidP="0024431E">
      <w:pPr>
        <w:numPr>
          <w:ilvl w:val="1"/>
          <w:numId w:val="14"/>
        </w:numPr>
        <w:shd w:val="clear" w:color="auto" w:fill="FFFFFF"/>
        <w:spacing w:before="100" w:beforeAutospacing="1" w:after="120"/>
        <w:rPr>
          <w:rFonts w:ascii="Times New Roman" w:eastAsia="Times New Roman" w:hAnsi="Times New Roman" w:cs="Times New Roman"/>
          <w:color w:val="212121"/>
          <w:lang w:val="en"/>
        </w:rPr>
      </w:pPr>
      <w:r w:rsidRPr="0024431E">
        <w:rPr>
          <w:rFonts w:ascii="Times New Roman" w:eastAsia="Times New Roman" w:hAnsi="Times New Roman" w:cs="Times New Roman"/>
          <w:color w:val="212121"/>
          <w:lang w:val="en"/>
        </w:rPr>
        <w:lastRenderedPageBreak/>
        <w:t>This education must have been successfully completed and obtained from an accredited school, college, or university.</w:t>
      </w:r>
    </w:p>
    <w:p w:rsidR="0024431E" w:rsidRPr="0024431E" w:rsidRDefault="0024431E" w:rsidP="0024431E">
      <w:pPr>
        <w:pStyle w:val="NormalWeb"/>
        <w:shd w:val="clear" w:color="auto" w:fill="FFFFFF"/>
        <w:ind w:left="720"/>
        <w:rPr>
          <w:rFonts w:eastAsiaTheme="minorHAnsi"/>
          <w:color w:val="212121"/>
          <w:sz w:val="22"/>
          <w:szCs w:val="22"/>
          <w:lang w:val="en"/>
        </w:rPr>
      </w:pPr>
      <w:r w:rsidRPr="0024431E">
        <w:rPr>
          <w:rStyle w:val="Strong"/>
          <w:color w:val="212121"/>
          <w:sz w:val="22"/>
          <w:szCs w:val="22"/>
          <w:lang w:val="en"/>
        </w:rPr>
        <w:t>COMBINATION OF EDUCATION &amp; EXPERIENCE AT THE GS-07/09 GRADE LEVEL:</w:t>
      </w:r>
      <w:r w:rsidRPr="0024431E">
        <w:rPr>
          <w:color w:val="212121"/>
          <w:sz w:val="22"/>
          <w:szCs w:val="22"/>
          <w:lang w:val="en"/>
        </w:rPr>
        <w:t xml:space="preserve"> Applicants may have combinations of successfully completed education and specialized experience to meet total qualification requirements. The total percentages must equal at least 100 percent to qualify for that grade level.</w:t>
      </w:r>
    </w:p>
    <w:p w:rsidR="000B15A9" w:rsidRPr="000B15A9" w:rsidRDefault="000B15A9" w:rsidP="000B15A9">
      <w:pPr>
        <w:pStyle w:val="NormalWeb"/>
        <w:shd w:val="clear" w:color="auto" w:fill="FFFFFF"/>
        <w:rPr>
          <w:b/>
          <w:sz w:val="22"/>
          <w:szCs w:val="22"/>
          <w:lang w:val="en"/>
        </w:rPr>
      </w:pPr>
      <w:r>
        <w:rPr>
          <w:b/>
          <w:sz w:val="22"/>
          <w:szCs w:val="22"/>
          <w:lang w:val="en"/>
        </w:rPr>
        <w:t>HOW YOU WILL BE EVALUATED</w:t>
      </w:r>
    </w:p>
    <w:p w:rsidR="000B15A9" w:rsidRP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rsidR="000B15A9" w:rsidRDefault="000B15A9"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p>
    <w:p w:rsidR="008E50D1" w:rsidRPr="00A04289" w:rsidRDefault="009F5947" w:rsidP="008E50D1">
      <w:pPr>
        <w:numPr>
          <w:ilvl w:val="0"/>
          <w:numId w:val="2"/>
        </w:numPr>
        <w:jc w:val="both"/>
        <w:rPr>
          <w:rFonts w:ascii="Times New Roman" w:hAnsi="Times New Roman" w:cs="Times New Roman"/>
        </w:rPr>
      </w:pPr>
      <w:r>
        <w:rPr>
          <w:rFonts w:ascii="Times New Roman" w:hAnsi="Times New Roman" w:cs="Times New Roman"/>
        </w:rPr>
        <w:t>Must obtain or have a valid state issued</w:t>
      </w:r>
      <w:r w:rsidR="00BD55B9">
        <w:rPr>
          <w:rFonts w:ascii="Times New Roman" w:hAnsi="Times New Roman" w:cs="Times New Roman"/>
        </w:rPr>
        <w:t xml:space="preserve"> </w:t>
      </w:r>
      <w:r w:rsidR="008E50D1" w:rsidRPr="00A04289">
        <w:rPr>
          <w:rFonts w:ascii="Times New Roman" w:hAnsi="Times New Roman" w:cs="Times New Roman"/>
        </w:rPr>
        <w:t>driver’s license.  Operation of Government-owned or leased vehicles is required.</w:t>
      </w:r>
      <w:r w:rsidR="00CD7F13">
        <w:rPr>
          <w:rFonts w:ascii="Times New Roman" w:hAnsi="Times New Roman" w:cs="Times New Roman"/>
        </w:rPr>
        <w:t xml:space="preserve"> </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rsidR="008E50D1" w:rsidRDefault="008E50D1" w:rsidP="008E50D1">
      <w:pPr>
        <w:numPr>
          <w:ilvl w:val="0"/>
          <w:numId w:val="2"/>
        </w:numPr>
        <w:jc w:val="both"/>
        <w:rPr>
          <w:rFonts w:ascii="Times New Roman" w:hAnsi="Times New Roman" w:cs="Times New Roman"/>
        </w:rPr>
      </w:pPr>
      <w:r w:rsidRPr="00051315">
        <w:rPr>
          <w:rFonts w:ascii="Times New Roman" w:hAnsi="Times New Roman" w:cs="Times New Roman"/>
        </w:rPr>
        <w:t>Must demonstrate a respect for safety in all operations, including the operation of motor vehicles, firearms, control devices, and equipment.</w:t>
      </w:r>
    </w:p>
    <w:p w:rsidR="00A73624" w:rsidRPr="00A551AA" w:rsidRDefault="00A73624" w:rsidP="008E50D1">
      <w:pPr>
        <w:numPr>
          <w:ilvl w:val="0"/>
          <w:numId w:val="2"/>
        </w:numPr>
        <w:jc w:val="both"/>
        <w:rPr>
          <w:rFonts w:ascii="Times New Roman" w:hAnsi="Times New Roman" w:cs="Times New Roman"/>
          <w:color w:val="auto"/>
        </w:rPr>
      </w:pPr>
      <w:r w:rsidRPr="00A551AA">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E4407" w:rsidRPr="00B702B7" w:rsidRDefault="00EE4407" w:rsidP="008E50D1">
      <w:pPr>
        <w:jc w:val="both"/>
        <w:rPr>
          <w:rFonts w:ascii="Times New Roman" w:hAnsi="Times New Roman" w:cs="Times New Roman"/>
        </w:rPr>
      </w:pPr>
    </w:p>
    <w:p w:rsidR="00CC5208" w:rsidRDefault="000B15A9" w:rsidP="0047468A">
      <w:pPr>
        <w:rPr>
          <w:rFonts w:ascii="Times New Roman" w:hAnsi="Times New Roman" w:cs="Times New Roman"/>
        </w:rPr>
      </w:pPr>
      <w:r>
        <w:rPr>
          <w:rFonts w:ascii="Times New Roman" w:hAnsi="Times New Roman" w:cs="Times New Roman"/>
        </w:rPr>
        <w:t xml:space="preserve">See this link: </w:t>
      </w:r>
      <w:hyperlink r:id="rId10" w:history="1">
        <w:r w:rsidRPr="00F97026">
          <w:rPr>
            <w:rStyle w:val="Hyperlink"/>
            <w:rFonts w:ascii="Times New Roman" w:hAnsi="Times New Roman" w:cs="Times New Roman"/>
          </w:rPr>
          <w:t>https://www.usajobs.gov//Help/working-in-government/fair-and-transparent/signature-false-statements/</w:t>
        </w:r>
      </w:hyperlink>
    </w:p>
    <w:p w:rsidR="00A17CBC" w:rsidRDefault="00A17CBC" w:rsidP="008E50D1">
      <w:pPr>
        <w:jc w:val="both"/>
        <w:rPr>
          <w:rFonts w:ascii="Times New Roman" w:hAnsi="Times New Roman" w:cs="Times New Roman"/>
          <w:b/>
        </w:rPr>
      </w:pPr>
    </w:p>
    <w:p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A17CBC" w:rsidRDefault="00A17CBC" w:rsidP="008E50D1">
      <w:pPr>
        <w:jc w:val="both"/>
        <w:rPr>
          <w:rFonts w:ascii="Times New Roman" w:hAnsi="Times New Roman" w:cs="Times New Roman"/>
          <w:b/>
        </w:rPr>
      </w:pPr>
    </w:p>
    <w:p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lastRenderedPageBreak/>
        <w:t>Carryi</w:t>
      </w:r>
      <w:bookmarkStart w:id="0" w:name="_GoBack"/>
      <w:bookmarkEnd w:id="0"/>
      <w:r w:rsidRPr="00A17CBC">
        <w:rPr>
          <w:rFonts w:ascii="Times New Roman" w:hAnsi="Times New Roman" w:cs="Times New Roman"/>
          <w:b/>
          <w:i/>
        </w:rPr>
        <w:t>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F15391" w:rsidRPr="0047468A" w:rsidRDefault="00F15391" w:rsidP="00F15391">
      <w:pPr>
        <w:pStyle w:val="NormalWeb"/>
        <w:shd w:val="clear" w:color="auto" w:fill="FFFFFF"/>
        <w:rPr>
          <w:rFonts w:eastAsia="MS Mincho"/>
          <w:color w:val="000000"/>
          <w:sz w:val="22"/>
          <w:szCs w:val="22"/>
          <w:lang w:eastAsia="ja-JP"/>
        </w:rPr>
      </w:pPr>
      <w:r w:rsidRPr="0047468A">
        <w:rPr>
          <w:rFonts w:eastAsia="MS Mincho"/>
          <w:color w:val="000000"/>
          <w:sz w:val="22"/>
          <w:szCs w:val="22"/>
          <w:lang w:eastAsia="ja-JP"/>
        </w:rPr>
        <w:t xml:space="preserve">The United States Government does not discriminate in employment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 </w:t>
      </w:r>
    </w:p>
    <w:p w:rsidR="00F15391" w:rsidRPr="0047468A" w:rsidRDefault="00F15391" w:rsidP="00F15391">
      <w:pPr>
        <w:shd w:val="clear" w:color="auto" w:fill="FFFFFF"/>
        <w:spacing w:before="360" w:after="120"/>
        <w:outlineLvl w:val="2"/>
        <w:rPr>
          <w:rFonts w:ascii="Times New Roman" w:hAnsi="Times New Roman" w:cs="Times New Roman"/>
          <w:b/>
        </w:rPr>
      </w:pPr>
      <w:r w:rsidRPr="0047468A">
        <w:rPr>
          <w:rFonts w:ascii="Times New Roman" w:hAnsi="Times New Roman" w:cs="Times New Roman"/>
          <w:b/>
        </w:rPr>
        <w:t xml:space="preserve">Reasonable Accommodation Policy- </w:t>
      </w:r>
    </w:p>
    <w:p w:rsidR="00F15391" w:rsidRPr="0047468A" w:rsidRDefault="00F15391" w:rsidP="00F15391">
      <w:pPr>
        <w:shd w:val="clear" w:color="auto" w:fill="FFFFFF"/>
        <w:spacing w:before="240" w:after="240"/>
        <w:rPr>
          <w:rFonts w:ascii="Times New Roman" w:hAnsi="Times New Roman" w:cs="Times New Roman"/>
        </w:rPr>
      </w:pPr>
      <w:r w:rsidRPr="0047468A">
        <w:rPr>
          <w:rFonts w:ascii="Times New Roman" w:hAnsi="Times New Roman" w:cs="Times New Roma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F15391" w:rsidRPr="0047468A" w:rsidRDefault="00F15391" w:rsidP="00F15391">
      <w:pPr>
        <w:shd w:val="clear" w:color="auto" w:fill="FFFFFF"/>
        <w:spacing w:before="240" w:after="240"/>
        <w:rPr>
          <w:rFonts w:ascii="Times New Roman" w:hAnsi="Times New Roman" w:cs="Times New Roman"/>
        </w:rPr>
      </w:pPr>
      <w:r w:rsidRPr="0047468A">
        <w:rPr>
          <w:rFonts w:ascii="Times New Roman" w:hAnsi="Times New Roman" w:cs="Times New Roma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F15391" w:rsidRPr="0047468A" w:rsidRDefault="00F15391" w:rsidP="00F15391">
      <w:pPr>
        <w:numPr>
          <w:ilvl w:val="0"/>
          <w:numId w:val="12"/>
        </w:numPr>
        <w:shd w:val="clear" w:color="auto" w:fill="FFFFFF"/>
        <w:spacing w:before="100" w:beforeAutospacing="1" w:after="120"/>
        <w:rPr>
          <w:rFonts w:ascii="Times New Roman" w:hAnsi="Times New Roman" w:cs="Times New Roman"/>
        </w:rPr>
      </w:pPr>
      <w:r w:rsidRPr="0047468A">
        <w:rPr>
          <w:rFonts w:ascii="Times New Roman" w:hAnsi="Times New Roman" w:cs="Times New Roman"/>
        </w:rPr>
        <w:t>An applicant with a disability needs an accommodation to have an equal opportunity to apply for a job.</w:t>
      </w:r>
    </w:p>
    <w:p w:rsidR="00F15391" w:rsidRPr="0047468A" w:rsidRDefault="00F15391" w:rsidP="00F15391">
      <w:pPr>
        <w:numPr>
          <w:ilvl w:val="0"/>
          <w:numId w:val="12"/>
        </w:numPr>
        <w:shd w:val="clear" w:color="auto" w:fill="FFFFFF"/>
        <w:spacing w:before="100" w:beforeAutospacing="1" w:after="120"/>
        <w:rPr>
          <w:rFonts w:ascii="Times New Roman" w:hAnsi="Times New Roman" w:cs="Times New Roman"/>
        </w:rPr>
      </w:pPr>
      <w:r w:rsidRPr="0047468A">
        <w:rPr>
          <w:rFonts w:ascii="Times New Roman" w:hAnsi="Times New Roman" w:cs="Times New Roman"/>
        </w:rPr>
        <w:t>An employee with a disability needs an accommodation to perform the essential job duties or to gain access to the workplace.</w:t>
      </w:r>
    </w:p>
    <w:p w:rsidR="00F15391" w:rsidRPr="0047468A" w:rsidRDefault="00F15391" w:rsidP="00F15391">
      <w:pPr>
        <w:numPr>
          <w:ilvl w:val="0"/>
          <w:numId w:val="12"/>
        </w:numPr>
        <w:shd w:val="clear" w:color="auto" w:fill="FFFFFF"/>
        <w:spacing w:before="100" w:beforeAutospacing="1" w:after="120"/>
        <w:rPr>
          <w:rFonts w:ascii="Times New Roman" w:hAnsi="Times New Roman" w:cs="Times New Roman"/>
        </w:rPr>
      </w:pPr>
      <w:r w:rsidRPr="0047468A">
        <w:rPr>
          <w:rFonts w:ascii="Times New Roman" w:hAnsi="Times New Roman" w:cs="Times New Roman"/>
        </w:rPr>
        <w:t>An employee with a disability needs an accommodation to receive equal access to benefits, such as details, training, and office-sponsored events.</w:t>
      </w:r>
    </w:p>
    <w:p w:rsidR="00640322" w:rsidRPr="0047468A" w:rsidRDefault="00640322" w:rsidP="008E50D1">
      <w:pPr>
        <w:rPr>
          <w:rFonts w:ascii="Times New Roman" w:hAnsi="Times New Roman" w:cs="Times New Roman"/>
        </w:rPr>
      </w:pPr>
    </w:p>
    <w:p w:rsidR="00F15391" w:rsidRPr="0047468A" w:rsidRDefault="00F15391" w:rsidP="0024431E">
      <w:pPr>
        <w:jc w:val="both"/>
        <w:rPr>
          <w:rFonts w:ascii="Times New Roman" w:hAnsi="Times New Roman" w:cs="Times New Roman"/>
        </w:rPr>
      </w:pPr>
      <w:r w:rsidRPr="0047468A">
        <w:rPr>
          <w:rFonts w:ascii="Times New Roman" w:hAnsi="Times New Roman" w:cs="Times New Roman"/>
          <w:b/>
        </w:rPr>
        <w:t>Relocation costs will not be paid for this position.</w:t>
      </w:r>
    </w:p>
    <w:sectPr w:rsidR="00F15391" w:rsidRPr="0047468A"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ource Sans Pro">
    <w:altName w:val="Times New Roman"/>
    <w:charset w:val="00"/>
    <w:family w:val="auto"/>
    <w:pitch w:val="default"/>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F06AAE"/>
    <w:multiLevelType w:val="hybridMultilevel"/>
    <w:tmpl w:val="A8462222"/>
    <w:lvl w:ilvl="0" w:tplc="E30A99EE">
      <w:start w:val="1"/>
      <w:numFmt w:val="bullet"/>
      <w:lvlText w:val="•"/>
      <w:lvlJc w:val="left"/>
      <w:pPr>
        <w:ind w:left="120" w:hanging="144"/>
      </w:pPr>
      <w:rPr>
        <w:rFonts w:ascii="Times New Roman" w:eastAsia="Times New Roman" w:hAnsi="Times New Roman" w:hint="default"/>
        <w:sz w:val="24"/>
        <w:szCs w:val="24"/>
      </w:rPr>
    </w:lvl>
    <w:lvl w:ilvl="1" w:tplc="A8C41802">
      <w:start w:val="1"/>
      <w:numFmt w:val="bullet"/>
      <w:lvlText w:val="•"/>
      <w:lvlJc w:val="left"/>
      <w:pPr>
        <w:ind w:left="1092" w:hanging="144"/>
      </w:pPr>
      <w:rPr>
        <w:rFonts w:hint="default"/>
      </w:rPr>
    </w:lvl>
    <w:lvl w:ilvl="2" w:tplc="4894D470">
      <w:start w:val="1"/>
      <w:numFmt w:val="bullet"/>
      <w:lvlText w:val="•"/>
      <w:lvlJc w:val="left"/>
      <w:pPr>
        <w:ind w:left="2064" w:hanging="144"/>
      </w:pPr>
      <w:rPr>
        <w:rFonts w:hint="default"/>
      </w:rPr>
    </w:lvl>
    <w:lvl w:ilvl="3" w:tplc="7436CB26">
      <w:start w:val="1"/>
      <w:numFmt w:val="bullet"/>
      <w:lvlText w:val="•"/>
      <w:lvlJc w:val="left"/>
      <w:pPr>
        <w:ind w:left="3036" w:hanging="144"/>
      </w:pPr>
      <w:rPr>
        <w:rFonts w:hint="default"/>
      </w:rPr>
    </w:lvl>
    <w:lvl w:ilvl="4" w:tplc="21BA5FE2">
      <w:start w:val="1"/>
      <w:numFmt w:val="bullet"/>
      <w:lvlText w:val="•"/>
      <w:lvlJc w:val="left"/>
      <w:pPr>
        <w:ind w:left="4008" w:hanging="144"/>
      </w:pPr>
      <w:rPr>
        <w:rFonts w:hint="default"/>
      </w:rPr>
    </w:lvl>
    <w:lvl w:ilvl="5" w:tplc="F75C459C">
      <w:start w:val="1"/>
      <w:numFmt w:val="bullet"/>
      <w:lvlText w:val="•"/>
      <w:lvlJc w:val="left"/>
      <w:pPr>
        <w:ind w:left="4980" w:hanging="144"/>
      </w:pPr>
      <w:rPr>
        <w:rFonts w:hint="default"/>
      </w:rPr>
    </w:lvl>
    <w:lvl w:ilvl="6" w:tplc="C90A0EBA">
      <w:start w:val="1"/>
      <w:numFmt w:val="bullet"/>
      <w:lvlText w:val="•"/>
      <w:lvlJc w:val="left"/>
      <w:pPr>
        <w:ind w:left="5952" w:hanging="144"/>
      </w:pPr>
      <w:rPr>
        <w:rFonts w:hint="default"/>
      </w:rPr>
    </w:lvl>
    <w:lvl w:ilvl="7" w:tplc="603EB746">
      <w:start w:val="1"/>
      <w:numFmt w:val="bullet"/>
      <w:lvlText w:val="•"/>
      <w:lvlJc w:val="left"/>
      <w:pPr>
        <w:ind w:left="6924" w:hanging="144"/>
      </w:pPr>
      <w:rPr>
        <w:rFonts w:hint="default"/>
      </w:rPr>
    </w:lvl>
    <w:lvl w:ilvl="8" w:tplc="9D16C39C">
      <w:start w:val="1"/>
      <w:numFmt w:val="bullet"/>
      <w:lvlText w:val="•"/>
      <w:lvlJc w:val="left"/>
      <w:pPr>
        <w:ind w:left="7896" w:hanging="144"/>
      </w:pPr>
      <w:rPr>
        <w:rFonts w:hint="default"/>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85F53"/>
    <w:multiLevelType w:val="multilevel"/>
    <w:tmpl w:val="84BA4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8"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3"/>
  </w:num>
  <w:num w:numId="4">
    <w:abstractNumId w:val="10"/>
  </w:num>
  <w:num w:numId="5">
    <w:abstractNumId w:val="3"/>
  </w:num>
  <w:num w:numId="6">
    <w:abstractNumId w:val="5"/>
  </w:num>
  <w:num w:numId="7">
    <w:abstractNumId w:val="8"/>
  </w:num>
  <w:num w:numId="8">
    <w:abstractNumId w:val="12"/>
  </w:num>
  <w:num w:numId="9">
    <w:abstractNumId w:val="11"/>
  </w:num>
  <w:num w:numId="10">
    <w:abstractNumId w:val="1"/>
  </w:num>
  <w:num w:numId="11">
    <w:abstractNumId w:val="7"/>
  </w:num>
  <w:num w:numId="12">
    <w:abstractNumId w:val="9"/>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27E83"/>
    <w:rsid w:val="0003311C"/>
    <w:rsid w:val="0004072D"/>
    <w:rsid w:val="00091F23"/>
    <w:rsid w:val="000B15A9"/>
    <w:rsid w:val="001544F4"/>
    <w:rsid w:val="00166757"/>
    <w:rsid w:val="0024431E"/>
    <w:rsid w:val="00272151"/>
    <w:rsid w:val="00306C3D"/>
    <w:rsid w:val="00322BE3"/>
    <w:rsid w:val="003266E0"/>
    <w:rsid w:val="003E5D25"/>
    <w:rsid w:val="003F0B8E"/>
    <w:rsid w:val="003F6017"/>
    <w:rsid w:val="0047468A"/>
    <w:rsid w:val="004C1833"/>
    <w:rsid w:val="004C751C"/>
    <w:rsid w:val="00502BBC"/>
    <w:rsid w:val="00556764"/>
    <w:rsid w:val="005859F3"/>
    <w:rsid w:val="00640322"/>
    <w:rsid w:val="006567C3"/>
    <w:rsid w:val="006924EA"/>
    <w:rsid w:val="006B639D"/>
    <w:rsid w:val="00715A78"/>
    <w:rsid w:val="007A79F1"/>
    <w:rsid w:val="00872E01"/>
    <w:rsid w:val="00877FD6"/>
    <w:rsid w:val="008E1311"/>
    <w:rsid w:val="008E50D1"/>
    <w:rsid w:val="0090331E"/>
    <w:rsid w:val="009C6A95"/>
    <w:rsid w:val="009F5947"/>
    <w:rsid w:val="00A13AE5"/>
    <w:rsid w:val="00A17CBC"/>
    <w:rsid w:val="00A551AA"/>
    <w:rsid w:val="00A640C6"/>
    <w:rsid w:val="00A73624"/>
    <w:rsid w:val="00AA048C"/>
    <w:rsid w:val="00AC640A"/>
    <w:rsid w:val="00AF5E1B"/>
    <w:rsid w:val="00B64D37"/>
    <w:rsid w:val="00B863B4"/>
    <w:rsid w:val="00BD55B9"/>
    <w:rsid w:val="00BD6D90"/>
    <w:rsid w:val="00C66406"/>
    <w:rsid w:val="00C71781"/>
    <w:rsid w:val="00CC5208"/>
    <w:rsid w:val="00CD26D7"/>
    <w:rsid w:val="00CD7F13"/>
    <w:rsid w:val="00DD4820"/>
    <w:rsid w:val="00E115B0"/>
    <w:rsid w:val="00E40BF1"/>
    <w:rsid w:val="00E626DC"/>
    <w:rsid w:val="00E75AA3"/>
    <w:rsid w:val="00ED6593"/>
    <w:rsid w:val="00EE4407"/>
    <w:rsid w:val="00EF6968"/>
    <w:rsid w:val="00F00744"/>
    <w:rsid w:val="00F12053"/>
    <w:rsid w:val="00F15250"/>
    <w:rsid w:val="00F15391"/>
    <w:rsid w:val="00F16C04"/>
    <w:rsid w:val="00FA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paragraph" w:styleId="Heading3">
    <w:name w:val="heading 3"/>
    <w:basedOn w:val="Normal"/>
    <w:link w:val="Heading3Char"/>
    <w:uiPriority w:val="9"/>
    <w:semiHidden/>
    <w:unhideWhenUsed/>
    <w:qFormat/>
    <w:rsid w:val="0024431E"/>
    <w:pPr>
      <w:spacing w:before="360" w:after="120"/>
      <w:outlineLvl w:val="2"/>
    </w:pPr>
    <w:rPr>
      <w:rFonts w:ascii="Source Sans Pro" w:eastAsiaTheme="minorHAnsi" w:hAnsi="Source Sans Pro" w:cs="Times New Roman"/>
      <w:b/>
      <w:bCs/>
      <w:color w:val="auto"/>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paragraph" w:styleId="BodyText">
    <w:name w:val="Body Text"/>
    <w:basedOn w:val="Normal"/>
    <w:link w:val="BodyTextChar"/>
    <w:uiPriority w:val="1"/>
    <w:qFormat/>
    <w:rsid w:val="00B64D37"/>
    <w:pPr>
      <w:autoSpaceDE w:val="0"/>
      <w:autoSpaceDN w:val="0"/>
      <w:adjustRightInd w:val="0"/>
      <w:ind w:left="40"/>
    </w:pPr>
    <w:rPr>
      <w:rFonts w:eastAsiaTheme="minorEastAsia"/>
      <w:color w:val="auto"/>
      <w:sz w:val="24"/>
      <w:szCs w:val="24"/>
      <w:lang w:eastAsia="en-US"/>
    </w:rPr>
  </w:style>
  <w:style w:type="character" w:customStyle="1" w:styleId="BodyTextChar">
    <w:name w:val="Body Text Char"/>
    <w:basedOn w:val="DefaultParagraphFont"/>
    <w:link w:val="BodyText"/>
    <w:uiPriority w:val="1"/>
    <w:rsid w:val="00B64D37"/>
    <w:rPr>
      <w:rFonts w:ascii="Arial" w:eastAsiaTheme="minorEastAsia" w:hAnsi="Arial" w:cs="Arial"/>
      <w:sz w:val="24"/>
      <w:szCs w:val="24"/>
    </w:rPr>
  </w:style>
  <w:style w:type="character" w:customStyle="1" w:styleId="Heading3Char">
    <w:name w:val="Heading 3 Char"/>
    <w:basedOn w:val="DefaultParagraphFont"/>
    <w:link w:val="Heading3"/>
    <w:uiPriority w:val="9"/>
    <w:semiHidden/>
    <w:rsid w:val="0024431E"/>
    <w:rPr>
      <w:rFonts w:ascii="Source Sans Pro" w:hAnsi="Source Sans Pro" w:cs="Times New Roman"/>
      <w:b/>
      <w:bCs/>
      <w:sz w:val="27"/>
      <w:szCs w:val="27"/>
    </w:rPr>
  </w:style>
  <w:style w:type="character" w:styleId="Strong">
    <w:name w:val="Strong"/>
    <w:basedOn w:val="DefaultParagraphFont"/>
    <w:uiPriority w:val="22"/>
    <w:qFormat/>
    <w:rsid w:val="0024431E"/>
    <w:rPr>
      <w:b/>
      <w:bCs/>
    </w:rPr>
  </w:style>
  <w:style w:type="character" w:styleId="Emphasis">
    <w:name w:val="Emphasis"/>
    <w:basedOn w:val="DefaultParagraphFont"/>
    <w:uiPriority w:val="20"/>
    <w:qFormat/>
    <w:rsid w:val="002443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11883">
      <w:bodyDiv w:val="1"/>
      <w:marLeft w:val="0"/>
      <w:marRight w:val="0"/>
      <w:marTop w:val="0"/>
      <w:marBottom w:val="0"/>
      <w:divBdr>
        <w:top w:val="none" w:sz="0" w:space="0" w:color="auto"/>
        <w:left w:val="none" w:sz="0" w:space="0" w:color="auto"/>
        <w:bottom w:val="none" w:sz="0" w:space="0" w:color="auto"/>
        <w:right w:val="none" w:sz="0" w:space="0" w:color="auto"/>
      </w:divBdr>
    </w:div>
    <w:div w:id="651131405">
      <w:bodyDiv w:val="1"/>
      <w:marLeft w:val="0"/>
      <w:marRight w:val="0"/>
      <w:marTop w:val="0"/>
      <w:marBottom w:val="0"/>
      <w:divBdr>
        <w:top w:val="none" w:sz="0" w:space="0" w:color="auto"/>
        <w:left w:val="none" w:sz="0" w:space="0" w:color="auto"/>
        <w:bottom w:val="none" w:sz="0" w:space="0" w:color="auto"/>
        <w:right w:val="none" w:sz="0" w:space="0" w:color="auto"/>
      </w:divBdr>
    </w:div>
    <w:div w:id="191018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H.Smith@aphis.usda.gov" TargetMode="External"/><Relationship Id="rId3" Type="http://schemas.openxmlformats.org/officeDocument/2006/relationships/settings" Target="settings.xml"/><Relationship Id="rId7" Type="http://schemas.openxmlformats.org/officeDocument/2006/relationships/hyperlink" Target="mailto:Thomas.A.Desisto@aphis.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s://www.usajobs.gov//Help/working-in-government/fair-and-transparent/signature-false-statements/" TargetMode="External"/><Relationship Id="rId4" Type="http://schemas.openxmlformats.org/officeDocument/2006/relationships/webSettings" Target="webSettings.xml"/><Relationship Id="rId9" Type="http://schemas.openxmlformats.org/officeDocument/2006/relationships/hyperlink" Target="https://www.aphis.usda.gov/aphis/ourfocus/business-services/career_opportunities/applying_for_job/usajobs_faq/supporting_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Menke, Todd - APHIS</cp:lastModifiedBy>
  <cp:revision>2</cp:revision>
  <dcterms:created xsi:type="dcterms:W3CDTF">2019-01-29T14:01:00Z</dcterms:created>
  <dcterms:modified xsi:type="dcterms:W3CDTF">2019-01-29T14:01:00Z</dcterms:modified>
</cp:coreProperties>
</file>