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DD" w:rsidRDefault="00240ADD">
      <w:pPr>
        <w:widowControl w:val="0"/>
        <w:spacing w:after="240" w:line="480" w:lineRule="atLeast"/>
        <w:rPr>
          <w:rFonts w:ascii="Comic Sans MS" w:hAnsi="Comic Sans MS" w:cs="Times"/>
          <w:sz w:val="42"/>
          <w:szCs w:val="42"/>
        </w:rPr>
      </w:pPr>
      <w:bookmarkStart w:id="0" w:name="_GoBack"/>
      <w:bookmarkEnd w:id="0"/>
      <w:r>
        <w:rPr>
          <w:rFonts w:ascii="Comic Sans MS" w:hAnsi="Comic Sans MS" w:cs="Times"/>
          <w:noProof/>
          <w:sz w:val="42"/>
          <w:szCs w:val="42"/>
        </w:rPr>
        <w:drawing>
          <wp:inline distT="0" distB="0" distL="0" distR="0">
            <wp:extent cx="5572125" cy="3792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soonMixer2018postcar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828" cy="379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E5" w:rsidRPr="00281127" w:rsidRDefault="00F331B5" w:rsidP="00240ADD">
      <w:pPr>
        <w:widowControl w:val="0"/>
        <w:spacing w:after="240" w:line="480" w:lineRule="atLeast"/>
        <w:jc w:val="center"/>
        <w:rPr>
          <w:rFonts w:ascii="Comic Sans MS" w:hAnsi="Comic Sans MS" w:cs="Times"/>
          <w:color w:val="4A442A" w:themeColor="background2" w:themeShade="40"/>
        </w:rPr>
      </w:pPr>
      <w:r w:rsidRPr="00281127">
        <w:rPr>
          <w:rFonts w:ascii="Comic Sans MS" w:hAnsi="Comic Sans MS" w:cs="Times"/>
          <w:color w:val="4A442A" w:themeColor="background2" w:themeShade="40"/>
          <w:sz w:val="42"/>
          <w:szCs w:val="42"/>
        </w:rPr>
        <w:t>6</w:t>
      </w:r>
      <w:proofErr w:type="spellStart"/>
      <w:r w:rsidRPr="00281127">
        <w:rPr>
          <w:rFonts w:ascii="Comic Sans MS" w:hAnsi="Comic Sans MS" w:cs="Times"/>
          <w:color w:val="4A442A" w:themeColor="background2" w:themeShade="40"/>
          <w:position w:val="18"/>
          <w:sz w:val="26"/>
          <w:szCs w:val="26"/>
        </w:rPr>
        <w:t>th</w:t>
      </w:r>
      <w:proofErr w:type="spellEnd"/>
      <w:r w:rsidRPr="00281127">
        <w:rPr>
          <w:rFonts w:ascii="Comic Sans MS" w:hAnsi="Comic Sans MS" w:cs="Times"/>
          <w:color w:val="4A442A" w:themeColor="background2" w:themeShade="40"/>
          <w:position w:val="18"/>
          <w:sz w:val="26"/>
          <w:szCs w:val="26"/>
        </w:rPr>
        <w:t xml:space="preserve"> </w:t>
      </w:r>
      <w:r w:rsidRPr="00281127">
        <w:rPr>
          <w:rFonts w:ascii="Comic Sans MS" w:hAnsi="Comic Sans MS" w:cs="Times"/>
          <w:color w:val="4A442A" w:themeColor="background2" w:themeShade="40"/>
          <w:sz w:val="42"/>
          <w:szCs w:val="42"/>
        </w:rPr>
        <w:t>Annual AZNPS Monsoon Mixer</w:t>
      </w:r>
    </w:p>
    <w:p w:rsidR="00360EE5" w:rsidRPr="00530285" w:rsidRDefault="00F331B5" w:rsidP="00240ADD">
      <w:pPr>
        <w:widowControl w:val="0"/>
        <w:spacing w:line="380" w:lineRule="atLeast"/>
        <w:jc w:val="center"/>
        <w:rPr>
          <w:rFonts w:ascii="Cambria" w:hAnsi="Cambria" w:cs="Cambria"/>
          <w:sz w:val="32"/>
          <w:szCs w:val="32"/>
        </w:rPr>
      </w:pPr>
      <w:r w:rsidRPr="00530285">
        <w:rPr>
          <w:rFonts w:cs="Cambria"/>
          <w:sz w:val="32"/>
          <w:szCs w:val="32"/>
        </w:rPr>
        <w:t>TUESDAY, AUGUST 14</w:t>
      </w:r>
      <w:r w:rsidRPr="00530285">
        <w:rPr>
          <w:rFonts w:cs="Cambria"/>
          <w:position w:val="8"/>
          <w:sz w:val="32"/>
          <w:szCs w:val="32"/>
        </w:rPr>
        <w:t xml:space="preserve">TH </w:t>
      </w:r>
      <w:r w:rsidRPr="00530285">
        <w:rPr>
          <w:rFonts w:cs="Cambria"/>
          <w:sz w:val="32"/>
          <w:szCs w:val="32"/>
        </w:rPr>
        <w:t>5-10PM</w:t>
      </w:r>
    </w:p>
    <w:p w:rsidR="00360EE5" w:rsidRDefault="00530285" w:rsidP="00240ADD">
      <w:pPr>
        <w:widowControl w:val="0"/>
        <w:spacing w:line="380" w:lineRule="atLeast"/>
        <w:jc w:val="center"/>
        <w:rPr>
          <w:rFonts w:ascii="Cambria" w:hAnsi="Cambria" w:cs="Cambria"/>
        </w:rPr>
      </w:pPr>
      <w:r>
        <w:rPr>
          <w:rFonts w:cs="Cambria"/>
          <w:sz w:val="32"/>
          <w:szCs w:val="32"/>
        </w:rPr>
        <w:t xml:space="preserve"> La Cocina Restaurant </w:t>
      </w:r>
    </w:p>
    <w:p w:rsidR="00360EE5" w:rsidRDefault="00F331B5" w:rsidP="00240ADD">
      <w:pPr>
        <w:widowControl w:val="0"/>
        <w:spacing w:line="380" w:lineRule="atLeast"/>
        <w:jc w:val="center"/>
        <w:rPr>
          <w:rFonts w:ascii="Cambria" w:hAnsi="Cambria" w:cs="Cambria"/>
          <w:sz w:val="32"/>
          <w:szCs w:val="32"/>
        </w:rPr>
      </w:pPr>
      <w:r>
        <w:rPr>
          <w:rFonts w:cs="Cambria"/>
          <w:sz w:val="32"/>
          <w:szCs w:val="32"/>
        </w:rPr>
        <w:t>201 N. C</w:t>
      </w:r>
      <w:r>
        <w:rPr>
          <w:rFonts w:cs="Cambria"/>
        </w:rPr>
        <w:t xml:space="preserve">OURT </w:t>
      </w:r>
      <w:r>
        <w:rPr>
          <w:rFonts w:cs="Cambria"/>
          <w:sz w:val="32"/>
          <w:szCs w:val="32"/>
        </w:rPr>
        <w:t>A</w:t>
      </w:r>
      <w:r>
        <w:rPr>
          <w:rFonts w:cs="Cambria"/>
        </w:rPr>
        <w:t>VE</w:t>
      </w:r>
    </w:p>
    <w:p w:rsidR="00360EE5" w:rsidRDefault="00F331B5" w:rsidP="00240ADD">
      <w:pPr>
        <w:widowControl w:val="0"/>
        <w:spacing w:line="380" w:lineRule="atLeast"/>
        <w:jc w:val="center"/>
        <w:rPr>
          <w:rFonts w:cs="Cambria"/>
        </w:rPr>
      </w:pPr>
      <w:r>
        <w:rPr>
          <w:rFonts w:cs="Cambria"/>
          <w:sz w:val="32"/>
          <w:szCs w:val="32"/>
        </w:rPr>
        <w:t>T</w:t>
      </w:r>
      <w:r>
        <w:rPr>
          <w:rFonts w:cs="Cambria"/>
        </w:rPr>
        <w:t xml:space="preserve">UCSON, </w:t>
      </w:r>
      <w:r>
        <w:rPr>
          <w:rFonts w:cs="Cambria"/>
          <w:sz w:val="32"/>
          <w:szCs w:val="32"/>
        </w:rPr>
        <w:t>A</w:t>
      </w:r>
      <w:r>
        <w:rPr>
          <w:rFonts w:cs="Cambria"/>
        </w:rPr>
        <w:t>Z</w:t>
      </w:r>
    </w:p>
    <w:p w:rsidR="00360EE5" w:rsidRDefault="005C09E9" w:rsidP="00240ADD">
      <w:pPr>
        <w:widowControl w:val="0"/>
        <w:spacing w:line="380" w:lineRule="atLeast"/>
        <w:jc w:val="center"/>
        <w:rPr>
          <w:rFonts w:ascii="Times" w:hAnsi="Times" w:cs="Times"/>
        </w:rPr>
      </w:pPr>
      <w:r>
        <w:rPr>
          <w:rFonts w:cs="Cambria"/>
          <w:sz w:val="32"/>
          <w:szCs w:val="32"/>
        </w:rPr>
        <w:t xml:space="preserve"> </w:t>
      </w:r>
    </w:p>
    <w:p w:rsidR="00360EE5" w:rsidRDefault="005C09E9" w:rsidP="00240ADD">
      <w:pPr>
        <w:widowControl w:val="0"/>
        <w:jc w:val="center"/>
        <w:rPr>
          <w:rFonts w:ascii="Cambria" w:hAnsi="Cambria" w:cs="Cambria"/>
          <w:sz w:val="32"/>
          <w:szCs w:val="32"/>
        </w:rPr>
      </w:pPr>
      <w:r>
        <w:rPr>
          <w:rFonts w:cs="Cambria"/>
          <w:sz w:val="32"/>
          <w:szCs w:val="32"/>
        </w:rPr>
        <w:t>S</w:t>
      </w:r>
      <w:r>
        <w:rPr>
          <w:rFonts w:cs="Cambria"/>
        </w:rPr>
        <w:t xml:space="preserve">ILENT </w:t>
      </w:r>
      <w:r>
        <w:rPr>
          <w:rFonts w:cs="Cambria"/>
          <w:sz w:val="32"/>
          <w:szCs w:val="32"/>
        </w:rPr>
        <w:t>A</w:t>
      </w:r>
      <w:r>
        <w:rPr>
          <w:rFonts w:cs="Cambria"/>
        </w:rPr>
        <w:t>UCTION</w:t>
      </w:r>
      <w:r w:rsidR="00F331B5">
        <w:rPr>
          <w:rFonts w:cs="Cambria"/>
        </w:rPr>
        <w:t xml:space="preserve"> </w:t>
      </w:r>
      <w:r w:rsidR="00F331B5">
        <w:rPr>
          <w:rFonts w:cs="Cambria"/>
          <w:sz w:val="32"/>
          <w:szCs w:val="32"/>
        </w:rPr>
        <w:t>* A</w:t>
      </w:r>
      <w:r w:rsidR="00F331B5">
        <w:rPr>
          <w:rFonts w:cs="Cambria"/>
        </w:rPr>
        <w:t xml:space="preserve">RT </w:t>
      </w:r>
      <w:r w:rsidR="00F331B5">
        <w:rPr>
          <w:rFonts w:cs="Cambria"/>
          <w:sz w:val="32"/>
          <w:szCs w:val="32"/>
        </w:rPr>
        <w:t>* R</w:t>
      </w:r>
      <w:r w:rsidR="00F331B5">
        <w:rPr>
          <w:rFonts w:cs="Cambria"/>
        </w:rPr>
        <w:t xml:space="preserve">ARE </w:t>
      </w:r>
      <w:r w:rsidR="00F331B5">
        <w:rPr>
          <w:rFonts w:cs="Cambria"/>
          <w:sz w:val="32"/>
          <w:szCs w:val="32"/>
        </w:rPr>
        <w:t>P</w:t>
      </w:r>
      <w:r w:rsidR="00F331B5">
        <w:rPr>
          <w:rFonts w:cs="Cambria"/>
        </w:rPr>
        <w:t xml:space="preserve">LANT </w:t>
      </w:r>
      <w:r w:rsidR="00F331B5">
        <w:rPr>
          <w:rFonts w:cs="Cambria"/>
          <w:sz w:val="32"/>
          <w:szCs w:val="32"/>
        </w:rPr>
        <w:t>B</w:t>
      </w:r>
      <w:r w:rsidR="00F331B5">
        <w:rPr>
          <w:rFonts w:cs="Cambria"/>
        </w:rPr>
        <w:t xml:space="preserve">OOKS </w:t>
      </w:r>
      <w:r w:rsidR="00F331B5">
        <w:rPr>
          <w:rFonts w:cs="Cambria"/>
          <w:sz w:val="32"/>
          <w:szCs w:val="32"/>
        </w:rPr>
        <w:t>* F</w:t>
      </w:r>
      <w:r w:rsidR="00F331B5">
        <w:rPr>
          <w:rFonts w:cs="Cambria"/>
        </w:rPr>
        <w:t xml:space="preserve">RIENDS </w:t>
      </w:r>
      <w:r w:rsidR="00F331B5">
        <w:rPr>
          <w:rFonts w:cs="Cambria"/>
          <w:sz w:val="32"/>
          <w:szCs w:val="32"/>
        </w:rPr>
        <w:t>*</w:t>
      </w:r>
    </w:p>
    <w:p w:rsidR="00360EE5" w:rsidRDefault="00F331B5" w:rsidP="00240ADD">
      <w:pPr>
        <w:widowControl w:val="0"/>
        <w:jc w:val="center"/>
        <w:rPr>
          <w:rFonts w:ascii="Cambria" w:hAnsi="Cambria" w:cs="Cambria"/>
        </w:rPr>
      </w:pPr>
      <w:r>
        <w:rPr>
          <w:rFonts w:cs="Cambria"/>
          <w:sz w:val="32"/>
          <w:szCs w:val="32"/>
        </w:rPr>
        <w:t>S</w:t>
      </w:r>
      <w:r>
        <w:rPr>
          <w:rFonts w:cs="Cambria"/>
        </w:rPr>
        <w:t xml:space="preserve">TORIES OF </w:t>
      </w:r>
      <w:r>
        <w:rPr>
          <w:rFonts w:cs="Cambria"/>
          <w:sz w:val="32"/>
          <w:szCs w:val="32"/>
        </w:rPr>
        <w:t>S</w:t>
      </w:r>
      <w:r>
        <w:rPr>
          <w:rFonts w:cs="Cambria"/>
        </w:rPr>
        <w:t xml:space="preserve">UMMER </w:t>
      </w:r>
      <w:r>
        <w:rPr>
          <w:rFonts w:cs="Cambria"/>
          <w:sz w:val="32"/>
          <w:szCs w:val="32"/>
        </w:rPr>
        <w:t>A</w:t>
      </w:r>
      <w:r>
        <w:rPr>
          <w:rFonts w:cs="Cambria"/>
        </w:rPr>
        <w:t>DVENTURES</w:t>
      </w:r>
    </w:p>
    <w:p w:rsidR="00360EE5" w:rsidRDefault="00360EE5" w:rsidP="00240ADD">
      <w:pPr>
        <w:widowControl w:val="0"/>
        <w:jc w:val="center"/>
        <w:rPr>
          <w:rFonts w:ascii="Cambria" w:hAnsi="Cambria" w:cs="Cambria"/>
          <w:sz w:val="32"/>
          <w:szCs w:val="32"/>
        </w:rPr>
      </w:pPr>
    </w:p>
    <w:p w:rsidR="00360EE5" w:rsidRDefault="00F331B5" w:rsidP="00240ADD">
      <w:pPr>
        <w:widowControl w:val="0"/>
        <w:jc w:val="center"/>
        <w:rPr>
          <w:rFonts w:ascii="Cambria" w:hAnsi="Cambria" w:cs="Cambria"/>
        </w:rPr>
      </w:pPr>
      <w:r>
        <w:rPr>
          <w:rFonts w:cs="Cambria"/>
          <w:sz w:val="32"/>
          <w:szCs w:val="32"/>
        </w:rPr>
        <w:t xml:space="preserve">A </w:t>
      </w:r>
      <w:r>
        <w:rPr>
          <w:rFonts w:cs="Cambria"/>
        </w:rPr>
        <w:t>PORTION OF THE PROCEEDS FROM FOOD AND DRINK SALES</w:t>
      </w:r>
    </w:p>
    <w:p w:rsidR="00360EE5" w:rsidRDefault="00F331B5" w:rsidP="00240ADD">
      <w:pPr>
        <w:widowControl w:val="0"/>
        <w:jc w:val="center"/>
        <w:rPr>
          <w:rFonts w:ascii="Cambria" w:hAnsi="Cambria" w:cs="Cambria"/>
        </w:rPr>
      </w:pPr>
      <w:r>
        <w:rPr>
          <w:rFonts w:cs="Cambria"/>
        </w:rPr>
        <w:t xml:space="preserve">BENEFIT THE </w:t>
      </w:r>
      <w:r>
        <w:rPr>
          <w:rFonts w:cs="Cambria"/>
          <w:sz w:val="32"/>
          <w:szCs w:val="32"/>
        </w:rPr>
        <w:t>T</w:t>
      </w:r>
      <w:r>
        <w:rPr>
          <w:rFonts w:cs="Cambria"/>
        </w:rPr>
        <w:t xml:space="preserve">UCSON </w:t>
      </w:r>
      <w:r>
        <w:rPr>
          <w:rFonts w:cs="Cambria"/>
          <w:sz w:val="32"/>
          <w:szCs w:val="32"/>
        </w:rPr>
        <w:t>C</w:t>
      </w:r>
      <w:r>
        <w:rPr>
          <w:rFonts w:cs="Cambria"/>
        </w:rPr>
        <w:t xml:space="preserve">HAPTER OF THE </w:t>
      </w:r>
      <w:r>
        <w:rPr>
          <w:rFonts w:cs="Cambria"/>
          <w:sz w:val="32"/>
          <w:szCs w:val="32"/>
        </w:rPr>
        <w:t>A</w:t>
      </w:r>
      <w:r>
        <w:rPr>
          <w:rFonts w:cs="Cambria"/>
        </w:rPr>
        <w:t xml:space="preserve">RIZONA </w:t>
      </w:r>
      <w:r>
        <w:rPr>
          <w:rFonts w:cs="Cambria"/>
          <w:sz w:val="32"/>
          <w:szCs w:val="32"/>
        </w:rPr>
        <w:t>N</w:t>
      </w:r>
      <w:r>
        <w:rPr>
          <w:rFonts w:cs="Cambria"/>
        </w:rPr>
        <w:t>ATIVE</w:t>
      </w:r>
    </w:p>
    <w:p w:rsidR="00360EE5" w:rsidRDefault="00F331B5" w:rsidP="00240ADD">
      <w:pPr>
        <w:widowControl w:val="0"/>
        <w:jc w:val="center"/>
        <w:rPr>
          <w:rFonts w:ascii="Cambria" w:hAnsi="Cambria" w:cs="Cambria"/>
          <w:sz w:val="32"/>
          <w:szCs w:val="32"/>
        </w:rPr>
      </w:pPr>
      <w:r>
        <w:rPr>
          <w:rFonts w:cs="Cambria"/>
          <w:sz w:val="32"/>
          <w:szCs w:val="32"/>
        </w:rPr>
        <w:t>P</w:t>
      </w:r>
      <w:r>
        <w:rPr>
          <w:rFonts w:cs="Cambria"/>
        </w:rPr>
        <w:t xml:space="preserve">LANT </w:t>
      </w:r>
      <w:r>
        <w:rPr>
          <w:rFonts w:cs="Cambria"/>
          <w:sz w:val="32"/>
          <w:szCs w:val="32"/>
        </w:rPr>
        <w:t>S</w:t>
      </w:r>
      <w:r>
        <w:rPr>
          <w:rFonts w:cs="Cambria"/>
        </w:rPr>
        <w:t>OCIETY</w:t>
      </w:r>
      <w:r>
        <w:rPr>
          <w:rFonts w:cs="Cambria"/>
          <w:sz w:val="32"/>
          <w:szCs w:val="32"/>
        </w:rPr>
        <w:t>.</w:t>
      </w:r>
    </w:p>
    <w:p w:rsidR="00360EE5" w:rsidRDefault="00360EE5" w:rsidP="00240ADD">
      <w:pPr>
        <w:widowControl w:val="0"/>
        <w:jc w:val="center"/>
        <w:rPr>
          <w:rFonts w:ascii="Times" w:hAnsi="Times" w:cs="Times"/>
        </w:rPr>
      </w:pPr>
    </w:p>
    <w:p w:rsidR="00360EE5" w:rsidRDefault="00360EE5" w:rsidP="00240ADD">
      <w:pPr>
        <w:widowControl w:val="0"/>
        <w:spacing w:after="240" w:line="380" w:lineRule="atLeast"/>
        <w:jc w:val="center"/>
        <w:rPr>
          <w:rFonts w:cs="Times"/>
        </w:rPr>
      </w:pPr>
    </w:p>
    <w:sectPr w:rsidR="00360EE5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EE5"/>
    <w:rsid w:val="00240ADD"/>
    <w:rsid w:val="00281127"/>
    <w:rsid w:val="00360EE5"/>
    <w:rsid w:val="00530285"/>
    <w:rsid w:val="005C09E9"/>
    <w:rsid w:val="008F67CD"/>
    <w:rsid w:val="00F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6CFEF-2AD0-4CB8-9D2B-D5A34FCD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A5F7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Pima County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Baniaga</dc:creator>
  <dc:description/>
  <cp:lastModifiedBy>JProfy</cp:lastModifiedBy>
  <cp:revision>2</cp:revision>
  <cp:lastPrinted>2018-07-20T22:39:00Z</cp:lastPrinted>
  <dcterms:created xsi:type="dcterms:W3CDTF">2018-08-10T16:32:00Z</dcterms:created>
  <dcterms:modified xsi:type="dcterms:W3CDTF">2018-08-10T16:32:00Z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