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561EE" w14:textId="77777777"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421C5" wp14:editId="169032D3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D472B3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14:paraId="0941464D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14:paraId="2832A275" w14:textId="77777777"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0288" behindDoc="1" locked="0" layoutInCell="1" allowOverlap="0" wp14:anchorId="34FA7B3B" wp14:editId="08565CB8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</w:rPr>
        <w:drawing>
          <wp:anchor distT="47625" distB="47625" distL="0" distR="0" simplePos="0" relativeHeight="251661312" behindDoc="1" locked="0" layoutInCell="1" allowOverlap="0" wp14:anchorId="742FA53E" wp14:editId="62E32C07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EB4">
        <w:rPr>
          <w:rFonts w:ascii="Calibri" w:hAnsi="Calibri"/>
          <w:sz w:val="22"/>
          <w:szCs w:val="22"/>
        </w:rPr>
        <w:t>4</w:t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14:paraId="19FA9997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3DE2FD30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4817F147" w14:textId="77777777"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14:paraId="59901EA3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14:paraId="08F437FF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14:paraId="1C14F0E1" w14:textId="77777777"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14:paraId="6A69A6E7" w14:textId="77777777"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14:paraId="7234CA7A" w14:textId="77777777"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6D1C33">
        <w:rPr>
          <w:rFonts w:ascii="Calibri" w:hAnsi="Calibri" w:cstheme="minorHAnsi"/>
          <w:sz w:val="22"/>
          <w:szCs w:val="22"/>
        </w:rPr>
        <w:t>4/30</w:t>
      </w:r>
      <w:r w:rsidR="00611B6F">
        <w:rPr>
          <w:rFonts w:ascii="Calibri" w:hAnsi="Calibri" w:cstheme="minorHAnsi"/>
          <w:sz w:val="22"/>
          <w:szCs w:val="22"/>
        </w:rPr>
        <w:t>/14</w:t>
      </w:r>
    </w:p>
    <w:p w14:paraId="6E488D00" w14:textId="77777777"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14:paraId="70561B61" w14:textId="77777777"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</w:p>
    <w:p w14:paraId="3265451C" w14:textId="5BC1366F"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6D1C33">
        <w:rPr>
          <w:rFonts w:ascii="Calibri" w:hAnsi="Calibri" w:cstheme="minorHAnsi"/>
          <w:sz w:val="22"/>
          <w:szCs w:val="22"/>
        </w:rPr>
        <w:t>4/23</w:t>
      </w:r>
      <w:r w:rsidR="00CC68EC">
        <w:rPr>
          <w:rFonts w:ascii="Calibri" w:hAnsi="Calibri" w:cstheme="minorHAnsi"/>
          <w:sz w:val="22"/>
          <w:szCs w:val="22"/>
        </w:rPr>
        <w:t>/14</w:t>
      </w:r>
    </w:p>
    <w:p w14:paraId="72191A29" w14:textId="77777777" w:rsidR="00F62542" w:rsidRDefault="006D1C33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President’s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14:paraId="480D92AD" w14:textId="77777777" w:rsidR="006D1C33" w:rsidRDefault="006D02C8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Events Report</w:t>
      </w:r>
    </w:p>
    <w:p w14:paraId="4BC0D362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Bear Down for Hunger </w:t>
      </w:r>
    </w:p>
    <w:p w14:paraId="3F7A3CF4" w14:textId="77777777" w:rsidR="006D02C8" w:rsidRDefault="006D02C8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Fishing Trip</w:t>
      </w:r>
      <w:bookmarkStart w:id="0" w:name="_GoBack"/>
      <w:bookmarkEnd w:id="0"/>
    </w:p>
    <w:p w14:paraId="4F813B20" w14:textId="1C5BD504" w:rsidR="006D02C8" w:rsidRDefault="00A37044" w:rsidP="006D02C8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Voting</w:t>
      </w:r>
    </w:p>
    <w:p w14:paraId="2BC61657" w14:textId="3751202B" w:rsidR="006D02C8" w:rsidRDefault="00A37044" w:rsidP="006D02C8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Tierra </w:t>
      </w:r>
      <w:proofErr w:type="spellStart"/>
      <w:r>
        <w:rPr>
          <w:rFonts w:ascii="Calibri" w:eastAsia="Arial Unicode MS" w:hAnsi="Calibri" w:cstheme="minorHAnsi"/>
          <w:sz w:val="22"/>
          <w:szCs w:val="22"/>
        </w:rPr>
        <w:t>Seca</w:t>
      </w:r>
      <w:proofErr w:type="spellEnd"/>
      <w:r>
        <w:rPr>
          <w:rFonts w:ascii="Calibri" w:eastAsia="Arial Unicode MS" w:hAnsi="Calibri" w:cstheme="minorHAnsi"/>
          <w:sz w:val="22"/>
          <w:szCs w:val="22"/>
        </w:rPr>
        <w:t xml:space="preserve"> Constitution</w:t>
      </w:r>
    </w:p>
    <w:p w14:paraId="6856FF34" w14:textId="3852E0F3" w:rsidR="00A37044" w:rsidRDefault="00A37044" w:rsidP="00A37044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Meeting times for next semester</w:t>
      </w:r>
    </w:p>
    <w:p w14:paraId="6AAE35CD" w14:textId="5E8C9E32" w:rsidR="00A37044" w:rsidRPr="006D1C33" w:rsidRDefault="00A37044" w:rsidP="00A37044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12:00pm on Wednesdays? </w:t>
      </w:r>
    </w:p>
    <w:p w14:paraId="6953C7AB" w14:textId="77777777" w:rsidR="006D1C33" w:rsidRPr="006D1C33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6D1C33">
        <w:rPr>
          <w:rFonts w:ascii="Calibri" w:eastAsia="Arial Unicode MS" w:hAnsi="Calibri" w:cstheme="minorHAnsi"/>
          <w:sz w:val="22"/>
          <w:szCs w:val="22"/>
        </w:rPr>
        <w:t>Upcoming events:</w:t>
      </w:r>
    </w:p>
    <w:p w14:paraId="4E1FD093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SNRE Awards Ceremony</w:t>
      </w:r>
    </w:p>
    <w:p w14:paraId="35916EFF" w14:textId="77777777" w:rsidR="006D1C33" w:rsidRDefault="006D1C33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Thursday, May 1</w:t>
      </w:r>
      <w:r w:rsidRPr="006D1C33">
        <w:rPr>
          <w:rFonts w:ascii="Calibri" w:eastAsia="Arial Unicode MS" w:hAnsi="Calibri" w:cstheme="minorHAnsi"/>
          <w:sz w:val="22"/>
          <w:szCs w:val="22"/>
          <w:vertAlign w:val="superscript"/>
        </w:rPr>
        <w:t>st</w:t>
      </w:r>
      <w:r>
        <w:rPr>
          <w:rFonts w:ascii="Calibri" w:eastAsia="Arial Unicode MS" w:hAnsi="Calibri" w:cstheme="minorHAnsi"/>
          <w:sz w:val="22"/>
          <w:szCs w:val="22"/>
        </w:rPr>
        <w:t xml:space="preserve"> at the Saguaro Hall Courtyard</w:t>
      </w:r>
      <w:r w:rsidR="006D02C8">
        <w:rPr>
          <w:rFonts w:ascii="Calibri" w:eastAsia="Arial Unicode MS" w:hAnsi="Calibri" w:cstheme="minorHAnsi"/>
          <w:sz w:val="22"/>
          <w:szCs w:val="22"/>
        </w:rPr>
        <w:t xml:space="preserve"> 3:30pm-5:00pm</w:t>
      </w:r>
    </w:p>
    <w:p w14:paraId="275BED14" w14:textId="77777777" w:rsidR="006D02C8" w:rsidRDefault="006D02C8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Refreshments provided</w:t>
      </w:r>
    </w:p>
    <w:p w14:paraId="0CA2D3D6" w14:textId="77777777" w:rsidR="006D1C33" w:rsidRPr="006D1C33" w:rsidRDefault="006D1C33" w:rsidP="006D1C33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50/50 raffle drawing</w:t>
      </w:r>
    </w:p>
    <w:p w14:paraId="5DA57BBA" w14:textId="77777777" w:rsidR="006D1C33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Tubing</w:t>
      </w:r>
    </w:p>
    <w:p w14:paraId="06BC2351" w14:textId="77777777" w:rsidR="003458C2" w:rsidRDefault="003458C2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9:00 am Saturday May 3</w:t>
      </w:r>
      <w:r w:rsidRPr="006D1C33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  <w:vertAlign w:val="superscript"/>
        </w:rPr>
        <w:t xml:space="preserve"> </w:t>
      </w:r>
    </w:p>
    <w:p w14:paraId="386BE9E6" w14:textId="6FC11F0E" w:rsidR="003458C2" w:rsidRPr="003458C2" w:rsidRDefault="003458C2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$17/tube. Carpooling? </w:t>
      </w:r>
    </w:p>
    <w:p w14:paraId="5AC2C6B0" w14:textId="13803487" w:rsidR="003458C2" w:rsidRDefault="003458C2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AZ SRM </w:t>
      </w:r>
    </w:p>
    <w:p w14:paraId="7D4D248D" w14:textId="5ED13DDE" w:rsidR="003458C2" w:rsidRDefault="003458C2" w:rsidP="003458C2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Fall Meeting. Details to come! </w:t>
      </w:r>
    </w:p>
    <w:p w14:paraId="63D0F2AA" w14:textId="6F53E439" w:rsidR="006D1C33" w:rsidRDefault="0019762B" w:rsidP="006D1C33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URME</w:t>
      </w:r>
    </w:p>
    <w:p w14:paraId="33701EA1" w14:textId="51D06BC1" w:rsidR="0019762B" w:rsidRDefault="0019762B" w:rsidP="0019762B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Sacr</w:t>
      </w:r>
      <w:r w:rsidR="005C6FA1">
        <w:rPr>
          <w:rFonts w:ascii="Calibri" w:eastAsia="Arial Unicode MS" w:hAnsi="Calibri" w:cstheme="minorHAnsi"/>
          <w:sz w:val="22"/>
          <w:szCs w:val="22"/>
        </w:rPr>
        <w:t>amento, CA Jan. 30-Feb. 7, 2015</w:t>
      </w:r>
    </w:p>
    <w:p w14:paraId="61FA55DF" w14:textId="77777777" w:rsidR="00CE2C88" w:rsidRPr="006D02C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14:paraId="060DE395" w14:textId="096EC1C2" w:rsidR="006D02C8" w:rsidRPr="005C6FA1" w:rsidRDefault="006D02C8" w:rsidP="005C6FA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6D02C8">
        <w:rPr>
          <w:rFonts w:ascii="Calibri" w:eastAsia="Arial Unicode MS" w:hAnsi="Calibri" w:cstheme="minorHAnsi"/>
          <w:sz w:val="22"/>
          <w:szCs w:val="22"/>
        </w:rPr>
        <w:t>Club renewal</w:t>
      </w:r>
      <w:r w:rsidRPr="006D02C8">
        <w:rPr>
          <w:rFonts w:ascii="Calibri" w:eastAsia="Arial Unicode MS" w:hAnsi="Calibri" w:cstheme="minorHAnsi"/>
          <w:sz w:val="22"/>
          <w:szCs w:val="22"/>
        </w:rPr>
        <w:tab/>
      </w:r>
      <w:r w:rsidRPr="005C6FA1">
        <w:rPr>
          <w:rFonts w:ascii="Calibri" w:eastAsia="Arial Unicode MS" w:hAnsi="Calibri" w:cstheme="minorHAnsi"/>
          <w:sz w:val="22"/>
          <w:szCs w:val="22"/>
        </w:rPr>
        <w:tab/>
      </w:r>
    </w:p>
    <w:p w14:paraId="5DE07949" w14:textId="77777777" w:rsidR="0012640B" w:rsidRDefault="006D1C33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Treasure’s Report</w:t>
      </w:r>
    </w:p>
    <w:p w14:paraId="0799BB2B" w14:textId="77777777" w:rsidR="006D1C33" w:rsidRPr="00F51C41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Dues ($10 per semester) </w:t>
      </w:r>
    </w:p>
    <w:p w14:paraId="2FAE0556" w14:textId="77777777" w:rsidR="006D1C33" w:rsidRPr="008B1992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Pecilunas, Jeremy Rosenthal, Mike McIntire, Sophia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Anna Collins,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Alanna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 Riggs, Andy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Kira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Merems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William Lawton, Leland Sutter, Monika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Will Chaffee, Jennifer Hanson</w:t>
      </w:r>
    </w:p>
    <w:p w14:paraId="69D04D0A" w14:textId="7C657833" w:rsidR="006D1C33" w:rsidRPr="005C6FA1" w:rsidRDefault="006D1C33" w:rsidP="005C6FA1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balances: Checking $______________; Savings $________________</w:t>
      </w:r>
    </w:p>
    <w:p w14:paraId="77287024" w14:textId="77777777" w:rsidR="0095348C" w:rsidRPr="00CC68EC" w:rsidRDefault="006D1C33" w:rsidP="0095348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Miscellaneous</w:t>
      </w:r>
      <w:r w:rsidR="0095348C"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14:paraId="65630A6A" w14:textId="77777777" w:rsidR="006D1C33" w:rsidRDefault="006D1C33" w:rsidP="006D1C33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>
        <w:rPr>
          <w:rFonts w:ascii="Calibri" w:hAnsi="Calibri" w:cs="Arial"/>
          <w:sz w:val="22"/>
          <w:szCs w:val="22"/>
        </w:rPr>
        <w:t xml:space="preserve"> </w:t>
      </w:r>
    </w:p>
    <w:p w14:paraId="23936FBB" w14:textId="77777777" w:rsidR="006D1C33" w:rsidRDefault="006D1C33" w:rsidP="006D1C33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14:paraId="6A322FFF" w14:textId="77777777" w:rsidR="006D1C33" w:rsidRDefault="006D1C33" w:rsidP="006D1C33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Contact Trevor if you will be in town over summer</w:t>
      </w:r>
    </w:p>
    <w:p w14:paraId="22684C64" w14:textId="77777777" w:rsidR="006D1C33" w:rsidRPr="00F51C41" w:rsidRDefault="006D1C33" w:rsidP="006D1C3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14:paraId="16474A62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14:paraId="47FD51F7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Red A shirts: $8 for club members; $15 for non-members</w:t>
      </w:r>
    </w:p>
    <w:p w14:paraId="5C3E4BB1" w14:textId="77777777" w:rsidR="006D1C33" w:rsidRPr="00F51C41" w:rsidRDefault="006D1C33" w:rsidP="006D1C3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 $6.00</w:t>
      </w:r>
    </w:p>
    <w:p w14:paraId="32D917DE" w14:textId="1CE9F9FC" w:rsidR="00550962" w:rsidRPr="00A37044" w:rsidRDefault="006D1C33" w:rsidP="00A37044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14:paraId="2DDC8C6E" w14:textId="0F6A0137" w:rsidR="00880A95" w:rsidRPr="0019762B" w:rsidRDefault="00B7356C" w:rsidP="0019762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sectPr w:rsidR="00880A95" w:rsidRPr="0019762B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82FC" w14:textId="77777777" w:rsidR="00586E51" w:rsidRDefault="00586E51">
      <w:r>
        <w:separator/>
      </w:r>
    </w:p>
  </w:endnote>
  <w:endnote w:type="continuationSeparator" w:id="0">
    <w:p w14:paraId="50AB4EA6" w14:textId="77777777" w:rsidR="00586E51" w:rsidRDefault="005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F09D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14:paraId="11FD9C6B" w14:textId="77777777"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14:paraId="49665F35" w14:textId="77777777"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EB918" w14:textId="77777777"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CEB60" w14:textId="77777777" w:rsidR="00586E51" w:rsidRDefault="00586E51">
      <w:r>
        <w:separator/>
      </w:r>
    </w:p>
  </w:footnote>
  <w:footnote w:type="continuationSeparator" w:id="0">
    <w:p w14:paraId="01C448B4" w14:textId="77777777" w:rsidR="00586E51" w:rsidRDefault="00586E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9BA0D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3200C" w14:textId="77777777"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028F"/>
    <w:rsid w:val="00054870"/>
    <w:rsid w:val="00057D9B"/>
    <w:rsid w:val="00057FA6"/>
    <w:rsid w:val="00066352"/>
    <w:rsid w:val="00073ED0"/>
    <w:rsid w:val="00075B6E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0E6E9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9762B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2134"/>
    <w:rsid w:val="00287FBB"/>
    <w:rsid w:val="002A21B3"/>
    <w:rsid w:val="002A2B63"/>
    <w:rsid w:val="002B5BC2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8C2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1EB4"/>
    <w:rsid w:val="005727F5"/>
    <w:rsid w:val="005762AC"/>
    <w:rsid w:val="00586E51"/>
    <w:rsid w:val="005949FF"/>
    <w:rsid w:val="005964CD"/>
    <w:rsid w:val="00596E07"/>
    <w:rsid w:val="00597A30"/>
    <w:rsid w:val="005B5C6B"/>
    <w:rsid w:val="005C6FA1"/>
    <w:rsid w:val="005C7401"/>
    <w:rsid w:val="005D4827"/>
    <w:rsid w:val="005D5DFB"/>
    <w:rsid w:val="005D64D2"/>
    <w:rsid w:val="005E4EAC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6D02C8"/>
    <w:rsid w:val="006D1C33"/>
    <w:rsid w:val="00700664"/>
    <w:rsid w:val="00701A59"/>
    <w:rsid w:val="00725787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5348C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F05F5"/>
    <w:rsid w:val="00A04E53"/>
    <w:rsid w:val="00A12BF9"/>
    <w:rsid w:val="00A23494"/>
    <w:rsid w:val="00A26CC0"/>
    <w:rsid w:val="00A32AA7"/>
    <w:rsid w:val="00A37044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1DF1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5A2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1BA9"/>
    <w:rsid w:val="00E83EEA"/>
    <w:rsid w:val="00E86732"/>
    <w:rsid w:val="00EA1E51"/>
    <w:rsid w:val="00EA52ED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89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B247BF4-2C4B-454A-9C5C-03358D53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\Users\SEPUB258\AppData\Local\Chemistry Add-in for Word\Chemistry Gallery\Chem4Word.dotx</Template>
  <TotalTime>14</TotalTime>
  <Pages>1</Pages>
  <Words>233</Words>
  <Characters>1334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Emily Pecilunas</cp:lastModifiedBy>
  <cp:revision>8</cp:revision>
  <cp:lastPrinted>2013-02-27T18:19:00Z</cp:lastPrinted>
  <dcterms:created xsi:type="dcterms:W3CDTF">2014-04-24T03:11:00Z</dcterms:created>
  <dcterms:modified xsi:type="dcterms:W3CDTF">2014-04-30T00:26:00Z</dcterms:modified>
</cp:coreProperties>
</file>