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22" w:rsidRPr="00057F22" w:rsidRDefault="00057F22" w:rsidP="00057F22">
      <w:pPr>
        <w:jc w:val="center"/>
        <w:rPr>
          <w:rFonts w:asciiTheme="majorHAnsi" w:eastAsia="Calibri" w:hAnsiTheme="majorHAnsi"/>
          <w:b/>
          <w:color w:val="FF0000"/>
          <w:sz w:val="32"/>
        </w:rPr>
      </w:pPr>
      <w:bookmarkStart w:id="0" w:name="_GoBack"/>
      <w:bookmarkEnd w:id="0"/>
      <w:r w:rsidRPr="00057F22">
        <w:rPr>
          <w:rFonts w:asciiTheme="majorHAnsi" w:eastAsia="Calibri" w:hAnsiTheme="majorHAnsi"/>
          <w:b/>
          <w:color w:val="FF0000"/>
          <w:sz w:val="32"/>
        </w:rPr>
        <w:t>OUTREACH NOTICE</w:t>
      </w:r>
    </w:p>
    <w:p w:rsidR="00057F22" w:rsidRPr="00057F22" w:rsidRDefault="00057F22" w:rsidP="00057F22">
      <w:pPr>
        <w:spacing w:after="0"/>
        <w:jc w:val="center"/>
        <w:rPr>
          <w:rFonts w:asciiTheme="majorHAnsi" w:eastAsia="Calibri" w:hAnsiTheme="majorHAnsi"/>
          <w:b/>
          <w:iCs/>
          <w:color w:val="0082BF"/>
          <w:sz w:val="24"/>
        </w:rPr>
      </w:pPr>
      <w:r w:rsidRPr="00057F22">
        <w:rPr>
          <w:rFonts w:asciiTheme="majorHAnsi" w:eastAsia="Calibri" w:hAnsiTheme="majorHAnsi"/>
          <w:b/>
          <w:iCs/>
          <w:color w:val="0082BF"/>
          <w:sz w:val="24"/>
        </w:rPr>
        <w:t>USDA FOREST SERVICE</w:t>
      </w:r>
    </w:p>
    <w:p w:rsidR="00057F22" w:rsidRPr="00057F22" w:rsidRDefault="00057F22" w:rsidP="00057F22">
      <w:pPr>
        <w:spacing w:after="0"/>
        <w:jc w:val="center"/>
        <w:rPr>
          <w:rFonts w:asciiTheme="majorHAnsi" w:eastAsia="Calibri" w:hAnsiTheme="majorHAnsi"/>
          <w:b/>
          <w:iCs/>
          <w:color w:val="0082BF"/>
          <w:sz w:val="24"/>
        </w:rPr>
      </w:pPr>
      <w:r w:rsidRPr="00057F22">
        <w:rPr>
          <w:rFonts w:asciiTheme="majorHAnsi" w:eastAsia="Calibri" w:hAnsiTheme="majorHAnsi"/>
          <w:b/>
          <w:iCs/>
          <w:color w:val="0082BF"/>
          <w:sz w:val="24"/>
        </w:rPr>
        <w:t>Southwestern Regional Office</w:t>
      </w:r>
    </w:p>
    <w:p w:rsidR="00057F22" w:rsidRPr="00057F22" w:rsidRDefault="00057F22" w:rsidP="00057F22">
      <w:pPr>
        <w:spacing w:after="0"/>
        <w:jc w:val="center"/>
        <w:rPr>
          <w:rFonts w:asciiTheme="majorHAnsi" w:eastAsia="Calibri" w:hAnsiTheme="majorHAnsi"/>
          <w:b/>
          <w:iCs/>
          <w:color w:val="0082BF"/>
          <w:sz w:val="24"/>
        </w:rPr>
      </w:pPr>
      <w:r w:rsidRPr="00057F22">
        <w:rPr>
          <w:rFonts w:asciiTheme="majorHAnsi" w:eastAsia="Calibri" w:hAnsiTheme="majorHAnsi"/>
          <w:b/>
          <w:iCs/>
          <w:color w:val="0082BF"/>
          <w:sz w:val="24"/>
        </w:rPr>
        <w:t>Ecosystem Analysis and Planning/Watershed, Soils, and Air Staff</w:t>
      </w:r>
    </w:p>
    <w:p w:rsidR="00057F22" w:rsidRPr="00057F22" w:rsidRDefault="00057F22" w:rsidP="00057F22">
      <w:pPr>
        <w:spacing w:after="0"/>
        <w:jc w:val="center"/>
        <w:rPr>
          <w:rFonts w:asciiTheme="majorHAnsi" w:eastAsia="Calibri" w:hAnsiTheme="majorHAnsi"/>
          <w:b/>
          <w:iCs/>
          <w:color w:val="0082BF"/>
          <w:sz w:val="24"/>
        </w:rPr>
      </w:pPr>
      <w:r w:rsidRPr="00057F22">
        <w:rPr>
          <w:rFonts w:asciiTheme="majorHAnsi" w:eastAsia="Calibri" w:hAnsiTheme="majorHAnsi"/>
          <w:b/>
          <w:iCs/>
          <w:color w:val="0082BF"/>
          <w:sz w:val="24"/>
        </w:rPr>
        <w:t>Tucson, AZ</w:t>
      </w:r>
    </w:p>
    <w:p w:rsidR="00057F22" w:rsidRPr="00057F22" w:rsidRDefault="00057F22" w:rsidP="00057F22">
      <w:pPr>
        <w:spacing w:after="0"/>
        <w:jc w:val="center"/>
        <w:rPr>
          <w:rFonts w:eastAsia="Calibri"/>
          <w:b/>
          <w:iCs/>
          <w:color w:val="0082BF"/>
        </w:rPr>
      </w:pPr>
    </w:p>
    <w:p w:rsidR="00057F22" w:rsidRPr="00057F22" w:rsidRDefault="00057F22" w:rsidP="00057F22">
      <w:pPr>
        <w:jc w:val="center"/>
        <w:rPr>
          <w:rFonts w:asciiTheme="majorHAnsi" w:hAnsiTheme="majorHAnsi"/>
          <w:b/>
          <w:sz w:val="24"/>
        </w:rPr>
      </w:pPr>
      <w:r w:rsidRPr="00057F22">
        <w:rPr>
          <w:rFonts w:asciiTheme="majorHAnsi" w:hAnsiTheme="majorHAnsi"/>
          <w:b/>
          <w:sz w:val="24"/>
        </w:rPr>
        <w:t>Soil Scientist GS-0470-05/07/09</w:t>
      </w:r>
    </w:p>
    <w:p w:rsidR="00057F22" w:rsidRDefault="00057F22" w:rsidP="00057F22">
      <w:pPr>
        <w:rPr>
          <w:rFonts w:asciiTheme="majorHAnsi" w:hAnsiTheme="majorHAnsi"/>
          <w:b/>
          <w:sz w:val="24"/>
        </w:rPr>
      </w:pPr>
      <w:r w:rsidRPr="00057F22">
        <w:rPr>
          <w:rFonts w:asciiTheme="majorHAnsi" w:hAnsiTheme="majorHAnsi"/>
          <w:b/>
          <w:sz w:val="24"/>
        </w:rPr>
        <w:t>POSITION</w:t>
      </w:r>
    </w:p>
    <w:p w:rsidR="00057F22" w:rsidRPr="00057F22" w:rsidRDefault="00057F22" w:rsidP="00057F22">
      <w:r w:rsidRPr="00057F22">
        <w:t xml:space="preserve">The Regional Office will soon be advertising </w:t>
      </w:r>
      <w:r>
        <w:t>two</w:t>
      </w:r>
      <w:r w:rsidRPr="00057F22">
        <w:t xml:space="preserve"> GS-</w:t>
      </w:r>
      <w:r>
        <w:t>0</w:t>
      </w:r>
      <w:r w:rsidRPr="00057F22">
        <w:t xml:space="preserve">470-05/07/09 permanent, full-time soil scientist positions within the Ecosystem </w:t>
      </w:r>
      <w:r>
        <w:t xml:space="preserve">Analysis and Planning/Watershed </w:t>
      </w:r>
      <w:r w:rsidRPr="00057F22">
        <w:t xml:space="preserve">and Air Staff.  This position is assigned to the Terrestrial Ecological Unit Inventory team co-located at the Coronado National Forest Supervisor’s Office in Tucson, AZ.  This is a field going position with major duties associated with describing, classifying and mapping climate, soils, vegetation, geology and geomorphology. </w:t>
      </w:r>
      <w:r w:rsidRPr="00057F22">
        <w:rPr>
          <w:bCs/>
        </w:rPr>
        <w:t>We are looking for an individual who has:</w:t>
      </w:r>
    </w:p>
    <w:p w:rsidR="00057F22" w:rsidRPr="00057F22" w:rsidRDefault="00057F22" w:rsidP="00057F22">
      <w:pPr>
        <w:pStyle w:val="ListParagraph"/>
        <w:numPr>
          <w:ilvl w:val="0"/>
          <w:numId w:val="3"/>
        </w:numPr>
        <w:rPr>
          <w:bCs/>
        </w:rPr>
      </w:pPr>
      <w:r w:rsidRPr="00057F22">
        <w:rPr>
          <w:bCs/>
        </w:rPr>
        <w:t>Skill wit</w:t>
      </w:r>
      <w:r>
        <w:rPr>
          <w:bCs/>
        </w:rPr>
        <w:t>h aerial photo interpretation, g</w:t>
      </w:r>
      <w:r w:rsidRPr="00057F22">
        <w:rPr>
          <w:bCs/>
        </w:rPr>
        <w:t>eospatial applications, and other remote sensing techniques.</w:t>
      </w:r>
    </w:p>
    <w:p w:rsidR="00057F22" w:rsidRPr="00057F22" w:rsidRDefault="00057F22" w:rsidP="00057F22">
      <w:pPr>
        <w:pStyle w:val="ListParagraph"/>
        <w:numPr>
          <w:ilvl w:val="0"/>
          <w:numId w:val="3"/>
        </w:numPr>
        <w:rPr>
          <w:bCs/>
        </w:rPr>
      </w:pPr>
      <w:r w:rsidRPr="00057F22">
        <w:rPr>
          <w:bCs/>
        </w:rPr>
        <w:t>Skill in the use of software applications including ESRI ArcMap, GPS applications, word processing, spreadsheets, and databases.</w:t>
      </w:r>
    </w:p>
    <w:p w:rsidR="00057F22" w:rsidRPr="00057F22" w:rsidRDefault="00057F22" w:rsidP="00057F22">
      <w:pPr>
        <w:pStyle w:val="ListParagraph"/>
        <w:numPr>
          <w:ilvl w:val="0"/>
          <w:numId w:val="3"/>
        </w:numPr>
        <w:rPr>
          <w:bCs/>
        </w:rPr>
      </w:pPr>
      <w:r w:rsidRPr="00057F22">
        <w:rPr>
          <w:bCs/>
        </w:rPr>
        <w:t>Skill in describing soil profiles, identifying plants and describing plant communities, interpret geological and geomorphic processes.</w:t>
      </w:r>
    </w:p>
    <w:p w:rsidR="00057F22" w:rsidRPr="00057F22" w:rsidRDefault="00057F22" w:rsidP="00057F22">
      <w:pPr>
        <w:pStyle w:val="ListParagraph"/>
        <w:numPr>
          <w:ilvl w:val="0"/>
          <w:numId w:val="3"/>
        </w:numPr>
        <w:rPr>
          <w:bCs/>
        </w:rPr>
      </w:pPr>
      <w:r w:rsidRPr="00057F22">
        <w:rPr>
          <w:bCs/>
        </w:rPr>
        <w:t xml:space="preserve">Physical ability to traverse and work in rough, rugged terrain under challenging weather conditions.  </w:t>
      </w:r>
    </w:p>
    <w:p w:rsidR="00057F22" w:rsidRPr="00057F22" w:rsidRDefault="00057F22" w:rsidP="00057F22">
      <w:pPr>
        <w:pStyle w:val="ListParagraph"/>
        <w:numPr>
          <w:ilvl w:val="0"/>
          <w:numId w:val="3"/>
        </w:numPr>
        <w:rPr>
          <w:bCs/>
        </w:rPr>
      </w:pPr>
      <w:r w:rsidRPr="00057F22">
        <w:rPr>
          <w:bCs/>
        </w:rPr>
        <w:t>Ability to operate 4-wheel drive vehicles, truck mounted backhoe, and ATVs.</w:t>
      </w:r>
    </w:p>
    <w:p w:rsidR="00057F22" w:rsidRPr="00057F22" w:rsidRDefault="00057F22" w:rsidP="00057F22">
      <w:pPr>
        <w:pStyle w:val="ListParagraph"/>
        <w:numPr>
          <w:ilvl w:val="0"/>
          <w:numId w:val="3"/>
        </w:numPr>
        <w:rPr>
          <w:bCs/>
        </w:rPr>
      </w:pPr>
      <w:r w:rsidRPr="00057F22">
        <w:rPr>
          <w:bCs/>
        </w:rPr>
        <w:t>Good organizational and communication skills.</w:t>
      </w:r>
    </w:p>
    <w:p w:rsidR="00057F22" w:rsidRPr="00057F22" w:rsidRDefault="00057F22" w:rsidP="00057F22">
      <w:pPr>
        <w:pStyle w:val="ListParagraph"/>
        <w:numPr>
          <w:ilvl w:val="0"/>
          <w:numId w:val="3"/>
        </w:numPr>
        <w:rPr>
          <w:bCs/>
        </w:rPr>
      </w:pPr>
      <w:r w:rsidRPr="00057F22">
        <w:rPr>
          <w:bCs/>
        </w:rPr>
        <w:t>Good leadership and interpersonal skills to work in a team-oriented environment.</w:t>
      </w:r>
    </w:p>
    <w:p w:rsidR="00057F22" w:rsidRPr="00057F22" w:rsidRDefault="00057F22" w:rsidP="00057F22">
      <w:pPr>
        <w:pStyle w:val="ListParagraph"/>
        <w:numPr>
          <w:ilvl w:val="0"/>
          <w:numId w:val="3"/>
        </w:numPr>
        <w:rPr>
          <w:bCs/>
        </w:rPr>
      </w:pPr>
      <w:r w:rsidRPr="00057F22">
        <w:rPr>
          <w:bCs/>
        </w:rPr>
        <w:t>Ability to work safely and independently.</w:t>
      </w:r>
    </w:p>
    <w:p w:rsidR="00057F22" w:rsidRPr="00057F22" w:rsidRDefault="00057F22" w:rsidP="00057F22">
      <w:pPr>
        <w:pStyle w:val="ListParagraph"/>
        <w:numPr>
          <w:ilvl w:val="0"/>
          <w:numId w:val="3"/>
        </w:numPr>
        <w:rPr>
          <w:bCs/>
        </w:rPr>
      </w:pPr>
      <w:r w:rsidRPr="00057F22">
        <w:rPr>
          <w:bCs/>
        </w:rPr>
        <w:t xml:space="preserve">Ability to describe, </w:t>
      </w:r>
      <w:proofErr w:type="gramStart"/>
      <w:r w:rsidRPr="00057F22">
        <w:rPr>
          <w:bCs/>
        </w:rPr>
        <w:t>classify</w:t>
      </w:r>
      <w:proofErr w:type="gramEnd"/>
      <w:r w:rsidRPr="00057F22">
        <w:rPr>
          <w:bCs/>
        </w:rPr>
        <w:t>, map and interpret complex ecosystems.</w:t>
      </w:r>
    </w:p>
    <w:p w:rsidR="00057F22" w:rsidRPr="00057F22" w:rsidRDefault="00057F22" w:rsidP="00057F22">
      <w:pPr>
        <w:pStyle w:val="ListParagraph"/>
        <w:numPr>
          <w:ilvl w:val="0"/>
          <w:numId w:val="3"/>
        </w:numPr>
        <w:rPr>
          <w:bCs/>
        </w:rPr>
      </w:pPr>
      <w:r w:rsidRPr="00057F22">
        <w:rPr>
          <w:bCs/>
        </w:rPr>
        <w:t>Ability to multi-task under short turn-a-round timeframes.</w:t>
      </w:r>
    </w:p>
    <w:p w:rsidR="00057F22" w:rsidRPr="00057F22" w:rsidRDefault="00057F22" w:rsidP="00057F22">
      <w:pPr>
        <w:rPr>
          <w:bCs/>
        </w:rPr>
      </w:pPr>
      <w:r w:rsidRPr="00057F22">
        <w:rPr>
          <w:b/>
          <w:bCs/>
        </w:rPr>
        <w:t>NOTE:</w:t>
      </w:r>
      <w:r w:rsidRPr="00057F22">
        <w:rPr>
          <w:bCs/>
        </w:rPr>
        <w:t xml:space="preserve"> This position</w:t>
      </w:r>
      <w:r w:rsidR="00F31C19">
        <w:rPr>
          <w:bCs/>
        </w:rPr>
        <w:t xml:space="preserve"> will be advertised through USA Jobs at: </w:t>
      </w:r>
      <w:hyperlink r:id="rId6" w:history="1">
        <w:r w:rsidR="00F31C19" w:rsidRPr="003545BF">
          <w:rPr>
            <w:rStyle w:val="Hyperlink"/>
            <w:bCs/>
          </w:rPr>
          <w:t>https://www.usajobs.gov/</w:t>
        </w:r>
      </w:hyperlink>
      <w:r w:rsidR="00F31C19">
        <w:rPr>
          <w:bCs/>
        </w:rPr>
        <w:t xml:space="preserve"> </w:t>
      </w:r>
    </w:p>
    <w:p w:rsidR="00057F22" w:rsidRPr="00057F22" w:rsidRDefault="00057F22" w:rsidP="00057F22">
      <w:pPr>
        <w:rPr>
          <w:rFonts w:asciiTheme="majorHAnsi" w:hAnsiTheme="majorHAnsi"/>
          <w:b/>
          <w:sz w:val="24"/>
        </w:rPr>
      </w:pPr>
      <w:r w:rsidRPr="00057F22">
        <w:rPr>
          <w:rFonts w:asciiTheme="majorHAnsi" w:hAnsiTheme="majorHAnsi"/>
          <w:b/>
          <w:sz w:val="24"/>
        </w:rPr>
        <w:t>THE TUCSON COMMUNITY</w:t>
      </w:r>
    </w:p>
    <w:p w:rsidR="00057F22" w:rsidRPr="00057F22" w:rsidRDefault="00057F22" w:rsidP="00057F22">
      <w:r w:rsidRPr="00057F22">
        <w:t xml:space="preserve">Tucson is a wonderful place to experience the culture and traditions of Southern Arizona.  Education, real estate, shopping and entertainment opportunities are comparable with other major US cities of similar size.  Approximately 850,000 people live within the Tucson city limits, and the greater Tucson area is well over 1 million people. Tucson celebrates a diversity of cultures, architecture, and peoples.  It is recognized as a premier health services center for the Southwest, the astronomy center of the world, home of a premier research institution - University of Arizona, and a popular tourist destination. </w:t>
      </w:r>
      <w:r w:rsidRPr="00057F22">
        <w:lastRenderedPageBreak/>
        <w:t>Tucson's rich cultural heritage centers on a unique blend of Native American, Spanish, Mexican, and Anglo-American influences.  Blessed with the natural beauty of the Sonoran Desert and an unsurpassed climate of 300 sunny days a year, Tucsonans embrace a unique lifestyle and are committed to preserving that quality of life.</w:t>
      </w:r>
    </w:p>
    <w:p w:rsidR="00057F22" w:rsidRPr="00057F22" w:rsidRDefault="00057F22" w:rsidP="00057F22">
      <w:r w:rsidRPr="00057F22">
        <w:t>Tucson is also one of the oldest towns in the United States.  It has been continuously settled for over 12,000 years. Today’s city was originally an Indian village called</w:t>
      </w:r>
      <w:r w:rsidRPr="00057F22">
        <w:rPr>
          <w:i/>
          <w:iCs/>
        </w:rPr>
        <w:t xml:space="preserve"> </w:t>
      </w:r>
      <w:proofErr w:type="spellStart"/>
      <w:r w:rsidRPr="00057F22">
        <w:rPr>
          <w:i/>
          <w:iCs/>
        </w:rPr>
        <w:t>Schookson</w:t>
      </w:r>
      <w:proofErr w:type="spellEnd"/>
      <w:r w:rsidRPr="00057F22">
        <w:rPr>
          <w:i/>
          <w:iCs/>
        </w:rPr>
        <w:t>,</w:t>
      </w:r>
      <w:r w:rsidRPr="00057F22">
        <w:t xml:space="preserve"> meaning “</w:t>
      </w:r>
      <w:r w:rsidRPr="00057F22">
        <w:rPr>
          <w:i/>
          <w:iCs/>
        </w:rPr>
        <w:t>spring at the foot of a black mountain”</w:t>
      </w:r>
      <w:r w:rsidRPr="00057F22">
        <w:t>.  In 1775 the Tucson Presidio was established, and August 20th, 1775, is considered Tucson's birthday.  Spanish settlers arrived in the area in 1776, and Tucson officially became part of the United States with the Gadsden Purchase of 1854.  Tucson served as capital of the Arizona Territory from 1867 to 1877.</w:t>
      </w:r>
    </w:p>
    <w:p w:rsidR="00057F22" w:rsidRPr="00057F22" w:rsidRDefault="00057F22" w:rsidP="00057F22">
      <w:r w:rsidRPr="00057F22">
        <w:t>Additional information about Tucson, AZ, can be found at these websites:</w:t>
      </w:r>
    </w:p>
    <w:p w:rsidR="00057F22" w:rsidRPr="00057F22" w:rsidRDefault="00CD5D7F" w:rsidP="00057F22">
      <w:hyperlink r:id="rId7" w:history="1">
        <w:r w:rsidR="00057F22" w:rsidRPr="00057F22">
          <w:rPr>
            <w:rStyle w:val="Hyperlink"/>
          </w:rPr>
          <w:t>www.visittucson.org/visitor/about/relocation/</w:t>
        </w:r>
      </w:hyperlink>
    </w:p>
    <w:p w:rsidR="00057F22" w:rsidRPr="00057F22" w:rsidRDefault="00CD5D7F" w:rsidP="00057F22">
      <w:hyperlink r:id="rId8" w:history="1">
        <w:r w:rsidR="00057F22" w:rsidRPr="00057F22">
          <w:rPr>
            <w:rStyle w:val="Hyperlink"/>
          </w:rPr>
          <w:t>http://cms3.tucsonaz.gov/</w:t>
        </w:r>
      </w:hyperlink>
    </w:p>
    <w:p w:rsidR="00057F22" w:rsidRPr="00057F22" w:rsidRDefault="00CD5D7F" w:rsidP="00057F22">
      <w:hyperlink r:id="rId9" w:history="1">
        <w:r w:rsidR="00057F22" w:rsidRPr="00057F22">
          <w:rPr>
            <w:rStyle w:val="Hyperlink"/>
          </w:rPr>
          <w:t>www.city-data.com/city/Tucson-Arizona.html</w:t>
        </w:r>
      </w:hyperlink>
    </w:p>
    <w:p w:rsidR="00057F22" w:rsidRPr="00057F22" w:rsidRDefault="00057F22" w:rsidP="00057F22">
      <w:r w:rsidRPr="00057F22">
        <w:rPr>
          <w:b/>
        </w:rPr>
        <w:t>Climate:</w:t>
      </w:r>
      <w:r w:rsidRPr="00057F22">
        <w:t xml:space="preserve"> Tucson's climate varies from the 2,400-foot Sonoran Desert Basin to the 9,100-foot forests of the Santa Catalina Mountains.  The city's dry desert air and winter sunshine make it a popular health and winter resort.  More information on climate and links can be found at: </w:t>
      </w:r>
    </w:p>
    <w:p w:rsidR="00057F22" w:rsidRPr="00057F22" w:rsidRDefault="00CD5D7F" w:rsidP="00057F22">
      <w:hyperlink r:id="rId10" w:history="1">
        <w:r w:rsidR="00057F22" w:rsidRPr="00057F22">
          <w:rPr>
            <w:rStyle w:val="Hyperlink"/>
          </w:rPr>
          <w:t>http://wc.pima.edu/~bfiero/tucsonecology/climate/climate_home.htm</w:t>
        </w:r>
      </w:hyperlink>
    </w:p>
    <w:p w:rsidR="00057F22" w:rsidRPr="00057F22" w:rsidRDefault="00057F22" w:rsidP="00057F22">
      <w:r w:rsidRPr="00057F22">
        <w:rPr>
          <w:b/>
        </w:rPr>
        <w:t>Education:</w:t>
      </w:r>
      <w:r w:rsidRPr="00057F22">
        <w:t xml:space="preserve"> Tucson Unified School District (TUSD) is the second-largest district in Arizona and the 52nd-largest district in the United States. The district operates 74 elementary schools, 20 middle schools, 10 high schools, and 9 alternative programs. To meet the needs of 63,000 children, over 8,000 regular employees work for TUSD.  The University of Arizona main campus is near downtown Tucson, Pima Community College provides six campuses distributed across the city, and independent institutions such as the University of Phoenix and ITT Technical Institute offer flexible education in business and technology applications. </w:t>
      </w:r>
    </w:p>
    <w:p w:rsidR="00057F22" w:rsidRPr="00057F22" w:rsidRDefault="00057F22" w:rsidP="00057F22">
      <w:r w:rsidRPr="00057F22">
        <w:rPr>
          <w:b/>
        </w:rPr>
        <w:t>Housing:</w:t>
      </w:r>
      <w:r w:rsidRPr="00057F22">
        <w:t xml:space="preserve"> A wide variety of housing options exist in Tucson and adjacent communities with home prices ranging from $150,000-$550,000 and more.  Median new home prices are about $235,000 and median rent is $658, but can range significantly higher depending on location. Census bureau data for housing can be viewed at: </w:t>
      </w:r>
      <w:hyperlink r:id="rId11" w:history="1">
        <w:r w:rsidRPr="00057F22">
          <w:rPr>
            <w:rStyle w:val="Hyperlink"/>
          </w:rPr>
          <w:t>http://www.infoplease.com/us/census/data/arizona/tucson/housing.html</w:t>
        </w:r>
      </w:hyperlink>
    </w:p>
    <w:p w:rsidR="00057F22" w:rsidRPr="00057F22" w:rsidRDefault="00057F22" w:rsidP="00057F22">
      <w:r w:rsidRPr="00057F22">
        <w:rPr>
          <w:b/>
        </w:rPr>
        <w:t>Churches:</w:t>
      </w:r>
      <w:r w:rsidRPr="00057F22">
        <w:t xml:space="preserve">  Churches of most denominations can be found within a 10-mile radius, including, but not limited to: Assembly of God, Baptist, Catholic, Church of Christ, Church of Jesus Christ of Latter-Day Saints, Episcopal, Jehovah’s Witness, Lutheran, Methodist, Nazarene, Pentecostal, Presbyterian, Seventh-Day Adventist and Non-Denominational.  A complete listing of churches and a search engine can be found at: </w:t>
      </w:r>
      <w:hyperlink r:id="rId12" w:history="1">
        <w:r w:rsidRPr="00057F22">
          <w:rPr>
            <w:rStyle w:val="Hyperlink"/>
          </w:rPr>
          <w:t>http://www.usachurch.com/arizona/tucson/churches.htm</w:t>
        </w:r>
      </w:hyperlink>
    </w:p>
    <w:p w:rsidR="00057F22" w:rsidRPr="00057F22" w:rsidRDefault="00057F22" w:rsidP="00057F22">
      <w:pPr>
        <w:rPr>
          <w:rFonts w:asciiTheme="majorHAnsi" w:hAnsiTheme="majorHAnsi"/>
          <w:b/>
          <w:sz w:val="24"/>
        </w:rPr>
      </w:pPr>
      <w:r w:rsidRPr="00057F22">
        <w:rPr>
          <w:rFonts w:asciiTheme="majorHAnsi" w:hAnsiTheme="majorHAnsi"/>
          <w:b/>
          <w:sz w:val="24"/>
        </w:rPr>
        <w:lastRenderedPageBreak/>
        <w:t xml:space="preserve">OUTREACH RESPONSE  </w:t>
      </w:r>
    </w:p>
    <w:p w:rsidR="00627184" w:rsidRDefault="00627184" w:rsidP="00627184">
      <w:pPr>
        <w:tabs>
          <w:tab w:val="right" w:pos="2609"/>
        </w:tabs>
        <w:ind w:right="180"/>
      </w:pPr>
      <w:r>
        <w:rPr>
          <w:rFonts w:cs="Tahoma"/>
        </w:rPr>
        <w:t>Interested applicants, or those desiring further information, should contact the following and return the Outreach Notice Response Form</w:t>
      </w:r>
      <w:r w:rsidR="00AF390D">
        <w:rPr>
          <w:rFonts w:cs="Tahoma"/>
        </w:rPr>
        <w:t xml:space="preserve"> by </w:t>
      </w:r>
      <w:r w:rsidR="00815237">
        <w:rPr>
          <w:rFonts w:cs="Tahoma"/>
        </w:rPr>
        <w:t>April 25, 2014</w:t>
      </w:r>
      <w:r w:rsidR="00AF390D">
        <w:rPr>
          <w:rFonts w:cs="Tahoma"/>
        </w:rPr>
        <w:t xml:space="preserve"> to</w:t>
      </w:r>
      <w:r>
        <w:rPr>
          <w:rFonts w:cs="Tahoma"/>
        </w:rPr>
        <w:t>:</w:t>
      </w:r>
    </w:p>
    <w:p w:rsidR="00AF390D" w:rsidRDefault="00627184" w:rsidP="00627184">
      <w:pPr>
        <w:spacing w:after="0"/>
      </w:pPr>
      <w:r>
        <w:tab/>
      </w:r>
      <w:r w:rsidR="00815237">
        <w:t>Estella Smith</w:t>
      </w:r>
    </w:p>
    <w:p w:rsidR="00627184" w:rsidRDefault="00AF390D" w:rsidP="00627184">
      <w:pPr>
        <w:spacing w:after="0"/>
      </w:pPr>
      <w:r>
        <w:tab/>
      </w:r>
      <w:r w:rsidR="00815237">
        <w:t xml:space="preserve">Acting </w:t>
      </w:r>
      <w:r>
        <w:t xml:space="preserve">Supervisory Soil Scientist  </w:t>
      </w:r>
      <w:r w:rsidR="00627184">
        <w:tab/>
        <w:t xml:space="preserve"> </w:t>
      </w:r>
    </w:p>
    <w:p w:rsidR="00EB6137" w:rsidRDefault="00627184" w:rsidP="00627184">
      <w:pPr>
        <w:spacing w:after="0"/>
      </w:pPr>
      <w:r>
        <w:tab/>
        <w:t>(602) 225-</w:t>
      </w:r>
      <w:r w:rsidR="00AF390D">
        <w:t>52</w:t>
      </w:r>
      <w:r w:rsidR="00815237">
        <w:t>98</w:t>
      </w:r>
      <w:r>
        <w:tab/>
      </w:r>
      <w:r>
        <w:tab/>
      </w:r>
    </w:p>
    <w:p w:rsidR="00627184" w:rsidRDefault="00EB6137" w:rsidP="00627184">
      <w:pPr>
        <w:spacing w:after="0"/>
      </w:pPr>
      <w:r>
        <w:tab/>
      </w:r>
      <w:hyperlink r:id="rId13" w:history="1">
        <w:r w:rsidR="00815237" w:rsidRPr="00376D47">
          <w:rPr>
            <w:rStyle w:val="Hyperlink"/>
          </w:rPr>
          <w:t>emsmith@fs.fed.us</w:t>
        </w:r>
      </w:hyperlink>
      <w:r w:rsidR="00815237">
        <w:t xml:space="preserve"> </w:t>
      </w:r>
      <w:r>
        <w:t xml:space="preserve"> </w:t>
      </w:r>
      <w:r w:rsidR="00627184">
        <w:rPr>
          <w:b/>
        </w:rPr>
        <w:t xml:space="preserve">  </w:t>
      </w:r>
    </w:p>
    <w:p w:rsidR="00627184" w:rsidRPr="00057F22" w:rsidRDefault="00627184" w:rsidP="00627184">
      <w:r>
        <w:tab/>
        <w:t xml:space="preserve"> </w:t>
      </w:r>
    </w:p>
    <w:p w:rsidR="00627184" w:rsidRDefault="00627184">
      <w:r>
        <w:br w:type="page"/>
      </w:r>
    </w:p>
    <w:p w:rsidR="00627184" w:rsidRDefault="00627184" w:rsidP="00627184">
      <w:pPr>
        <w:spacing w:after="0"/>
        <w:jc w:val="center"/>
        <w:rPr>
          <w:rFonts w:asciiTheme="majorHAnsi" w:hAnsiTheme="majorHAnsi" w:cstheme="minorHAnsi"/>
          <w:bCs/>
          <w:sz w:val="28"/>
          <w:szCs w:val="28"/>
        </w:rPr>
      </w:pPr>
      <w:r>
        <w:rPr>
          <w:rFonts w:asciiTheme="majorHAnsi" w:eastAsiaTheme="minorHAnsi" w:hAnsiTheme="majorHAnsi" w:cs="Tahoma"/>
          <w:b/>
          <w:bCs/>
          <w:color w:val="0082BF"/>
          <w:sz w:val="28"/>
          <w:szCs w:val="28"/>
        </w:rPr>
        <w:lastRenderedPageBreak/>
        <w:t>OUTREACH INTEREST FORM</w:t>
      </w:r>
    </w:p>
    <w:p w:rsidR="00627184" w:rsidRDefault="00627184" w:rsidP="00627184">
      <w:pPr>
        <w:spacing w:after="0"/>
        <w:ind w:left="720"/>
        <w:jc w:val="center"/>
        <w:rPr>
          <w:rFonts w:asciiTheme="majorHAnsi" w:eastAsiaTheme="minorHAnsi" w:hAnsiTheme="majorHAnsi"/>
          <w:b/>
          <w:bCs/>
          <w:sz w:val="28"/>
          <w:szCs w:val="28"/>
        </w:rPr>
      </w:pPr>
      <w:r>
        <w:rPr>
          <w:rFonts w:asciiTheme="majorHAnsi" w:eastAsiaTheme="minorHAnsi" w:hAnsiTheme="majorHAnsi"/>
          <w:b/>
          <w:bCs/>
          <w:sz w:val="28"/>
          <w:szCs w:val="28"/>
        </w:rPr>
        <w:t>US Forest Service, Southwestern Region</w:t>
      </w:r>
    </w:p>
    <w:p w:rsidR="00627184" w:rsidRDefault="00627184" w:rsidP="00627184">
      <w:pPr>
        <w:spacing w:after="0"/>
        <w:ind w:left="720"/>
        <w:jc w:val="center"/>
        <w:rPr>
          <w:rFonts w:asciiTheme="majorHAnsi" w:eastAsiaTheme="minorHAnsi" w:hAnsiTheme="majorHAnsi"/>
          <w:b/>
          <w:bCs/>
          <w:sz w:val="28"/>
          <w:szCs w:val="28"/>
        </w:rPr>
      </w:pPr>
      <w:r>
        <w:rPr>
          <w:rFonts w:asciiTheme="majorHAnsi" w:eastAsiaTheme="minorHAnsi" w:hAnsiTheme="majorHAnsi"/>
          <w:b/>
          <w:bCs/>
          <w:sz w:val="28"/>
          <w:szCs w:val="28"/>
        </w:rPr>
        <w:t>Regional Office: EAP/WSA Staff</w:t>
      </w:r>
    </w:p>
    <w:p w:rsidR="00627184" w:rsidRPr="00627184" w:rsidRDefault="00627184" w:rsidP="00627184">
      <w:pPr>
        <w:jc w:val="center"/>
        <w:rPr>
          <w:rFonts w:asciiTheme="majorHAnsi" w:hAnsiTheme="majorHAnsi"/>
          <w:b/>
          <w:sz w:val="28"/>
        </w:rPr>
      </w:pPr>
      <w:r w:rsidRPr="00627184">
        <w:rPr>
          <w:rFonts w:asciiTheme="majorHAnsi" w:hAnsiTheme="majorHAnsi"/>
          <w:b/>
          <w:sz w:val="28"/>
        </w:rPr>
        <w:t>Soil Scientist GS-0470-05/07/09</w:t>
      </w:r>
    </w:p>
    <w:p w:rsidR="00627184" w:rsidRDefault="00627184" w:rsidP="00627184">
      <w:pPr>
        <w:jc w:val="center"/>
        <w:rPr>
          <w:rFonts w:asciiTheme="majorHAnsi" w:hAnsiTheme="majorHAnsi"/>
          <w:b/>
          <w:sz w:val="28"/>
        </w:rPr>
      </w:pPr>
      <w:r w:rsidRPr="00627184">
        <w:rPr>
          <w:rFonts w:asciiTheme="majorHAnsi" w:hAnsiTheme="majorHAnsi"/>
          <w:b/>
          <w:sz w:val="28"/>
        </w:rPr>
        <w:t>Tucson, AZ</w:t>
      </w:r>
    </w:p>
    <w:p w:rsidR="00627184" w:rsidRDefault="00EB6137" w:rsidP="00627184">
      <w:pPr>
        <w:jc w:val="center"/>
        <w:rPr>
          <w:rFonts w:asciiTheme="majorHAnsi" w:hAnsiTheme="majorHAnsi"/>
          <w:b/>
          <w:sz w:val="28"/>
        </w:rPr>
      </w:pPr>
      <w:r>
        <w:rPr>
          <w:rFonts w:eastAsiaTheme="minorHAnsi"/>
          <w:b/>
          <w:bCs/>
          <w:i/>
          <w:iCs/>
        </w:rPr>
        <w:t xml:space="preserve">Please respond to </w:t>
      </w:r>
      <w:r w:rsidR="00815237">
        <w:rPr>
          <w:rFonts w:eastAsiaTheme="minorHAnsi"/>
          <w:b/>
          <w:bCs/>
          <w:i/>
          <w:iCs/>
        </w:rPr>
        <w:t>Estella Smith</w:t>
      </w:r>
      <w:r>
        <w:rPr>
          <w:rFonts w:eastAsiaTheme="minorHAnsi"/>
          <w:b/>
          <w:bCs/>
          <w:i/>
          <w:iCs/>
        </w:rPr>
        <w:t xml:space="preserve">; </w:t>
      </w:r>
      <w:hyperlink r:id="rId14" w:history="1">
        <w:r w:rsidR="00815237" w:rsidRPr="00376D47">
          <w:rPr>
            <w:rStyle w:val="Hyperlink"/>
            <w:rFonts w:eastAsiaTheme="minorHAnsi"/>
            <w:b/>
            <w:bCs/>
            <w:i/>
            <w:iCs/>
          </w:rPr>
          <w:t>emsmith@fs.fed.us</w:t>
        </w:r>
      </w:hyperlink>
      <w:r>
        <w:t xml:space="preserve"> </w:t>
      </w:r>
      <w:r w:rsidRPr="00EB6137">
        <w:rPr>
          <w:b/>
          <w:i/>
        </w:rPr>
        <w:t xml:space="preserve">by </w:t>
      </w:r>
      <w:r w:rsidR="00815237">
        <w:rPr>
          <w:b/>
          <w:i/>
        </w:rPr>
        <w:t>April 25, 2014</w:t>
      </w:r>
    </w:p>
    <w:tbl>
      <w:tblPr>
        <w:tblW w:w="10032" w:type="dxa"/>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1357"/>
        <w:gridCol w:w="155"/>
        <w:gridCol w:w="273"/>
        <w:gridCol w:w="105"/>
        <w:gridCol w:w="450"/>
        <w:gridCol w:w="270"/>
        <w:gridCol w:w="360"/>
        <w:gridCol w:w="960"/>
        <w:gridCol w:w="30"/>
        <w:gridCol w:w="630"/>
        <w:gridCol w:w="369"/>
        <w:gridCol w:w="441"/>
        <w:gridCol w:w="2251"/>
        <w:gridCol w:w="694"/>
      </w:tblGrid>
      <w:tr w:rsidR="00627184" w:rsidTr="00627184">
        <w:trPr>
          <w:trHeight w:val="360"/>
          <w:jc w:val="center"/>
        </w:trPr>
        <w:tc>
          <w:tcPr>
            <w:tcW w:w="3042" w:type="dxa"/>
            <w:gridSpan w:val="2"/>
            <w:tcBorders>
              <w:top w:val="nil"/>
              <w:left w:val="nil"/>
              <w:bottom w:val="nil"/>
              <w:right w:val="nil"/>
            </w:tcBorders>
            <w:vAlign w:val="bottom"/>
            <w:hideMark/>
          </w:tcPr>
          <w:p w:rsidR="00627184" w:rsidRDefault="00627184">
            <w:pPr>
              <w:spacing w:before="100" w:beforeAutospacing="1" w:after="100" w:afterAutospacing="1"/>
              <w:rPr>
                <w:rFonts w:cstheme="minorHAnsi"/>
              </w:rPr>
            </w:pPr>
            <w:r>
              <w:rPr>
                <w:b/>
              </w:rPr>
              <w:t>Title of Position:</w:t>
            </w:r>
            <w:r>
              <w:t xml:space="preserve">   </w:t>
            </w:r>
          </w:p>
        </w:tc>
        <w:tc>
          <w:tcPr>
            <w:tcW w:w="6987" w:type="dxa"/>
            <w:gridSpan w:val="13"/>
            <w:tcBorders>
              <w:top w:val="nil"/>
              <w:left w:val="nil"/>
              <w:bottom w:val="nil"/>
              <w:right w:val="nil"/>
            </w:tcBorders>
            <w:vAlign w:val="bottom"/>
            <w:hideMark/>
          </w:tcPr>
          <w:p w:rsidR="00627184" w:rsidRDefault="00627184">
            <w:pPr>
              <w:spacing w:before="100" w:beforeAutospacing="1" w:after="100" w:afterAutospacing="1"/>
              <w:rPr>
                <w:rFonts w:cstheme="minorHAnsi"/>
                <w:b/>
              </w:rPr>
            </w:pPr>
            <w:r>
              <w:rPr>
                <w:rFonts w:cstheme="minorHAnsi"/>
                <w:b/>
              </w:rPr>
              <w:t>Soil Scientist</w:t>
            </w:r>
          </w:p>
        </w:tc>
      </w:tr>
      <w:tr w:rsidR="00627184" w:rsidTr="00627184">
        <w:trPr>
          <w:trHeight w:val="360"/>
          <w:jc w:val="center"/>
        </w:trPr>
        <w:tc>
          <w:tcPr>
            <w:tcW w:w="3042" w:type="dxa"/>
            <w:gridSpan w:val="2"/>
            <w:tcBorders>
              <w:top w:val="nil"/>
              <w:left w:val="nil"/>
              <w:bottom w:val="nil"/>
              <w:right w:val="nil"/>
            </w:tcBorders>
            <w:vAlign w:val="bottom"/>
            <w:hideMark/>
          </w:tcPr>
          <w:p w:rsidR="00627184" w:rsidRDefault="00627184">
            <w:pPr>
              <w:spacing w:before="100" w:beforeAutospacing="1" w:after="100" w:afterAutospacing="1"/>
              <w:rPr>
                <w:rFonts w:cstheme="minorHAnsi"/>
                <w:b/>
              </w:rPr>
            </w:pPr>
            <w:r>
              <w:rPr>
                <w:b/>
              </w:rPr>
              <w:t>Pay Plan, Series, Grade:</w:t>
            </w:r>
          </w:p>
        </w:tc>
        <w:tc>
          <w:tcPr>
            <w:tcW w:w="6987" w:type="dxa"/>
            <w:gridSpan w:val="13"/>
            <w:tcBorders>
              <w:top w:val="nil"/>
              <w:left w:val="nil"/>
              <w:bottom w:val="nil"/>
              <w:right w:val="nil"/>
            </w:tcBorders>
            <w:vAlign w:val="bottom"/>
            <w:hideMark/>
          </w:tcPr>
          <w:p w:rsidR="00627184" w:rsidRDefault="00627184">
            <w:pPr>
              <w:spacing w:before="100" w:beforeAutospacing="1" w:after="100" w:afterAutospacing="1"/>
              <w:rPr>
                <w:rFonts w:cstheme="minorHAnsi"/>
                <w:b/>
              </w:rPr>
            </w:pPr>
            <w:r>
              <w:rPr>
                <w:rFonts w:cstheme="minorHAnsi"/>
                <w:b/>
              </w:rPr>
              <w:t>GS-0470-05/07/09</w:t>
            </w:r>
          </w:p>
        </w:tc>
      </w:tr>
      <w:tr w:rsidR="00627184" w:rsidTr="00627184">
        <w:trPr>
          <w:trHeight w:val="432"/>
          <w:jc w:val="center"/>
        </w:trPr>
        <w:tc>
          <w:tcPr>
            <w:tcW w:w="5615" w:type="dxa"/>
            <w:gridSpan w:val="9"/>
            <w:tcBorders>
              <w:top w:val="nil"/>
              <w:left w:val="nil"/>
              <w:bottom w:val="nil"/>
              <w:right w:val="nil"/>
            </w:tcBorders>
            <w:vAlign w:val="bottom"/>
            <w:hideMark/>
          </w:tcPr>
          <w:p w:rsidR="00627184" w:rsidRDefault="00627184">
            <w:pPr>
              <w:spacing w:before="100" w:beforeAutospacing="1" w:after="100" w:afterAutospacing="1"/>
              <w:rPr>
                <w:rFonts w:cstheme="minorHAnsi"/>
                <w:b/>
                <w:u w:val="single"/>
              </w:rPr>
            </w:pPr>
            <w:r>
              <w:rPr>
                <w:rFonts w:cstheme="minorHAnsi"/>
                <w:b/>
                <w:u w:val="single"/>
              </w:rPr>
              <w:t>Response Information:</w:t>
            </w:r>
          </w:p>
        </w:tc>
        <w:tc>
          <w:tcPr>
            <w:tcW w:w="1029" w:type="dxa"/>
            <w:gridSpan w:val="3"/>
            <w:tcBorders>
              <w:top w:val="nil"/>
              <w:left w:val="nil"/>
              <w:bottom w:val="nil"/>
              <w:right w:val="nil"/>
            </w:tcBorders>
            <w:vAlign w:val="bottom"/>
            <w:hideMark/>
          </w:tcPr>
          <w:p w:rsidR="00627184" w:rsidRDefault="00F31C19" w:rsidP="00F31C19">
            <w:pPr>
              <w:spacing w:before="100" w:beforeAutospacing="1" w:after="100" w:afterAutospacing="1"/>
              <w:rPr>
                <w:rFonts w:cstheme="minorHAnsi"/>
                <w:b/>
                <w:u w:val="single"/>
              </w:rPr>
            </w:pPr>
            <w:r>
              <w:rPr>
                <w:rFonts w:cstheme="minorHAnsi"/>
              </w:rPr>
              <w:t xml:space="preserve"> </w:t>
            </w:r>
            <w:r w:rsidR="00627184">
              <w:rPr>
                <w:rFonts w:cstheme="minorHAnsi"/>
              </w:rPr>
              <w:t>Date:</w:t>
            </w:r>
          </w:p>
        </w:tc>
        <w:tc>
          <w:tcPr>
            <w:tcW w:w="3385" w:type="dxa"/>
            <w:gridSpan w:val="3"/>
            <w:tcBorders>
              <w:top w:val="nil"/>
              <w:left w:val="nil"/>
              <w:bottom w:val="single" w:sz="4" w:space="0" w:color="auto"/>
              <w:right w:val="nil"/>
            </w:tcBorders>
            <w:vAlign w:val="bottom"/>
            <w:hideMark/>
          </w:tcPr>
          <w:p w:rsidR="00627184" w:rsidRDefault="00627184">
            <w:pPr>
              <w:spacing w:after="0"/>
              <w:rPr>
                <w:rFonts w:cs="Times New Roman"/>
              </w:rPr>
            </w:pPr>
          </w:p>
        </w:tc>
      </w:tr>
      <w:tr w:rsidR="00627184" w:rsidTr="00627184">
        <w:trPr>
          <w:trHeight w:val="432"/>
          <w:jc w:val="center"/>
        </w:trPr>
        <w:tc>
          <w:tcPr>
            <w:tcW w:w="3197" w:type="dxa"/>
            <w:gridSpan w:val="3"/>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Name:</w:t>
            </w:r>
          </w:p>
        </w:tc>
        <w:tc>
          <w:tcPr>
            <w:tcW w:w="6832" w:type="dxa"/>
            <w:gridSpan w:val="12"/>
            <w:tcBorders>
              <w:top w:val="nil"/>
              <w:left w:val="nil"/>
              <w:bottom w:val="single" w:sz="4" w:space="0" w:color="auto"/>
              <w:right w:val="nil"/>
            </w:tcBorders>
            <w:vAlign w:val="bottom"/>
            <w:hideMark/>
          </w:tcPr>
          <w:p w:rsidR="00627184" w:rsidRDefault="00627184">
            <w:pPr>
              <w:spacing w:after="0"/>
              <w:rPr>
                <w:rFonts w:cs="Times New Roman"/>
              </w:rPr>
            </w:pPr>
          </w:p>
        </w:tc>
      </w:tr>
      <w:tr w:rsidR="00627184" w:rsidTr="00627184">
        <w:trPr>
          <w:trHeight w:val="432"/>
          <w:jc w:val="center"/>
        </w:trPr>
        <w:tc>
          <w:tcPr>
            <w:tcW w:w="3197" w:type="dxa"/>
            <w:gridSpan w:val="3"/>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Address:</w:t>
            </w:r>
          </w:p>
        </w:tc>
        <w:tc>
          <w:tcPr>
            <w:tcW w:w="6832" w:type="dxa"/>
            <w:gridSpan w:val="12"/>
            <w:tcBorders>
              <w:top w:val="single" w:sz="4" w:space="0" w:color="auto"/>
              <w:left w:val="nil"/>
              <w:bottom w:val="single" w:sz="4" w:space="0" w:color="auto"/>
              <w:right w:val="nil"/>
            </w:tcBorders>
            <w:vAlign w:val="bottom"/>
            <w:hideMark/>
          </w:tcPr>
          <w:p w:rsidR="00627184" w:rsidRDefault="00627184">
            <w:pPr>
              <w:spacing w:after="0"/>
              <w:rPr>
                <w:rFonts w:cs="Times New Roman"/>
              </w:rPr>
            </w:pPr>
          </w:p>
        </w:tc>
      </w:tr>
      <w:tr w:rsidR="00627184" w:rsidTr="00627184">
        <w:trPr>
          <w:trHeight w:val="432"/>
          <w:jc w:val="center"/>
        </w:trPr>
        <w:tc>
          <w:tcPr>
            <w:tcW w:w="3197" w:type="dxa"/>
            <w:gridSpan w:val="3"/>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E-mail Address:</w:t>
            </w:r>
          </w:p>
        </w:tc>
        <w:tc>
          <w:tcPr>
            <w:tcW w:w="6832" w:type="dxa"/>
            <w:gridSpan w:val="12"/>
            <w:tcBorders>
              <w:top w:val="single" w:sz="4" w:space="0" w:color="auto"/>
              <w:left w:val="nil"/>
              <w:bottom w:val="single" w:sz="4" w:space="0" w:color="auto"/>
              <w:right w:val="nil"/>
            </w:tcBorders>
            <w:vAlign w:val="bottom"/>
            <w:hideMark/>
          </w:tcPr>
          <w:p w:rsidR="00627184" w:rsidRDefault="00627184">
            <w:pPr>
              <w:spacing w:after="0"/>
              <w:rPr>
                <w:rFonts w:cs="Times New Roman"/>
              </w:rPr>
            </w:pPr>
          </w:p>
        </w:tc>
      </w:tr>
      <w:tr w:rsidR="00627184" w:rsidTr="00627184">
        <w:trPr>
          <w:trHeight w:val="432"/>
          <w:jc w:val="center"/>
        </w:trPr>
        <w:tc>
          <w:tcPr>
            <w:tcW w:w="3197" w:type="dxa"/>
            <w:gridSpan w:val="3"/>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Phone:</w:t>
            </w:r>
          </w:p>
        </w:tc>
        <w:tc>
          <w:tcPr>
            <w:tcW w:w="6832" w:type="dxa"/>
            <w:gridSpan w:val="12"/>
            <w:tcBorders>
              <w:top w:val="single" w:sz="4" w:space="0" w:color="auto"/>
              <w:left w:val="nil"/>
              <w:bottom w:val="single" w:sz="4" w:space="0" w:color="auto"/>
              <w:right w:val="nil"/>
            </w:tcBorders>
            <w:vAlign w:val="bottom"/>
            <w:hideMark/>
          </w:tcPr>
          <w:p w:rsidR="00627184" w:rsidRDefault="00627184">
            <w:pPr>
              <w:spacing w:after="0"/>
              <w:rPr>
                <w:rFonts w:cs="Times New Roman"/>
              </w:rPr>
            </w:pPr>
          </w:p>
        </w:tc>
      </w:tr>
      <w:tr w:rsidR="00627184" w:rsidTr="00627184">
        <w:trPr>
          <w:trHeight w:val="305"/>
          <w:jc w:val="center"/>
        </w:trPr>
        <w:tc>
          <w:tcPr>
            <w:tcW w:w="4025" w:type="dxa"/>
            <w:gridSpan w:val="6"/>
            <w:tcBorders>
              <w:top w:val="nil"/>
              <w:left w:val="nil"/>
              <w:bottom w:val="nil"/>
              <w:right w:val="nil"/>
            </w:tcBorders>
            <w:vAlign w:val="bottom"/>
            <w:hideMark/>
          </w:tcPr>
          <w:p w:rsidR="00627184" w:rsidRDefault="00627184">
            <w:pPr>
              <w:spacing w:before="120" w:after="100" w:afterAutospacing="1"/>
              <w:rPr>
                <w:rFonts w:cstheme="minorHAnsi"/>
              </w:rPr>
            </w:pPr>
            <w:r>
              <w:rPr>
                <w:rFonts w:cstheme="minorHAnsi"/>
              </w:rPr>
              <w:t>Are you currently a Federal employee?</w:t>
            </w:r>
          </w:p>
        </w:tc>
        <w:tc>
          <w:tcPr>
            <w:tcW w:w="630" w:type="dxa"/>
            <w:gridSpan w:val="2"/>
            <w:tcBorders>
              <w:top w:val="nil"/>
              <w:left w:val="nil"/>
              <w:bottom w:val="nil"/>
              <w:right w:val="nil"/>
            </w:tcBorders>
            <w:vAlign w:val="bottom"/>
            <w:hideMark/>
          </w:tcPr>
          <w:p w:rsidR="00627184" w:rsidRDefault="00627184">
            <w:pPr>
              <w:spacing w:before="120" w:after="100" w:afterAutospacing="1"/>
              <w:jc w:val="right"/>
              <w:rPr>
                <w:rFonts w:cstheme="minorHAnsi"/>
              </w:rPr>
            </w:pPr>
            <w:r>
              <w:rPr>
                <w:rFonts w:cstheme="minorHAnsi"/>
              </w:rPr>
              <w:t>Yes</w:t>
            </w:r>
          </w:p>
        </w:tc>
        <w:tc>
          <w:tcPr>
            <w:tcW w:w="990" w:type="dxa"/>
            <w:gridSpan w:val="2"/>
            <w:tcBorders>
              <w:top w:val="nil"/>
              <w:left w:val="nil"/>
              <w:bottom w:val="single" w:sz="4" w:space="0" w:color="auto"/>
              <w:right w:val="nil"/>
            </w:tcBorders>
            <w:vAlign w:val="bottom"/>
            <w:hideMark/>
          </w:tcPr>
          <w:p w:rsidR="00627184" w:rsidRDefault="00627184">
            <w:pPr>
              <w:spacing w:after="0"/>
              <w:rPr>
                <w:rFonts w:cs="Times New Roman"/>
              </w:rPr>
            </w:pPr>
          </w:p>
        </w:tc>
        <w:tc>
          <w:tcPr>
            <w:tcW w:w="630" w:type="dxa"/>
            <w:tcBorders>
              <w:top w:val="nil"/>
              <w:left w:val="nil"/>
              <w:bottom w:val="nil"/>
              <w:right w:val="nil"/>
            </w:tcBorders>
            <w:vAlign w:val="bottom"/>
            <w:hideMark/>
          </w:tcPr>
          <w:p w:rsidR="00627184" w:rsidRDefault="00627184">
            <w:pPr>
              <w:spacing w:before="120" w:after="100" w:afterAutospacing="1"/>
              <w:jc w:val="right"/>
              <w:rPr>
                <w:rFonts w:cstheme="minorHAnsi"/>
              </w:rPr>
            </w:pPr>
            <w:r>
              <w:rPr>
                <w:rFonts w:cstheme="minorHAnsi"/>
              </w:rPr>
              <w:t>No</w:t>
            </w:r>
          </w:p>
        </w:tc>
        <w:tc>
          <w:tcPr>
            <w:tcW w:w="810" w:type="dxa"/>
            <w:gridSpan w:val="2"/>
            <w:tcBorders>
              <w:top w:val="nil"/>
              <w:left w:val="nil"/>
              <w:bottom w:val="single" w:sz="4" w:space="0" w:color="auto"/>
              <w:right w:val="nil"/>
            </w:tcBorders>
            <w:vAlign w:val="bottom"/>
          </w:tcPr>
          <w:p w:rsidR="00627184" w:rsidRDefault="00627184">
            <w:pPr>
              <w:spacing w:before="120" w:after="100" w:afterAutospacing="1"/>
              <w:jc w:val="center"/>
              <w:rPr>
                <w:rFonts w:cstheme="minorHAnsi"/>
              </w:rPr>
            </w:pPr>
          </w:p>
        </w:tc>
        <w:tc>
          <w:tcPr>
            <w:tcW w:w="2944" w:type="dxa"/>
            <w:gridSpan w:val="2"/>
            <w:tcBorders>
              <w:top w:val="nil"/>
              <w:left w:val="nil"/>
              <w:bottom w:val="nil"/>
              <w:right w:val="nil"/>
            </w:tcBorders>
            <w:vAlign w:val="bottom"/>
          </w:tcPr>
          <w:p w:rsidR="00627184" w:rsidRDefault="00627184">
            <w:pPr>
              <w:spacing w:before="120" w:after="100" w:afterAutospacing="1"/>
              <w:jc w:val="center"/>
              <w:rPr>
                <w:rFonts w:cstheme="minorHAnsi"/>
              </w:rPr>
            </w:pPr>
          </w:p>
        </w:tc>
      </w:tr>
      <w:tr w:rsidR="00627184" w:rsidTr="00627184">
        <w:trPr>
          <w:trHeight w:val="432"/>
          <w:jc w:val="center"/>
        </w:trPr>
        <w:tc>
          <w:tcPr>
            <w:tcW w:w="3470" w:type="dxa"/>
            <w:gridSpan w:val="4"/>
            <w:tcBorders>
              <w:top w:val="nil"/>
              <w:left w:val="nil"/>
              <w:bottom w:val="nil"/>
              <w:right w:val="nil"/>
            </w:tcBorders>
            <w:vAlign w:val="bottom"/>
            <w:hideMark/>
          </w:tcPr>
          <w:p w:rsidR="00627184" w:rsidRDefault="00627184">
            <w:pPr>
              <w:spacing w:before="100" w:beforeAutospacing="1" w:after="100" w:afterAutospacing="1"/>
              <w:rPr>
                <w:rFonts w:cstheme="minorHAnsi"/>
              </w:rPr>
            </w:pPr>
            <w:r>
              <w:rPr>
                <w:rFonts w:cstheme="minorHAnsi"/>
              </w:rPr>
              <w:t>If yes:                                        Agency:</w:t>
            </w:r>
          </w:p>
        </w:tc>
        <w:tc>
          <w:tcPr>
            <w:tcW w:w="6559" w:type="dxa"/>
            <w:gridSpan w:val="11"/>
            <w:tcBorders>
              <w:top w:val="nil"/>
              <w:left w:val="nil"/>
              <w:bottom w:val="single" w:sz="4" w:space="0" w:color="auto"/>
              <w:right w:val="nil"/>
            </w:tcBorders>
            <w:vAlign w:val="bottom"/>
          </w:tcPr>
          <w:p w:rsidR="00627184" w:rsidRDefault="00627184">
            <w:pPr>
              <w:spacing w:before="100" w:beforeAutospacing="1" w:after="100" w:afterAutospacing="1"/>
              <w:jc w:val="center"/>
            </w:pPr>
          </w:p>
        </w:tc>
      </w:tr>
      <w:tr w:rsidR="00627184" w:rsidTr="00627184">
        <w:trPr>
          <w:trHeight w:val="432"/>
          <w:jc w:val="center"/>
        </w:trPr>
        <w:tc>
          <w:tcPr>
            <w:tcW w:w="3470" w:type="dxa"/>
            <w:gridSpan w:val="4"/>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Location:</w:t>
            </w:r>
          </w:p>
        </w:tc>
        <w:tc>
          <w:tcPr>
            <w:tcW w:w="6559" w:type="dxa"/>
            <w:gridSpan w:val="11"/>
            <w:tcBorders>
              <w:top w:val="nil"/>
              <w:left w:val="nil"/>
              <w:bottom w:val="single" w:sz="4" w:space="0" w:color="auto"/>
              <w:right w:val="nil"/>
            </w:tcBorders>
            <w:vAlign w:val="bottom"/>
            <w:hideMark/>
          </w:tcPr>
          <w:p w:rsidR="00627184" w:rsidRDefault="00627184">
            <w:pPr>
              <w:spacing w:after="0"/>
              <w:rPr>
                <w:rFonts w:cs="Times New Roman"/>
              </w:rPr>
            </w:pPr>
          </w:p>
        </w:tc>
      </w:tr>
      <w:tr w:rsidR="00627184" w:rsidTr="00627184">
        <w:trPr>
          <w:trHeight w:val="432"/>
          <w:jc w:val="center"/>
        </w:trPr>
        <w:tc>
          <w:tcPr>
            <w:tcW w:w="3470" w:type="dxa"/>
            <w:gridSpan w:val="4"/>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Current Position, Series and Grade:</w:t>
            </w:r>
          </w:p>
        </w:tc>
        <w:tc>
          <w:tcPr>
            <w:tcW w:w="6559" w:type="dxa"/>
            <w:gridSpan w:val="11"/>
            <w:tcBorders>
              <w:top w:val="single" w:sz="4" w:space="0" w:color="auto"/>
              <w:left w:val="nil"/>
              <w:bottom w:val="single" w:sz="4" w:space="0" w:color="auto"/>
              <w:right w:val="nil"/>
            </w:tcBorders>
            <w:vAlign w:val="bottom"/>
            <w:hideMark/>
          </w:tcPr>
          <w:p w:rsidR="00627184" w:rsidRDefault="00627184">
            <w:pPr>
              <w:spacing w:after="0"/>
              <w:rPr>
                <w:rFonts w:cs="Times New Roman"/>
              </w:rPr>
            </w:pPr>
          </w:p>
        </w:tc>
      </w:tr>
      <w:tr w:rsidR="00627184" w:rsidTr="00627184">
        <w:trPr>
          <w:trHeight w:val="432"/>
          <w:jc w:val="center"/>
        </w:trPr>
        <w:tc>
          <w:tcPr>
            <w:tcW w:w="3470" w:type="dxa"/>
            <w:gridSpan w:val="4"/>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Status (Permanent or Temporary):</w:t>
            </w:r>
          </w:p>
        </w:tc>
        <w:tc>
          <w:tcPr>
            <w:tcW w:w="6559" w:type="dxa"/>
            <w:gridSpan w:val="11"/>
            <w:tcBorders>
              <w:top w:val="single" w:sz="4" w:space="0" w:color="auto"/>
              <w:left w:val="nil"/>
              <w:bottom w:val="single" w:sz="4" w:space="0" w:color="auto"/>
              <w:right w:val="nil"/>
            </w:tcBorders>
            <w:vAlign w:val="bottom"/>
          </w:tcPr>
          <w:p w:rsidR="00627184" w:rsidRDefault="00627184">
            <w:pPr>
              <w:spacing w:before="100" w:beforeAutospacing="1" w:after="100" w:afterAutospacing="1"/>
            </w:pPr>
          </w:p>
        </w:tc>
      </w:tr>
      <w:tr w:rsidR="00627184" w:rsidTr="00627184">
        <w:trPr>
          <w:trHeight w:val="576"/>
          <w:jc w:val="center"/>
        </w:trPr>
        <w:tc>
          <w:tcPr>
            <w:tcW w:w="10029" w:type="dxa"/>
            <w:gridSpan w:val="15"/>
            <w:tcBorders>
              <w:top w:val="nil"/>
              <w:left w:val="nil"/>
              <w:bottom w:val="nil"/>
              <w:right w:val="nil"/>
            </w:tcBorders>
            <w:hideMark/>
          </w:tcPr>
          <w:p w:rsidR="00627184" w:rsidRDefault="00627184">
            <w:pPr>
              <w:spacing w:before="100" w:beforeAutospacing="1" w:after="100" w:afterAutospacing="1"/>
              <w:rPr>
                <w:rFonts w:cstheme="minorHAnsi"/>
              </w:rPr>
            </w:pPr>
            <w:r>
              <w:rPr>
                <w:rFonts w:cstheme="minorHAnsi"/>
              </w:rPr>
              <w:t>If you are not a current permanent (career or career conditional) employee are you eligible for appointment under any of the following special authorities:</w:t>
            </w:r>
          </w:p>
        </w:tc>
      </w:tr>
      <w:tr w:rsidR="00627184" w:rsidTr="00627184">
        <w:trPr>
          <w:trHeight w:val="576"/>
          <w:jc w:val="center"/>
        </w:trPr>
        <w:tc>
          <w:tcPr>
            <w:tcW w:w="3575" w:type="dxa"/>
            <w:gridSpan w:val="5"/>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Person with Disabilities:</w:t>
            </w:r>
          </w:p>
        </w:tc>
        <w:tc>
          <w:tcPr>
            <w:tcW w:w="720" w:type="dxa"/>
            <w:gridSpan w:val="2"/>
            <w:tcBorders>
              <w:top w:val="nil"/>
              <w:left w:val="nil"/>
              <w:bottom w:val="single" w:sz="4" w:space="0" w:color="auto"/>
              <w:right w:val="nil"/>
            </w:tcBorders>
            <w:vAlign w:val="bottom"/>
          </w:tcPr>
          <w:p w:rsidR="00627184" w:rsidRDefault="00627184">
            <w:pPr>
              <w:spacing w:before="100" w:beforeAutospacing="1" w:after="100" w:afterAutospacing="1"/>
              <w:rPr>
                <w:rFonts w:cstheme="minorHAnsi"/>
              </w:rPr>
            </w:pPr>
          </w:p>
        </w:tc>
        <w:tc>
          <w:tcPr>
            <w:tcW w:w="360" w:type="dxa"/>
            <w:tcBorders>
              <w:top w:val="nil"/>
              <w:left w:val="nil"/>
              <w:bottom w:val="nil"/>
              <w:right w:val="nil"/>
            </w:tcBorders>
            <w:vAlign w:val="bottom"/>
          </w:tcPr>
          <w:p w:rsidR="00627184" w:rsidRDefault="00627184">
            <w:pPr>
              <w:spacing w:before="100" w:beforeAutospacing="1" w:after="100" w:afterAutospacing="1"/>
              <w:rPr>
                <w:rFonts w:cstheme="minorHAnsi"/>
              </w:rPr>
            </w:pPr>
          </w:p>
        </w:tc>
        <w:tc>
          <w:tcPr>
            <w:tcW w:w="4680" w:type="dxa"/>
            <w:gridSpan w:val="6"/>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Veterans Recruitment Act:</w:t>
            </w:r>
          </w:p>
        </w:tc>
        <w:tc>
          <w:tcPr>
            <w:tcW w:w="694" w:type="dxa"/>
            <w:tcBorders>
              <w:top w:val="nil"/>
              <w:left w:val="nil"/>
              <w:bottom w:val="single" w:sz="4" w:space="0" w:color="auto"/>
              <w:right w:val="nil"/>
            </w:tcBorders>
            <w:vAlign w:val="bottom"/>
          </w:tcPr>
          <w:p w:rsidR="00627184" w:rsidRDefault="00627184">
            <w:pPr>
              <w:spacing w:before="100" w:beforeAutospacing="1" w:after="100" w:afterAutospacing="1"/>
              <w:rPr>
                <w:rFonts w:cstheme="minorHAnsi"/>
              </w:rPr>
            </w:pPr>
          </w:p>
        </w:tc>
      </w:tr>
      <w:tr w:rsidR="00627184" w:rsidTr="00627184">
        <w:trPr>
          <w:trHeight w:val="576"/>
          <w:jc w:val="center"/>
        </w:trPr>
        <w:tc>
          <w:tcPr>
            <w:tcW w:w="3575" w:type="dxa"/>
            <w:gridSpan w:val="5"/>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Former Peace Corps Volunteer:</w:t>
            </w:r>
          </w:p>
        </w:tc>
        <w:tc>
          <w:tcPr>
            <w:tcW w:w="720" w:type="dxa"/>
            <w:gridSpan w:val="2"/>
            <w:tcBorders>
              <w:top w:val="single" w:sz="4" w:space="0" w:color="auto"/>
              <w:left w:val="nil"/>
              <w:bottom w:val="single" w:sz="4" w:space="0" w:color="auto"/>
              <w:right w:val="nil"/>
            </w:tcBorders>
            <w:vAlign w:val="bottom"/>
          </w:tcPr>
          <w:p w:rsidR="00627184" w:rsidRDefault="00627184">
            <w:pPr>
              <w:spacing w:before="100" w:beforeAutospacing="1" w:after="100" w:afterAutospacing="1"/>
              <w:rPr>
                <w:rFonts w:cstheme="minorHAnsi"/>
              </w:rPr>
            </w:pPr>
          </w:p>
        </w:tc>
        <w:tc>
          <w:tcPr>
            <w:tcW w:w="360" w:type="dxa"/>
            <w:tcBorders>
              <w:top w:val="nil"/>
              <w:left w:val="nil"/>
              <w:bottom w:val="nil"/>
              <w:right w:val="nil"/>
            </w:tcBorders>
            <w:vAlign w:val="bottom"/>
          </w:tcPr>
          <w:p w:rsidR="00627184" w:rsidRDefault="00627184">
            <w:pPr>
              <w:spacing w:before="100" w:beforeAutospacing="1" w:after="100" w:afterAutospacing="1"/>
              <w:rPr>
                <w:rFonts w:cstheme="minorHAnsi"/>
              </w:rPr>
            </w:pPr>
          </w:p>
        </w:tc>
        <w:tc>
          <w:tcPr>
            <w:tcW w:w="4680" w:type="dxa"/>
            <w:gridSpan w:val="6"/>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Disabled veteran w/30% Compensable Disability:</w:t>
            </w:r>
          </w:p>
        </w:tc>
        <w:tc>
          <w:tcPr>
            <w:tcW w:w="694" w:type="dxa"/>
            <w:tcBorders>
              <w:top w:val="single" w:sz="4" w:space="0" w:color="auto"/>
              <w:left w:val="nil"/>
              <w:bottom w:val="single" w:sz="4" w:space="0" w:color="auto"/>
              <w:right w:val="nil"/>
            </w:tcBorders>
            <w:vAlign w:val="bottom"/>
          </w:tcPr>
          <w:p w:rsidR="00627184" w:rsidRDefault="00627184">
            <w:pPr>
              <w:spacing w:before="100" w:beforeAutospacing="1" w:after="100" w:afterAutospacing="1"/>
              <w:rPr>
                <w:rFonts w:cstheme="minorHAnsi"/>
              </w:rPr>
            </w:pPr>
          </w:p>
        </w:tc>
      </w:tr>
      <w:tr w:rsidR="00627184" w:rsidTr="00627184">
        <w:trPr>
          <w:trHeight w:val="576"/>
          <w:jc w:val="center"/>
        </w:trPr>
        <w:tc>
          <w:tcPr>
            <w:tcW w:w="3575" w:type="dxa"/>
            <w:gridSpan w:val="5"/>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Student Career Experience Program:</w:t>
            </w:r>
          </w:p>
        </w:tc>
        <w:tc>
          <w:tcPr>
            <w:tcW w:w="720" w:type="dxa"/>
            <w:gridSpan w:val="2"/>
            <w:tcBorders>
              <w:top w:val="single" w:sz="4" w:space="0" w:color="auto"/>
              <w:left w:val="nil"/>
              <w:bottom w:val="single" w:sz="4" w:space="0" w:color="auto"/>
              <w:right w:val="nil"/>
            </w:tcBorders>
            <w:vAlign w:val="bottom"/>
          </w:tcPr>
          <w:p w:rsidR="00627184" w:rsidRDefault="00627184">
            <w:pPr>
              <w:spacing w:before="100" w:beforeAutospacing="1" w:after="100" w:afterAutospacing="1"/>
              <w:rPr>
                <w:rFonts w:cstheme="minorHAnsi"/>
              </w:rPr>
            </w:pPr>
          </w:p>
        </w:tc>
        <w:tc>
          <w:tcPr>
            <w:tcW w:w="360" w:type="dxa"/>
            <w:tcBorders>
              <w:top w:val="nil"/>
              <w:left w:val="nil"/>
              <w:bottom w:val="nil"/>
              <w:right w:val="nil"/>
            </w:tcBorders>
            <w:vAlign w:val="bottom"/>
          </w:tcPr>
          <w:p w:rsidR="00627184" w:rsidRDefault="00627184">
            <w:pPr>
              <w:spacing w:before="100" w:beforeAutospacing="1" w:after="100" w:afterAutospacing="1"/>
              <w:rPr>
                <w:rFonts w:cstheme="minorHAnsi"/>
              </w:rPr>
            </w:pPr>
          </w:p>
        </w:tc>
        <w:tc>
          <w:tcPr>
            <w:tcW w:w="4680" w:type="dxa"/>
            <w:gridSpan w:val="6"/>
            <w:tcBorders>
              <w:top w:val="nil"/>
              <w:left w:val="nil"/>
              <w:bottom w:val="nil"/>
              <w:right w:val="nil"/>
            </w:tcBorders>
            <w:vAlign w:val="bottom"/>
            <w:hideMark/>
          </w:tcPr>
          <w:p w:rsidR="00627184" w:rsidRDefault="00627184">
            <w:pPr>
              <w:spacing w:before="100" w:beforeAutospacing="1" w:after="100" w:afterAutospacing="1"/>
              <w:jc w:val="right"/>
              <w:rPr>
                <w:rFonts w:cstheme="minorHAnsi"/>
              </w:rPr>
            </w:pPr>
            <w:r>
              <w:rPr>
                <w:rFonts w:cstheme="minorHAnsi"/>
              </w:rPr>
              <w:t>Veterans Employment Opportunities Act of 1988:</w:t>
            </w:r>
          </w:p>
        </w:tc>
        <w:tc>
          <w:tcPr>
            <w:tcW w:w="694" w:type="dxa"/>
            <w:tcBorders>
              <w:top w:val="single" w:sz="4" w:space="0" w:color="auto"/>
              <w:left w:val="nil"/>
              <w:bottom w:val="single" w:sz="4" w:space="0" w:color="auto"/>
              <w:right w:val="nil"/>
            </w:tcBorders>
            <w:vAlign w:val="bottom"/>
          </w:tcPr>
          <w:p w:rsidR="00627184" w:rsidRDefault="00627184">
            <w:pPr>
              <w:spacing w:before="100" w:beforeAutospacing="1" w:after="100" w:afterAutospacing="1"/>
              <w:rPr>
                <w:rFonts w:cstheme="minorHAnsi"/>
              </w:rPr>
            </w:pPr>
          </w:p>
        </w:tc>
      </w:tr>
      <w:tr w:rsidR="00627184" w:rsidTr="00627184">
        <w:trPr>
          <w:trHeight w:val="458"/>
          <w:jc w:val="center"/>
        </w:trPr>
        <w:tc>
          <w:tcPr>
            <w:tcW w:w="3575" w:type="dxa"/>
            <w:gridSpan w:val="5"/>
            <w:tcBorders>
              <w:top w:val="nil"/>
              <w:left w:val="nil"/>
              <w:bottom w:val="nil"/>
              <w:right w:val="nil"/>
            </w:tcBorders>
            <w:vAlign w:val="bottom"/>
            <w:hideMark/>
          </w:tcPr>
          <w:p w:rsidR="00627184" w:rsidRDefault="00627184">
            <w:pPr>
              <w:spacing w:after="0"/>
              <w:jc w:val="right"/>
              <w:rPr>
                <w:rFonts w:cstheme="minorHAnsi"/>
              </w:rPr>
            </w:pPr>
            <w:r>
              <w:rPr>
                <w:rFonts w:cstheme="minorHAnsi"/>
              </w:rPr>
              <w:t>Other:</w:t>
            </w:r>
          </w:p>
        </w:tc>
        <w:tc>
          <w:tcPr>
            <w:tcW w:w="6454" w:type="dxa"/>
            <w:gridSpan w:val="10"/>
            <w:tcBorders>
              <w:top w:val="nil"/>
              <w:left w:val="nil"/>
              <w:bottom w:val="single" w:sz="4" w:space="0" w:color="auto"/>
              <w:right w:val="nil"/>
            </w:tcBorders>
            <w:vAlign w:val="bottom"/>
          </w:tcPr>
          <w:p w:rsidR="00627184" w:rsidRDefault="00627184">
            <w:pPr>
              <w:spacing w:before="100" w:beforeAutospacing="1" w:after="100" w:afterAutospacing="1"/>
            </w:pPr>
          </w:p>
        </w:tc>
      </w:tr>
      <w:tr w:rsidR="00627184" w:rsidTr="00627184">
        <w:trPr>
          <w:trHeight w:val="418"/>
          <w:jc w:val="center"/>
        </w:trPr>
        <w:tc>
          <w:tcPr>
            <w:tcW w:w="1685" w:type="dxa"/>
            <w:vMerge w:val="restart"/>
            <w:tcBorders>
              <w:top w:val="nil"/>
              <w:left w:val="nil"/>
              <w:bottom w:val="nil"/>
              <w:right w:val="nil"/>
            </w:tcBorders>
            <w:vAlign w:val="center"/>
            <w:hideMark/>
          </w:tcPr>
          <w:p w:rsidR="00627184" w:rsidRDefault="00627184">
            <w:pPr>
              <w:pStyle w:val="BodyText"/>
              <w:spacing w:before="100" w:beforeAutospacing="1" w:after="100" w:afterAutospacing="1" w:line="276" w:lineRule="auto"/>
              <w:jc w:val="right"/>
              <w:rPr>
                <w:rFonts w:asciiTheme="minorHAnsi" w:hAnsiTheme="minorHAnsi" w:cstheme="minorHAnsi"/>
                <w:bCs/>
                <w:sz w:val="22"/>
                <w:szCs w:val="22"/>
              </w:rPr>
            </w:pPr>
            <w:r>
              <w:rPr>
                <w:rFonts w:asciiTheme="minorHAnsi" w:hAnsiTheme="minorHAnsi" w:cstheme="minorHAnsi"/>
                <w:bCs/>
                <w:sz w:val="22"/>
                <w:szCs w:val="22"/>
              </w:rPr>
              <w:t>Describe skill level and interest:</w:t>
            </w:r>
          </w:p>
        </w:tc>
        <w:tc>
          <w:tcPr>
            <w:tcW w:w="8344" w:type="dxa"/>
            <w:gridSpan w:val="14"/>
            <w:tcBorders>
              <w:top w:val="nil"/>
              <w:left w:val="nil"/>
              <w:bottom w:val="nil"/>
              <w:right w:val="nil"/>
            </w:tcBorders>
            <w:vAlign w:val="bottom"/>
          </w:tcPr>
          <w:p w:rsidR="00627184" w:rsidRDefault="00627184">
            <w:pPr>
              <w:spacing w:after="0"/>
            </w:pPr>
          </w:p>
        </w:tc>
      </w:tr>
      <w:tr w:rsidR="00627184" w:rsidTr="00627184">
        <w:trPr>
          <w:trHeight w:val="418"/>
          <w:jc w:val="center"/>
        </w:trPr>
        <w:tc>
          <w:tcPr>
            <w:tcW w:w="300" w:type="dxa"/>
            <w:vMerge/>
            <w:tcBorders>
              <w:top w:val="nil"/>
              <w:left w:val="nil"/>
              <w:bottom w:val="nil"/>
              <w:right w:val="nil"/>
            </w:tcBorders>
            <w:vAlign w:val="center"/>
            <w:hideMark/>
          </w:tcPr>
          <w:p w:rsidR="00627184" w:rsidRDefault="00627184">
            <w:pPr>
              <w:spacing w:after="0" w:line="240" w:lineRule="auto"/>
              <w:rPr>
                <w:rFonts w:eastAsia="Times New Roman" w:cstheme="minorHAnsi"/>
                <w:bCs/>
                <w:color w:val="000000"/>
              </w:rPr>
            </w:pPr>
          </w:p>
        </w:tc>
        <w:tc>
          <w:tcPr>
            <w:tcW w:w="8344" w:type="dxa"/>
            <w:gridSpan w:val="14"/>
            <w:tcBorders>
              <w:top w:val="single" w:sz="4" w:space="0" w:color="auto"/>
              <w:left w:val="nil"/>
              <w:bottom w:val="single" w:sz="4" w:space="0" w:color="auto"/>
              <w:right w:val="nil"/>
            </w:tcBorders>
            <w:vAlign w:val="bottom"/>
          </w:tcPr>
          <w:p w:rsidR="00627184" w:rsidRDefault="00627184">
            <w:pPr>
              <w:spacing w:after="0"/>
            </w:pPr>
          </w:p>
        </w:tc>
      </w:tr>
      <w:tr w:rsidR="00627184" w:rsidTr="00627184">
        <w:trPr>
          <w:trHeight w:val="418"/>
          <w:jc w:val="center"/>
        </w:trPr>
        <w:tc>
          <w:tcPr>
            <w:tcW w:w="300" w:type="dxa"/>
            <w:vMerge/>
            <w:tcBorders>
              <w:top w:val="nil"/>
              <w:left w:val="nil"/>
              <w:bottom w:val="nil"/>
              <w:right w:val="nil"/>
            </w:tcBorders>
            <w:vAlign w:val="center"/>
            <w:hideMark/>
          </w:tcPr>
          <w:p w:rsidR="00627184" w:rsidRDefault="00627184">
            <w:pPr>
              <w:spacing w:after="0" w:line="240" w:lineRule="auto"/>
              <w:rPr>
                <w:rFonts w:eastAsia="Times New Roman" w:cstheme="minorHAnsi"/>
                <w:bCs/>
                <w:color w:val="000000"/>
              </w:rPr>
            </w:pPr>
          </w:p>
        </w:tc>
        <w:tc>
          <w:tcPr>
            <w:tcW w:w="8344" w:type="dxa"/>
            <w:gridSpan w:val="14"/>
            <w:tcBorders>
              <w:top w:val="single" w:sz="4" w:space="0" w:color="auto"/>
              <w:left w:val="nil"/>
              <w:bottom w:val="single" w:sz="4" w:space="0" w:color="auto"/>
              <w:right w:val="nil"/>
            </w:tcBorders>
            <w:vAlign w:val="bottom"/>
          </w:tcPr>
          <w:p w:rsidR="00627184" w:rsidRDefault="00627184">
            <w:pPr>
              <w:spacing w:after="0"/>
            </w:pPr>
          </w:p>
        </w:tc>
      </w:tr>
      <w:tr w:rsidR="00627184" w:rsidTr="00627184">
        <w:trPr>
          <w:trHeight w:val="418"/>
          <w:jc w:val="center"/>
        </w:trPr>
        <w:tc>
          <w:tcPr>
            <w:tcW w:w="300" w:type="dxa"/>
            <w:vMerge/>
            <w:tcBorders>
              <w:top w:val="nil"/>
              <w:left w:val="nil"/>
              <w:bottom w:val="nil"/>
              <w:right w:val="nil"/>
            </w:tcBorders>
            <w:vAlign w:val="center"/>
            <w:hideMark/>
          </w:tcPr>
          <w:p w:rsidR="00627184" w:rsidRDefault="00627184">
            <w:pPr>
              <w:spacing w:after="0" w:line="240" w:lineRule="auto"/>
              <w:rPr>
                <w:rFonts w:eastAsia="Times New Roman" w:cstheme="minorHAnsi"/>
                <w:bCs/>
                <w:color w:val="000000"/>
              </w:rPr>
            </w:pPr>
          </w:p>
        </w:tc>
        <w:tc>
          <w:tcPr>
            <w:tcW w:w="8344" w:type="dxa"/>
            <w:gridSpan w:val="14"/>
            <w:tcBorders>
              <w:top w:val="single" w:sz="4" w:space="0" w:color="auto"/>
              <w:left w:val="nil"/>
              <w:bottom w:val="single" w:sz="4" w:space="0" w:color="auto"/>
              <w:right w:val="nil"/>
            </w:tcBorders>
            <w:vAlign w:val="bottom"/>
          </w:tcPr>
          <w:p w:rsidR="00627184" w:rsidRDefault="00627184">
            <w:pPr>
              <w:spacing w:after="0"/>
            </w:pPr>
          </w:p>
        </w:tc>
      </w:tr>
    </w:tbl>
    <w:p w:rsidR="00716863" w:rsidRPr="00057F22" w:rsidRDefault="00716863" w:rsidP="00057F22"/>
    <w:sectPr w:rsidR="00716863" w:rsidRPr="00057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C4491"/>
    <w:multiLevelType w:val="hybridMultilevel"/>
    <w:tmpl w:val="4D3690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22A31B7"/>
    <w:multiLevelType w:val="hybridMultilevel"/>
    <w:tmpl w:val="DFAE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22"/>
    <w:rsid w:val="00057F22"/>
    <w:rsid w:val="00627184"/>
    <w:rsid w:val="00716863"/>
    <w:rsid w:val="00815237"/>
    <w:rsid w:val="00AF390D"/>
    <w:rsid w:val="00CD5D7F"/>
    <w:rsid w:val="00DA1CA7"/>
    <w:rsid w:val="00EB6137"/>
    <w:rsid w:val="00F31C19"/>
    <w:rsid w:val="00F8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F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F22"/>
    <w:rPr>
      <w:color w:val="0000FF" w:themeColor="hyperlink"/>
      <w:u w:val="single"/>
    </w:rPr>
  </w:style>
  <w:style w:type="paragraph" w:styleId="ListParagraph">
    <w:name w:val="List Paragraph"/>
    <w:basedOn w:val="Normal"/>
    <w:uiPriority w:val="34"/>
    <w:qFormat/>
    <w:rsid w:val="00057F22"/>
    <w:pPr>
      <w:ind w:left="720"/>
      <w:contextualSpacing/>
    </w:pPr>
  </w:style>
  <w:style w:type="paragraph" w:styleId="BodyText">
    <w:name w:val="Body Text"/>
    <w:basedOn w:val="Normal"/>
    <w:link w:val="BodyTextChar"/>
    <w:unhideWhenUsed/>
    <w:rsid w:val="00627184"/>
    <w:pPr>
      <w:widowControl w:val="0"/>
      <w:autoSpaceDE w:val="0"/>
      <w:autoSpaceDN w:val="0"/>
      <w:adjustRightInd w:val="0"/>
      <w:spacing w:after="120" w:line="24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627184"/>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F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F22"/>
    <w:rPr>
      <w:color w:val="0000FF" w:themeColor="hyperlink"/>
      <w:u w:val="single"/>
    </w:rPr>
  </w:style>
  <w:style w:type="paragraph" w:styleId="ListParagraph">
    <w:name w:val="List Paragraph"/>
    <w:basedOn w:val="Normal"/>
    <w:uiPriority w:val="34"/>
    <w:qFormat/>
    <w:rsid w:val="00057F22"/>
    <w:pPr>
      <w:ind w:left="720"/>
      <w:contextualSpacing/>
    </w:pPr>
  </w:style>
  <w:style w:type="paragraph" w:styleId="BodyText">
    <w:name w:val="Body Text"/>
    <w:basedOn w:val="Normal"/>
    <w:link w:val="BodyTextChar"/>
    <w:unhideWhenUsed/>
    <w:rsid w:val="00627184"/>
    <w:pPr>
      <w:widowControl w:val="0"/>
      <w:autoSpaceDE w:val="0"/>
      <w:autoSpaceDN w:val="0"/>
      <w:adjustRightInd w:val="0"/>
      <w:spacing w:after="120" w:line="24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627184"/>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48501">
      <w:bodyDiv w:val="1"/>
      <w:marLeft w:val="0"/>
      <w:marRight w:val="0"/>
      <w:marTop w:val="0"/>
      <w:marBottom w:val="0"/>
      <w:divBdr>
        <w:top w:val="none" w:sz="0" w:space="0" w:color="auto"/>
        <w:left w:val="none" w:sz="0" w:space="0" w:color="auto"/>
        <w:bottom w:val="none" w:sz="0" w:space="0" w:color="auto"/>
        <w:right w:val="none" w:sz="0" w:space="0" w:color="auto"/>
      </w:divBdr>
    </w:div>
    <w:div w:id="557471133">
      <w:bodyDiv w:val="1"/>
      <w:marLeft w:val="0"/>
      <w:marRight w:val="0"/>
      <w:marTop w:val="0"/>
      <w:marBottom w:val="0"/>
      <w:divBdr>
        <w:top w:val="none" w:sz="0" w:space="0" w:color="auto"/>
        <w:left w:val="none" w:sz="0" w:space="0" w:color="auto"/>
        <w:bottom w:val="none" w:sz="0" w:space="0" w:color="auto"/>
        <w:right w:val="none" w:sz="0" w:space="0" w:color="auto"/>
      </w:divBdr>
    </w:div>
    <w:div w:id="1010328385">
      <w:bodyDiv w:val="1"/>
      <w:marLeft w:val="0"/>
      <w:marRight w:val="0"/>
      <w:marTop w:val="0"/>
      <w:marBottom w:val="0"/>
      <w:divBdr>
        <w:top w:val="none" w:sz="0" w:space="0" w:color="auto"/>
        <w:left w:val="none" w:sz="0" w:space="0" w:color="auto"/>
        <w:bottom w:val="none" w:sz="0" w:space="0" w:color="auto"/>
        <w:right w:val="none" w:sz="0" w:space="0" w:color="auto"/>
      </w:divBdr>
    </w:div>
    <w:div w:id="1187984722">
      <w:bodyDiv w:val="1"/>
      <w:marLeft w:val="0"/>
      <w:marRight w:val="0"/>
      <w:marTop w:val="0"/>
      <w:marBottom w:val="0"/>
      <w:divBdr>
        <w:top w:val="none" w:sz="0" w:space="0" w:color="auto"/>
        <w:left w:val="none" w:sz="0" w:space="0" w:color="auto"/>
        <w:bottom w:val="none" w:sz="0" w:space="0" w:color="auto"/>
        <w:right w:val="none" w:sz="0" w:space="0" w:color="auto"/>
      </w:divBdr>
    </w:div>
    <w:div w:id="1284069054">
      <w:bodyDiv w:val="1"/>
      <w:marLeft w:val="0"/>
      <w:marRight w:val="0"/>
      <w:marTop w:val="0"/>
      <w:marBottom w:val="0"/>
      <w:divBdr>
        <w:top w:val="none" w:sz="0" w:space="0" w:color="auto"/>
        <w:left w:val="none" w:sz="0" w:space="0" w:color="auto"/>
        <w:bottom w:val="none" w:sz="0" w:space="0" w:color="auto"/>
        <w:right w:val="none" w:sz="0" w:space="0" w:color="auto"/>
      </w:divBdr>
    </w:div>
    <w:div w:id="20168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ms3.tucsonaz.gov/" TargetMode="External"/><Relationship Id="rId13" Type="http://schemas.openxmlformats.org/officeDocument/2006/relationships/hyperlink" Target="mailto:emsmith@fs.fed.us" TargetMode="External"/><Relationship Id="rId3" Type="http://schemas.microsoft.com/office/2007/relationships/stylesWithEffects" Target="stylesWithEffects.xml"/><Relationship Id="rId7" Type="http://schemas.openxmlformats.org/officeDocument/2006/relationships/hyperlink" Target="http://www.visittucson.org/visitor/about/relocation/" TargetMode="External"/><Relationship Id="rId12" Type="http://schemas.openxmlformats.org/officeDocument/2006/relationships/hyperlink" Target="http://www.usachurch.com/arizona/tucson/churche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sajobs.gov/" TargetMode="External"/><Relationship Id="rId11" Type="http://schemas.openxmlformats.org/officeDocument/2006/relationships/hyperlink" Target="http://www.infoplease.com/us/census/data/arizona/tucson/hou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c.pima.edu/~bfiero/tucsonecology/climate/climate_home.htm" TargetMode="External"/><Relationship Id="rId4" Type="http://schemas.openxmlformats.org/officeDocument/2006/relationships/settings" Target="settings.xml"/><Relationship Id="rId9" Type="http://schemas.openxmlformats.org/officeDocument/2006/relationships/hyperlink" Target="http://www.city-data.com/city/Tucson-Arizona.html" TargetMode="External"/><Relationship Id="rId14" Type="http://schemas.openxmlformats.org/officeDocument/2006/relationships/hyperlink" Target="mailto:emsmith@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1040</Words>
  <Characters>5930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Estella M Smith</dc:creator>
  <cp:lastModifiedBy>Estella M Smith</cp:lastModifiedBy>
  <cp:revision>2</cp:revision>
  <dcterms:created xsi:type="dcterms:W3CDTF">2014-04-11T19:28:00Z</dcterms:created>
  <dcterms:modified xsi:type="dcterms:W3CDTF">2014-04-11T19:28:00Z</dcterms:modified>
</cp:coreProperties>
</file>