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124" w:rsidRPr="007F435C" w:rsidRDefault="00CF401C">
      <w:pPr>
        <w:widowControl/>
        <w:jc w:val="center"/>
        <w:rPr>
          <w:rFonts w:asciiTheme="minorHAnsi" w:hAnsiTheme="minorHAnsi" w:cstheme="minorHAnsi"/>
          <w:b/>
          <w:bCs/>
          <w:sz w:val="22"/>
          <w:szCs w:val="22"/>
        </w:rPr>
      </w:pPr>
      <w:bookmarkStart w:id="0" w:name="_Toc473001407"/>
      <w:r w:rsidRPr="007F435C">
        <w:rPr>
          <w:rFonts w:asciiTheme="minorHAnsi" w:hAnsiTheme="minorHAnsi" w:cstheme="minorHAnsi"/>
          <w:noProof/>
        </w:rPr>
        <w:drawing>
          <wp:inline distT="0" distB="0" distL="0" distR="0" wp14:anchorId="6BEC5CAD" wp14:editId="65AC59A6">
            <wp:extent cx="6896100" cy="123736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901012" cy="1238250"/>
                    </a:xfrm>
                    <a:prstGeom prst="rect">
                      <a:avLst/>
                    </a:prstGeom>
                    <a:noFill/>
                    <a:ln w="9525">
                      <a:noFill/>
                      <a:miter lim="800000"/>
                      <a:headEnd/>
                      <a:tailEnd/>
                    </a:ln>
                  </pic:spPr>
                </pic:pic>
              </a:graphicData>
            </a:graphic>
          </wp:inline>
        </w:drawing>
      </w:r>
    </w:p>
    <w:p w:rsidR="00FA4124" w:rsidRPr="00F308D9" w:rsidRDefault="00FA4124" w:rsidP="00143CFC">
      <w:pPr>
        <w:widowControl/>
        <w:rPr>
          <w:rFonts w:asciiTheme="minorHAnsi" w:hAnsiTheme="minorHAnsi" w:cstheme="minorHAnsi"/>
          <w:b/>
          <w:bCs/>
          <w:sz w:val="16"/>
          <w:szCs w:val="16"/>
        </w:rPr>
      </w:pPr>
    </w:p>
    <w:p w:rsidR="003D6F49" w:rsidRPr="007F435C" w:rsidRDefault="00FA4124" w:rsidP="007F435C">
      <w:pPr>
        <w:widowControl/>
        <w:spacing w:after="120"/>
        <w:jc w:val="center"/>
        <w:rPr>
          <w:rFonts w:asciiTheme="minorHAnsi" w:hAnsiTheme="minorHAnsi" w:cstheme="minorHAnsi"/>
          <w:sz w:val="28"/>
          <w:szCs w:val="28"/>
        </w:rPr>
      </w:pPr>
      <w:r w:rsidRPr="007F435C">
        <w:rPr>
          <w:rFonts w:asciiTheme="minorHAnsi" w:hAnsiTheme="minorHAnsi" w:cstheme="minorHAnsi"/>
          <w:b/>
          <w:bCs/>
          <w:sz w:val="28"/>
          <w:szCs w:val="28"/>
        </w:rPr>
        <w:t>OUTREACH NOTICE</w:t>
      </w:r>
    </w:p>
    <w:p w:rsidR="00FA4124" w:rsidRPr="007F435C" w:rsidRDefault="006F4D92" w:rsidP="00143CFC">
      <w:pPr>
        <w:widowControl/>
        <w:jc w:val="center"/>
        <w:rPr>
          <w:rFonts w:asciiTheme="minorHAnsi" w:hAnsiTheme="minorHAnsi" w:cstheme="minorHAnsi"/>
        </w:rPr>
      </w:pPr>
      <w:r w:rsidRPr="007F435C">
        <w:rPr>
          <w:rFonts w:asciiTheme="minorHAnsi" w:hAnsiTheme="minorHAnsi" w:cstheme="minorHAnsi"/>
          <w:b/>
          <w:bCs/>
        </w:rPr>
        <w:t xml:space="preserve">2014 Summer Temporary </w:t>
      </w:r>
      <w:r w:rsidR="004D0E4A">
        <w:rPr>
          <w:rFonts w:asciiTheme="minorHAnsi" w:hAnsiTheme="minorHAnsi" w:cstheme="minorHAnsi"/>
          <w:b/>
          <w:bCs/>
        </w:rPr>
        <w:t xml:space="preserve">Recreation </w:t>
      </w:r>
      <w:r w:rsidRPr="007F435C">
        <w:rPr>
          <w:rFonts w:asciiTheme="minorHAnsi" w:hAnsiTheme="minorHAnsi" w:cstheme="minorHAnsi"/>
          <w:b/>
          <w:bCs/>
        </w:rPr>
        <w:t>Positions</w:t>
      </w:r>
      <w:r w:rsidR="00143CFC" w:rsidRPr="007F435C">
        <w:rPr>
          <w:rFonts w:asciiTheme="minorHAnsi" w:hAnsiTheme="minorHAnsi" w:cstheme="minorHAnsi"/>
        </w:rPr>
        <w:t xml:space="preserve"> - </w:t>
      </w:r>
      <w:r w:rsidR="00C53D9D" w:rsidRPr="007F435C">
        <w:rPr>
          <w:rFonts w:asciiTheme="minorHAnsi" w:hAnsiTheme="minorHAnsi" w:cstheme="minorHAnsi"/>
          <w:b/>
          <w:bCs/>
        </w:rPr>
        <w:t>GS-4</w:t>
      </w:r>
      <w:r w:rsidR="000667F7" w:rsidRPr="007F435C">
        <w:rPr>
          <w:rFonts w:asciiTheme="minorHAnsi" w:hAnsiTheme="minorHAnsi" w:cstheme="minorHAnsi"/>
          <w:b/>
          <w:bCs/>
        </w:rPr>
        <w:t>62</w:t>
      </w:r>
      <w:r w:rsidR="00FA4124" w:rsidRPr="007F435C">
        <w:rPr>
          <w:rFonts w:asciiTheme="minorHAnsi" w:hAnsiTheme="minorHAnsi" w:cstheme="minorHAnsi"/>
          <w:b/>
          <w:bCs/>
        </w:rPr>
        <w:t>-</w:t>
      </w:r>
      <w:r w:rsidR="00CF70BA" w:rsidRPr="007F435C">
        <w:rPr>
          <w:rFonts w:asciiTheme="minorHAnsi" w:hAnsiTheme="minorHAnsi" w:cstheme="minorHAnsi"/>
          <w:b/>
          <w:bCs/>
        </w:rPr>
        <w:t xml:space="preserve"> </w:t>
      </w:r>
      <w:r w:rsidR="000667F7" w:rsidRPr="007F435C">
        <w:rPr>
          <w:rFonts w:asciiTheme="minorHAnsi" w:hAnsiTheme="minorHAnsi" w:cstheme="minorHAnsi"/>
          <w:b/>
          <w:bCs/>
        </w:rPr>
        <w:t>04/05</w:t>
      </w:r>
    </w:p>
    <w:p w:rsidR="00FA4124" w:rsidRPr="007F435C" w:rsidRDefault="006F4D92">
      <w:pPr>
        <w:widowControl/>
        <w:jc w:val="center"/>
        <w:rPr>
          <w:rFonts w:asciiTheme="minorHAnsi" w:hAnsiTheme="minorHAnsi" w:cstheme="minorHAnsi"/>
          <w:sz w:val="22"/>
          <w:szCs w:val="22"/>
        </w:rPr>
      </w:pPr>
      <w:r w:rsidRPr="007F435C">
        <w:rPr>
          <w:rFonts w:asciiTheme="minorHAnsi" w:hAnsiTheme="minorHAnsi" w:cstheme="minorHAnsi"/>
          <w:sz w:val="22"/>
          <w:szCs w:val="22"/>
        </w:rPr>
        <w:t>USDA Forest Service</w:t>
      </w:r>
      <w:r w:rsidR="00143CFC" w:rsidRPr="007F435C">
        <w:rPr>
          <w:rFonts w:asciiTheme="minorHAnsi" w:hAnsiTheme="minorHAnsi" w:cstheme="minorHAnsi"/>
          <w:sz w:val="22"/>
          <w:szCs w:val="22"/>
        </w:rPr>
        <w:t xml:space="preserve"> - </w:t>
      </w:r>
      <w:r w:rsidR="00FA4124" w:rsidRPr="007F435C">
        <w:rPr>
          <w:rFonts w:asciiTheme="minorHAnsi" w:hAnsiTheme="minorHAnsi" w:cstheme="minorHAnsi"/>
          <w:sz w:val="22"/>
          <w:szCs w:val="22"/>
        </w:rPr>
        <w:t>Deschutes National Forest</w:t>
      </w:r>
    </w:p>
    <w:p w:rsidR="00FA4124" w:rsidRPr="007F435C" w:rsidRDefault="006F4D92" w:rsidP="00F308D9">
      <w:pPr>
        <w:widowControl/>
        <w:spacing w:after="240"/>
        <w:jc w:val="center"/>
        <w:rPr>
          <w:rFonts w:asciiTheme="minorHAnsi" w:hAnsiTheme="minorHAnsi" w:cstheme="minorHAnsi"/>
          <w:sz w:val="22"/>
          <w:szCs w:val="22"/>
        </w:rPr>
      </w:pPr>
      <w:r w:rsidRPr="007F435C">
        <w:rPr>
          <w:rFonts w:asciiTheme="minorHAnsi" w:hAnsiTheme="minorHAnsi" w:cstheme="minorHAnsi"/>
          <w:sz w:val="22"/>
          <w:szCs w:val="22"/>
        </w:rPr>
        <w:t>Crescent, Bend and Sisters</w:t>
      </w:r>
      <w:r w:rsidR="00FA4124" w:rsidRPr="007F435C">
        <w:rPr>
          <w:rFonts w:asciiTheme="minorHAnsi" w:hAnsiTheme="minorHAnsi" w:cstheme="minorHAnsi"/>
          <w:sz w:val="22"/>
          <w:szCs w:val="22"/>
        </w:rPr>
        <w:t>, Oregon</w:t>
      </w:r>
    </w:p>
    <w:p w:rsidR="006F4D92" w:rsidRPr="007F435C" w:rsidRDefault="006F4D92" w:rsidP="002D1F19">
      <w:pPr>
        <w:pStyle w:val="NoSpacing"/>
        <w:spacing w:after="120"/>
        <w:rPr>
          <w:rFonts w:asciiTheme="minorHAnsi" w:hAnsiTheme="minorHAnsi" w:cstheme="minorHAnsi"/>
          <w:sz w:val="22"/>
          <w:szCs w:val="22"/>
        </w:rPr>
      </w:pPr>
      <w:r w:rsidRPr="007F435C">
        <w:rPr>
          <w:rFonts w:asciiTheme="minorHAnsi" w:hAnsiTheme="minorHAnsi" w:cstheme="minorHAnsi"/>
          <w:sz w:val="22"/>
          <w:szCs w:val="22"/>
        </w:rPr>
        <w:t xml:space="preserve">This is a pre-announcement outreach notice.  Vacancy announcement numbers for these positions will be available in </w:t>
      </w:r>
      <w:r w:rsidRPr="007F435C">
        <w:rPr>
          <w:rFonts w:asciiTheme="minorHAnsi" w:hAnsiTheme="minorHAnsi" w:cstheme="minorHAnsi"/>
          <w:sz w:val="22"/>
          <w:szCs w:val="22"/>
        </w:rPr>
        <w:t>February</w:t>
      </w:r>
      <w:r w:rsidRPr="007F435C">
        <w:rPr>
          <w:rFonts w:asciiTheme="minorHAnsi" w:hAnsiTheme="minorHAnsi" w:cstheme="minorHAnsi"/>
          <w:sz w:val="22"/>
          <w:szCs w:val="22"/>
        </w:rPr>
        <w:t xml:space="preserve"> 2014.  </w:t>
      </w:r>
      <w:r w:rsidR="00D56A7C" w:rsidRPr="007F435C">
        <w:rPr>
          <w:rFonts w:asciiTheme="minorHAnsi" w:hAnsiTheme="minorHAnsi" w:cstheme="minorHAnsi"/>
          <w:sz w:val="22"/>
          <w:szCs w:val="22"/>
        </w:rPr>
        <w:t>The announcements will be officially posted and searchable on the USA jobs website when they open</w:t>
      </w:r>
      <w:r w:rsidR="00143CFC" w:rsidRPr="007F435C">
        <w:rPr>
          <w:rFonts w:asciiTheme="minorHAnsi" w:hAnsiTheme="minorHAnsi" w:cstheme="minorHAnsi"/>
          <w:sz w:val="22"/>
          <w:szCs w:val="22"/>
        </w:rPr>
        <w:t xml:space="preserve"> </w:t>
      </w:r>
      <w:r w:rsidR="00143CFC" w:rsidRPr="007F435C">
        <w:rPr>
          <w:rFonts w:asciiTheme="minorHAnsi" w:hAnsiTheme="minorHAnsi" w:cstheme="minorHAnsi"/>
          <w:sz w:val="22"/>
          <w:szCs w:val="22"/>
        </w:rPr>
        <w:t>(</w:t>
      </w:r>
      <w:hyperlink r:id="rId6" w:history="1">
        <w:r w:rsidR="00143CFC" w:rsidRPr="007F435C">
          <w:rPr>
            <w:rStyle w:val="Hyperlink"/>
            <w:rFonts w:asciiTheme="minorHAnsi" w:hAnsiTheme="minorHAnsi" w:cstheme="minorHAnsi"/>
            <w:sz w:val="22"/>
            <w:szCs w:val="22"/>
          </w:rPr>
          <w:t>www.usajobs.gov</w:t>
        </w:r>
      </w:hyperlink>
      <w:r w:rsidR="00143CFC" w:rsidRPr="007F435C">
        <w:rPr>
          <w:rFonts w:asciiTheme="minorHAnsi" w:hAnsiTheme="minorHAnsi" w:cstheme="minorHAnsi"/>
          <w:sz w:val="22"/>
          <w:szCs w:val="22"/>
        </w:rPr>
        <w:t xml:space="preserve"> ).  </w:t>
      </w:r>
      <w:r w:rsidR="00D56A7C" w:rsidRPr="007F435C">
        <w:rPr>
          <w:rFonts w:asciiTheme="minorHAnsi" w:hAnsiTheme="minorHAnsi" w:cstheme="minorHAnsi"/>
          <w:sz w:val="22"/>
          <w:szCs w:val="22"/>
        </w:rPr>
        <w:t xml:space="preserve">The vacancy announcements will be open between 5 and 21 days.  This means you must submit your application during the window the position is open in </w:t>
      </w:r>
      <w:r w:rsidR="00143CFC" w:rsidRPr="007F435C">
        <w:rPr>
          <w:rFonts w:asciiTheme="minorHAnsi" w:hAnsiTheme="minorHAnsi" w:cstheme="minorHAnsi"/>
          <w:sz w:val="22"/>
          <w:szCs w:val="22"/>
        </w:rPr>
        <w:t>USA jobs</w:t>
      </w:r>
      <w:r w:rsidR="00143CFC" w:rsidRPr="007F435C">
        <w:rPr>
          <w:rFonts w:asciiTheme="minorHAnsi" w:hAnsiTheme="minorHAnsi" w:cstheme="minorHAnsi"/>
          <w:sz w:val="22"/>
          <w:szCs w:val="22"/>
        </w:rPr>
        <w:t>.</w:t>
      </w:r>
      <w:r w:rsidR="00D56A7C" w:rsidRPr="007F435C">
        <w:rPr>
          <w:rFonts w:asciiTheme="minorHAnsi" w:hAnsiTheme="minorHAnsi" w:cstheme="minorHAnsi"/>
          <w:sz w:val="22"/>
          <w:szCs w:val="22"/>
        </w:rPr>
        <w:t xml:space="preserve"> You can update your profile information before the period when the job is open.  </w:t>
      </w:r>
      <w:r w:rsidR="00D56A7C" w:rsidRPr="007F435C">
        <w:rPr>
          <w:rFonts w:asciiTheme="minorHAnsi" w:hAnsiTheme="minorHAnsi" w:cstheme="minorHAnsi"/>
          <w:sz w:val="22"/>
          <w:szCs w:val="22"/>
        </w:rPr>
        <w:t>Once available, v</w:t>
      </w:r>
      <w:r w:rsidR="00BD77F5" w:rsidRPr="007F435C">
        <w:rPr>
          <w:rFonts w:asciiTheme="minorHAnsi" w:hAnsiTheme="minorHAnsi" w:cstheme="minorHAnsi"/>
          <w:sz w:val="22"/>
          <w:szCs w:val="22"/>
        </w:rPr>
        <w:t xml:space="preserve">acancy announcement numbers will be posted on the Deschutes National Forest </w:t>
      </w:r>
      <w:r w:rsidR="00AA1BDE" w:rsidRPr="007F435C">
        <w:rPr>
          <w:rFonts w:asciiTheme="minorHAnsi" w:hAnsiTheme="minorHAnsi" w:cstheme="minorHAnsi"/>
          <w:sz w:val="22"/>
          <w:szCs w:val="22"/>
        </w:rPr>
        <w:t>website</w:t>
      </w:r>
      <w:r w:rsidR="00D56A7C" w:rsidRPr="007F435C">
        <w:rPr>
          <w:rFonts w:asciiTheme="minorHAnsi" w:hAnsiTheme="minorHAnsi" w:cstheme="minorHAnsi"/>
          <w:sz w:val="22"/>
          <w:szCs w:val="22"/>
        </w:rPr>
        <w:t>:</w:t>
      </w:r>
      <w:r w:rsidR="00AA1BDE" w:rsidRPr="007F435C">
        <w:rPr>
          <w:rFonts w:asciiTheme="minorHAnsi" w:hAnsiTheme="minorHAnsi" w:cstheme="minorHAnsi"/>
          <w:sz w:val="22"/>
          <w:szCs w:val="22"/>
        </w:rPr>
        <w:t xml:space="preserve"> </w:t>
      </w:r>
      <w:hyperlink r:id="rId7" w:history="1">
        <w:r w:rsidR="00225441" w:rsidRPr="00495CFB">
          <w:rPr>
            <w:rStyle w:val="Hyperlink"/>
            <w:rFonts w:asciiTheme="minorHAnsi" w:hAnsiTheme="minorHAnsi" w:cstheme="minorHAnsi"/>
            <w:sz w:val="22"/>
            <w:szCs w:val="22"/>
          </w:rPr>
          <w:t>http://www.fs.usda.gov/main/centraloregon/about-forest/jobs</w:t>
        </w:r>
      </w:hyperlink>
      <w:r w:rsidR="00BD77F5" w:rsidRPr="007F435C">
        <w:rPr>
          <w:rFonts w:asciiTheme="minorHAnsi" w:hAnsiTheme="minorHAnsi" w:cstheme="minorHAnsi"/>
          <w:sz w:val="22"/>
          <w:szCs w:val="22"/>
        </w:rPr>
        <w:t xml:space="preserve">.  These will be updated as soon as the vacancies become open.   </w:t>
      </w:r>
    </w:p>
    <w:p w:rsidR="006F4D92" w:rsidRPr="007F435C" w:rsidRDefault="006F4D92" w:rsidP="00F308D9">
      <w:pPr>
        <w:pStyle w:val="NoSpacing"/>
        <w:spacing w:after="120"/>
        <w:rPr>
          <w:rFonts w:asciiTheme="minorHAnsi" w:hAnsiTheme="minorHAnsi" w:cstheme="minorHAnsi"/>
          <w:sz w:val="22"/>
          <w:szCs w:val="22"/>
        </w:rPr>
      </w:pPr>
      <w:r w:rsidRPr="007F435C">
        <w:rPr>
          <w:rFonts w:asciiTheme="minorHAnsi" w:hAnsiTheme="minorHAnsi" w:cstheme="minorHAnsi"/>
          <w:sz w:val="22"/>
          <w:szCs w:val="22"/>
        </w:rPr>
        <w:t>Limited housing is available for seasonal positions on a first come, first serve</w:t>
      </w:r>
      <w:r w:rsidR="00D56A7C" w:rsidRPr="007F435C">
        <w:rPr>
          <w:rFonts w:asciiTheme="minorHAnsi" w:hAnsiTheme="minorHAnsi" w:cstheme="minorHAnsi"/>
          <w:sz w:val="22"/>
          <w:szCs w:val="22"/>
        </w:rPr>
        <w:t>d</w:t>
      </w:r>
      <w:r w:rsidRPr="007F435C">
        <w:rPr>
          <w:rFonts w:asciiTheme="minorHAnsi" w:hAnsiTheme="minorHAnsi" w:cstheme="minorHAnsi"/>
          <w:sz w:val="22"/>
          <w:szCs w:val="22"/>
        </w:rPr>
        <w:t xml:space="preserve"> basis.</w:t>
      </w:r>
      <w:r w:rsidR="00143CFC" w:rsidRPr="007F435C">
        <w:rPr>
          <w:rFonts w:asciiTheme="minorHAnsi" w:hAnsiTheme="minorHAnsi" w:cstheme="minorHAnsi"/>
          <w:sz w:val="22"/>
          <w:szCs w:val="22"/>
        </w:rPr>
        <w:t xml:space="preserve">  </w:t>
      </w:r>
      <w:r w:rsidR="002D1F19" w:rsidRPr="007F435C">
        <w:rPr>
          <w:rFonts w:asciiTheme="minorHAnsi" w:hAnsiTheme="minorHAnsi" w:cstheme="minorHAnsi"/>
          <w:sz w:val="22"/>
          <w:szCs w:val="22"/>
        </w:rPr>
        <w:t>Positions</w:t>
      </w:r>
      <w:r w:rsidRPr="007F435C">
        <w:rPr>
          <w:rFonts w:asciiTheme="minorHAnsi" w:hAnsiTheme="minorHAnsi" w:cstheme="minorHAnsi"/>
          <w:sz w:val="22"/>
          <w:szCs w:val="22"/>
        </w:rPr>
        <w:t xml:space="preserve"> will require the operation of Forest Service vehicles or equipment.  A valid state driver’s license i</w:t>
      </w:r>
      <w:r w:rsidR="00F308D9">
        <w:rPr>
          <w:rFonts w:asciiTheme="minorHAnsi" w:hAnsiTheme="minorHAnsi" w:cstheme="minorHAnsi"/>
          <w:sz w:val="22"/>
          <w:szCs w:val="22"/>
        </w:rPr>
        <w:t>s required in order to obtain a</w:t>
      </w:r>
      <w:r w:rsidRPr="007F435C">
        <w:rPr>
          <w:rFonts w:asciiTheme="minorHAnsi" w:hAnsiTheme="minorHAnsi" w:cstheme="minorHAnsi"/>
          <w:sz w:val="22"/>
          <w:szCs w:val="22"/>
        </w:rPr>
        <w:t xml:space="preserve"> government driver’s license.</w:t>
      </w:r>
    </w:p>
    <w:p w:rsidR="00D56A7C" w:rsidRPr="007F435C" w:rsidRDefault="00D56A7C" w:rsidP="00D56A7C">
      <w:pPr>
        <w:pStyle w:val="NoSpacing"/>
        <w:rPr>
          <w:rFonts w:asciiTheme="minorHAnsi" w:hAnsiTheme="minorHAnsi" w:cstheme="minorHAnsi"/>
          <w:b/>
          <w:sz w:val="22"/>
          <w:szCs w:val="22"/>
        </w:rPr>
      </w:pPr>
      <w:r w:rsidRPr="007F435C">
        <w:rPr>
          <w:rFonts w:asciiTheme="minorHAnsi" w:hAnsiTheme="minorHAnsi" w:cstheme="minorHAnsi"/>
          <w:b/>
          <w:sz w:val="22"/>
          <w:szCs w:val="22"/>
        </w:rPr>
        <w:t>Forestry Technician – Recreation (GS-0462-4/5)</w:t>
      </w:r>
    </w:p>
    <w:p w:rsidR="00994D69" w:rsidRPr="007F435C" w:rsidRDefault="00D56A7C" w:rsidP="00D56A7C">
      <w:pPr>
        <w:pStyle w:val="NoSpacing"/>
        <w:rPr>
          <w:rFonts w:asciiTheme="minorHAnsi" w:hAnsiTheme="minorHAnsi" w:cstheme="minorHAnsi"/>
          <w:sz w:val="22"/>
          <w:szCs w:val="22"/>
        </w:rPr>
      </w:pPr>
      <w:r w:rsidRPr="007F435C">
        <w:rPr>
          <w:rFonts w:asciiTheme="minorHAnsi" w:hAnsiTheme="minorHAnsi" w:cstheme="minorHAnsi"/>
          <w:sz w:val="22"/>
          <w:szCs w:val="22"/>
        </w:rPr>
        <w:t>Contacts visitors to provide information about recreation regulations, opportunities, and current restrictions.  Provides information on resource management practices in the area.  Check for compliance with regulations, issues notices for common violations, and reports other violations to supervisor.  Assures recreation area</w:t>
      </w:r>
      <w:r w:rsidRPr="007F435C">
        <w:rPr>
          <w:rFonts w:asciiTheme="minorHAnsi" w:hAnsiTheme="minorHAnsi" w:cstheme="minorHAnsi"/>
          <w:sz w:val="22"/>
          <w:szCs w:val="22"/>
        </w:rPr>
        <w:t>s</w:t>
      </w:r>
      <w:r w:rsidRPr="007F435C">
        <w:rPr>
          <w:rFonts w:asciiTheme="minorHAnsi" w:hAnsiTheme="minorHAnsi" w:cstheme="minorHAnsi"/>
          <w:sz w:val="22"/>
          <w:szCs w:val="22"/>
        </w:rPr>
        <w:t xml:space="preserve"> and </w:t>
      </w:r>
      <w:r w:rsidRPr="007F435C">
        <w:rPr>
          <w:rFonts w:asciiTheme="minorHAnsi" w:hAnsiTheme="minorHAnsi" w:cstheme="minorHAnsi"/>
          <w:sz w:val="22"/>
          <w:szCs w:val="22"/>
        </w:rPr>
        <w:t>sites</w:t>
      </w:r>
      <w:r w:rsidRPr="007F435C">
        <w:rPr>
          <w:rFonts w:asciiTheme="minorHAnsi" w:hAnsiTheme="minorHAnsi" w:cstheme="minorHAnsi"/>
          <w:sz w:val="22"/>
          <w:szCs w:val="22"/>
        </w:rPr>
        <w:t xml:space="preserve"> are maintained in accordance with standards. Constructs and rehabilitates minor recreation facilities.  Makes safety checks of public </w:t>
      </w:r>
      <w:r w:rsidRPr="007F435C">
        <w:rPr>
          <w:rFonts w:asciiTheme="minorHAnsi" w:hAnsiTheme="minorHAnsi" w:cstheme="minorHAnsi"/>
          <w:sz w:val="22"/>
          <w:szCs w:val="22"/>
        </w:rPr>
        <w:t>use</w:t>
      </w:r>
      <w:r w:rsidRPr="007F435C">
        <w:rPr>
          <w:rFonts w:asciiTheme="minorHAnsi" w:hAnsiTheme="minorHAnsi" w:cstheme="minorHAnsi"/>
          <w:sz w:val="22"/>
          <w:szCs w:val="22"/>
        </w:rPr>
        <w:t xml:space="preserve"> are</w:t>
      </w:r>
      <w:r w:rsidRPr="007F435C">
        <w:rPr>
          <w:rFonts w:asciiTheme="minorHAnsi" w:hAnsiTheme="minorHAnsi" w:cstheme="minorHAnsi"/>
          <w:sz w:val="22"/>
          <w:szCs w:val="22"/>
        </w:rPr>
        <w:t>as and takes corrective actions</w:t>
      </w:r>
      <w:r w:rsidRPr="007F435C">
        <w:rPr>
          <w:rFonts w:asciiTheme="minorHAnsi" w:hAnsiTheme="minorHAnsi" w:cstheme="minorHAnsi"/>
          <w:sz w:val="22"/>
          <w:szCs w:val="22"/>
        </w:rPr>
        <w:t xml:space="preserve">. Locations: </w:t>
      </w:r>
      <w:r w:rsidRPr="007F435C">
        <w:rPr>
          <w:rFonts w:asciiTheme="minorHAnsi" w:hAnsiTheme="minorHAnsi" w:cstheme="minorHAnsi"/>
          <w:sz w:val="22"/>
          <w:szCs w:val="22"/>
        </w:rPr>
        <w:t>Crescent, Bend and Sisters</w:t>
      </w:r>
      <w:r w:rsidRPr="007F435C">
        <w:rPr>
          <w:rFonts w:asciiTheme="minorHAnsi" w:hAnsiTheme="minorHAnsi" w:cstheme="minorHAnsi"/>
          <w:sz w:val="22"/>
          <w:szCs w:val="22"/>
        </w:rPr>
        <w:t xml:space="preserve">, </w:t>
      </w:r>
      <w:r w:rsidRPr="007F435C">
        <w:rPr>
          <w:rFonts w:asciiTheme="minorHAnsi" w:hAnsiTheme="minorHAnsi" w:cstheme="minorHAnsi"/>
          <w:sz w:val="22"/>
          <w:szCs w:val="22"/>
        </w:rPr>
        <w:t>Oregon</w:t>
      </w:r>
      <w:r w:rsidRPr="007F435C">
        <w:rPr>
          <w:rFonts w:asciiTheme="minorHAnsi" w:hAnsiTheme="minorHAnsi" w:cstheme="minorHAnsi"/>
          <w:sz w:val="22"/>
          <w:szCs w:val="22"/>
        </w:rPr>
        <w:t>.</w:t>
      </w:r>
      <w:r w:rsidR="00994D69" w:rsidRPr="007F435C">
        <w:rPr>
          <w:rFonts w:asciiTheme="minorHAnsi" w:hAnsiTheme="minorHAnsi" w:cstheme="minorHAnsi"/>
          <w:sz w:val="22"/>
          <w:szCs w:val="22"/>
        </w:rPr>
        <w:t xml:space="preserve">  </w:t>
      </w:r>
    </w:p>
    <w:p w:rsidR="00994D69" w:rsidRPr="007F435C" w:rsidRDefault="00994D69" w:rsidP="00F308D9">
      <w:pPr>
        <w:pStyle w:val="NoSpacing"/>
        <w:spacing w:before="60"/>
        <w:ind w:left="720"/>
        <w:rPr>
          <w:rFonts w:asciiTheme="minorHAnsi" w:hAnsiTheme="minorHAnsi" w:cstheme="minorHAnsi"/>
          <w:sz w:val="22"/>
          <w:szCs w:val="22"/>
          <w:u w:val="single"/>
        </w:rPr>
      </w:pPr>
      <w:r w:rsidRPr="007F435C">
        <w:rPr>
          <w:rFonts w:asciiTheme="minorHAnsi" w:hAnsiTheme="minorHAnsi" w:cstheme="minorHAnsi"/>
          <w:sz w:val="22"/>
          <w:szCs w:val="22"/>
          <w:u w:val="single"/>
        </w:rPr>
        <w:t xml:space="preserve">For more information about these positions please contact: </w:t>
      </w:r>
    </w:p>
    <w:p w:rsidR="00D56A7C" w:rsidRPr="007F435C" w:rsidRDefault="00994D69" w:rsidP="00C5030D">
      <w:pPr>
        <w:pStyle w:val="NoSpacing"/>
        <w:ind w:left="720"/>
        <w:rPr>
          <w:rFonts w:asciiTheme="minorHAnsi" w:hAnsiTheme="minorHAnsi" w:cstheme="minorHAnsi"/>
          <w:sz w:val="22"/>
          <w:szCs w:val="22"/>
        </w:rPr>
      </w:pPr>
      <w:r w:rsidRPr="007F435C">
        <w:rPr>
          <w:rFonts w:asciiTheme="minorHAnsi" w:hAnsiTheme="minorHAnsi" w:cstheme="minorHAnsi"/>
          <w:sz w:val="22"/>
          <w:szCs w:val="22"/>
        </w:rPr>
        <w:t>Scott McBride: 541-383-4712  or   semcbride@fs.fed.us</w:t>
      </w:r>
    </w:p>
    <w:p w:rsidR="00494BFA" w:rsidRPr="007F435C" w:rsidRDefault="00494BFA" w:rsidP="00D56A7C">
      <w:pPr>
        <w:pStyle w:val="NoSpacing"/>
        <w:rPr>
          <w:rFonts w:asciiTheme="minorHAnsi" w:hAnsiTheme="minorHAnsi" w:cstheme="minorHAnsi"/>
          <w:sz w:val="22"/>
          <w:szCs w:val="22"/>
        </w:rPr>
      </w:pPr>
    </w:p>
    <w:p w:rsidR="00494BFA" w:rsidRPr="007F435C" w:rsidRDefault="00494BFA" w:rsidP="00494BFA">
      <w:pPr>
        <w:pStyle w:val="NoSpacing"/>
        <w:rPr>
          <w:rFonts w:asciiTheme="minorHAnsi" w:hAnsiTheme="minorHAnsi" w:cstheme="minorHAnsi"/>
          <w:b/>
          <w:sz w:val="22"/>
          <w:szCs w:val="22"/>
        </w:rPr>
      </w:pPr>
      <w:r w:rsidRPr="007F435C">
        <w:rPr>
          <w:rFonts w:asciiTheme="minorHAnsi" w:hAnsiTheme="minorHAnsi" w:cstheme="minorHAnsi"/>
          <w:b/>
          <w:sz w:val="22"/>
          <w:szCs w:val="22"/>
        </w:rPr>
        <w:t xml:space="preserve">Forestry Technician – </w:t>
      </w:r>
      <w:r w:rsidRPr="007F435C">
        <w:rPr>
          <w:rFonts w:asciiTheme="minorHAnsi" w:hAnsiTheme="minorHAnsi" w:cstheme="minorHAnsi"/>
          <w:b/>
          <w:sz w:val="22"/>
          <w:szCs w:val="22"/>
        </w:rPr>
        <w:t>Field Ranger</w:t>
      </w:r>
      <w:r w:rsidRPr="007F435C">
        <w:rPr>
          <w:rFonts w:asciiTheme="minorHAnsi" w:hAnsiTheme="minorHAnsi" w:cstheme="minorHAnsi"/>
          <w:b/>
          <w:sz w:val="22"/>
          <w:szCs w:val="22"/>
        </w:rPr>
        <w:t xml:space="preserve"> (GS-0462-4/5)</w:t>
      </w:r>
    </w:p>
    <w:p w:rsidR="004C62CC" w:rsidRPr="007F435C" w:rsidRDefault="00494BFA" w:rsidP="00D56A7C">
      <w:pPr>
        <w:pStyle w:val="NoSpacing"/>
        <w:rPr>
          <w:rFonts w:asciiTheme="minorHAnsi" w:hAnsiTheme="minorHAnsi" w:cstheme="minorHAnsi"/>
          <w:sz w:val="22"/>
          <w:szCs w:val="22"/>
        </w:rPr>
      </w:pPr>
      <w:r w:rsidRPr="007F435C">
        <w:rPr>
          <w:rFonts w:asciiTheme="minorHAnsi" w:hAnsiTheme="minorHAnsi" w:cstheme="minorHAnsi"/>
          <w:sz w:val="22"/>
          <w:szCs w:val="22"/>
        </w:rPr>
        <w:t xml:space="preserve">Performs </w:t>
      </w:r>
      <w:r w:rsidR="00C2164E" w:rsidRPr="007F435C">
        <w:rPr>
          <w:rFonts w:asciiTheme="minorHAnsi" w:hAnsiTheme="minorHAnsi" w:cstheme="minorHAnsi"/>
          <w:sz w:val="22"/>
          <w:szCs w:val="22"/>
        </w:rPr>
        <w:t>a</w:t>
      </w:r>
      <w:r w:rsidRPr="007F435C">
        <w:rPr>
          <w:rFonts w:asciiTheme="minorHAnsi" w:hAnsiTheme="minorHAnsi" w:cstheme="minorHAnsi"/>
          <w:sz w:val="22"/>
          <w:szCs w:val="22"/>
        </w:rPr>
        <w:t xml:space="preserve"> full range of standardized forestry support duties for </w:t>
      </w:r>
      <w:r w:rsidR="004C62CC" w:rsidRPr="007F435C">
        <w:rPr>
          <w:rFonts w:asciiTheme="minorHAnsi" w:hAnsiTheme="minorHAnsi" w:cstheme="minorHAnsi"/>
          <w:sz w:val="22"/>
          <w:szCs w:val="22"/>
        </w:rPr>
        <w:t>recreation</w:t>
      </w:r>
      <w:r w:rsidR="004C62CC" w:rsidRPr="007F435C">
        <w:rPr>
          <w:rFonts w:asciiTheme="minorHAnsi" w:hAnsiTheme="minorHAnsi" w:cstheme="minorHAnsi"/>
          <w:sz w:val="22"/>
          <w:szCs w:val="22"/>
        </w:rPr>
        <w:t xml:space="preserve">, </w:t>
      </w:r>
      <w:r w:rsidRPr="007F435C">
        <w:rPr>
          <w:rFonts w:asciiTheme="minorHAnsi" w:hAnsiTheme="minorHAnsi" w:cstheme="minorHAnsi"/>
          <w:sz w:val="22"/>
          <w:szCs w:val="22"/>
        </w:rPr>
        <w:t>fire</w:t>
      </w:r>
      <w:r w:rsidR="004C62CC" w:rsidRPr="007F435C">
        <w:rPr>
          <w:rFonts w:asciiTheme="minorHAnsi" w:hAnsiTheme="minorHAnsi" w:cstheme="minorHAnsi"/>
          <w:sz w:val="22"/>
          <w:szCs w:val="22"/>
        </w:rPr>
        <w:t xml:space="preserve"> prevention, forest products</w:t>
      </w:r>
      <w:r w:rsidRPr="007F435C">
        <w:rPr>
          <w:rFonts w:asciiTheme="minorHAnsi" w:hAnsiTheme="minorHAnsi" w:cstheme="minorHAnsi"/>
          <w:sz w:val="22"/>
          <w:szCs w:val="22"/>
        </w:rPr>
        <w:t>, wildernes</w:t>
      </w:r>
      <w:r w:rsidR="004C62CC" w:rsidRPr="007F435C">
        <w:rPr>
          <w:rFonts w:asciiTheme="minorHAnsi" w:hAnsiTheme="minorHAnsi" w:cstheme="minorHAnsi"/>
          <w:sz w:val="22"/>
          <w:szCs w:val="22"/>
        </w:rPr>
        <w:t>s, and</w:t>
      </w:r>
      <w:r w:rsidRPr="007F435C">
        <w:rPr>
          <w:rFonts w:asciiTheme="minorHAnsi" w:hAnsiTheme="minorHAnsi" w:cstheme="minorHAnsi"/>
          <w:sz w:val="22"/>
          <w:szCs w:val="22"/>
        </w:rPr>
        <w:t xml:space="preserve"> natural resourc</w:t>
      </w:r>
      <w:r w:rsidR="004C62CC" w:rsidRPr="007F435C">
        <w:rPr>
          <w:rFonts w:asciiTheme="minorHAnsi" w:hAnsiTheme="minorHAnsi" w:cstheme="minorHAnsi"/>
          <w:sz w:val="22"/>
          <w:szCs w:val="22"/>
        </w:rPr>
        <w:t>es</w:t>
      </w:r>
      <w:r w:rsidRPr="007F435C">
        <w:rPr>
          <w:rFonts w:asciiTheme="minorHAnsi" w:hAnsiTheme="minorHAnsi" w:cstheme="minorHAnsi"/>
          <w:sz w:val="22"/>
          <w:szCs w:val="22"/>
        </w:rPr>
        <w:t xml:space="preserve">.  </w:t>
      </w:r>
      <w:r w:rsidR="004C62CC" w:rsidRPr="007F435C">
        <w:rPr>
          <w:rFonts w:asciiTheme="minorHAnsi" w:hAnsiTheme="minorHAnsi" w:cstheme="minorHAnsi"/>
          <w:sz w:val="22"/>
          <w:szCs w:val="22"/>
        </w:rPr>
        <w:t>Duties include</w:t>
      </w:r>
      <w:r w:rsidRPr="007F435C">
        <w:rPr>
          <w:rFonts w:asciiTheme="minorHAnsi" w:hAnsiTheme="minorHAnsi" w:cstheme="minorHAnsi"/>
          <w:sz w:val="22"/>
          <w:szCs w:val="22"/>
        </w:rPr>
        <w:t xml:space="preserve"> </w:t>
      </w:r>
      <w:r w:rsidR="004C62CC" w:rsidRPr="007F435C">
        <w:rPr>
          <w:rFonts w:asciiTheme="minorHAnsi" w:hAnsiTheme="minorHAnsi" w:cstheme="minorHAnsi"/>
          <w:sz w:val="22"/>
          <w:szCs w:val="22"/>
        </w:rPr>
        <w:t xml:space="preserve">providing information to the public about Travel Management, </w:t>
      </w:r>
      <w:r w:rsidRPr="007F435C">
        <w:rPr>
          <w:rFonts w:asciiTheme="minorHAnsi" w:hAnsiTheme="minorHAnsi" w:cstheme="minorHAnsi"/>
          <w:sz w:val="22"/>
          <w:szCs w:val="22"/>
        </w:rPr>
        <w:t>campfire</w:t>
      </w:r>
      <w:r w:rsidR="004C62CC" w:rsidRPr="007F435C">
        <w:rPr>
          <w:rFonts w:asciiTheme="minorHAnsi" w:hAnsiTheme="minorHAnsi" w:cstheme="minorHAnsi"/>
          <w:sz w:val="22"/>
          <w:szCs w:val="22"/>
        </w:rPr>
        <w:t>s</w:t>
      </w:r>
      <w:r w:rsidRPr="007F435C">
        <w:rPr>
          <w:rFonts w:asciiTheme="minorHAnsi" w:hAnsiTheme="minorHAnsi" w:cstheme="minorHAnsi"/>
          <w:sz w:val="22"/>
          <w:szCs w:val="22"/>
        </w:rPr>
        <w:t xml:space="preserve">, sanitation, use of </w:t>
      </w:r>
      <w:r w:rsidR="004C62CC" w:rsidRPr="007F435C">
        <w:rPr>
          <w:rFonts w:asciiTheme="minorHAnsi" w:hAnsiTheme="minorHAnsi" w:cstheme="minorHAnsi"/>
          <w:sz w:val="22"/>
          <w:szCs w:val="22"/>
        </w:rPr>
        <w:t>recreation</w:t>
      </w:r>
      <w:r w:rsidRPr="007F435C">
        <w:rPr>
          <w:rFonts w:asciiTheme="minorHAnsi" w:hAnsiTheme="minorHAnsi" w:cstheme="minorHAnsi"/>
          <w:sz w:val="22"/>
          <w:szCs w:val="22"/>
        </w:rPr>
        <w:t xml:space="preserve"> sites,</w:t>
      </w:r>
      <w:r w:rsidR="004C62CC" w:rsidRPr="007F435C">
        <w:rPr>
          <w:rFonts w:asciiTheme="minorHAnsi" w:hAnsiTheme="minorHAnsi" w:cstheme="minorHAnsi"/>
          <w:sz w:val="22"/>
          <w:szCs w:val="22"/>
        </w:rPr>
        <w:t xml:space="preserve"> hunting and fishing,</w:t>
      </w:r>
      <w:r w:rsidRPr="007F435C">
        <w:rPr>
          <w:rFonts w:asciiTheme="minorHAnsi" w:hAnsiTheme="minorHAnsi" w:cstheme="minorHAnsi"/>
          <w:sz w:val="22"/>
          <w:szCs w:val="22"/>
        </w:rPr>
        <w:t xml:space="preserve"> </w:t>
      </w:r>
      <w:r w:rsidR="004C62CC" w:rsidRPr="007F435C">
        <w:rPr>
          <w:rFonts w:asciiTheme="minorHAnsi" w:hAnsiTheme="minorHAnsi" w:cstheme="minorHAnsi"/>
          <w:sz w:val="22"/>
          <w:szCs w:val="22"/>
        </w:rPr>
        <w:t>fire prevention</w:t>
      </w:r>
      <w:r w:rsidR="004C62CC" w:rsidRPr="007F435C">
        <w:rPr>
          <w:rFonts w:asciiTheme="minorHAnsi" w:hAnsiTheme="minorHAnsi" w:cstheme="minorHAnsi"/>
          <w:sz w:val="22"/>
          <w:szCs w:val="22"/>
        </w:rPr>
        <w:t xml:space="preserve">, forest products, noxious and invasive plants and Leave No Trace ethics. </w:t>
      </w:r>
    </w:p>
    <w:p w:rsidR="00494BFA" w:rsidRPr="007F435C" w:rsidRDefault="004C62CC" w:rsidP="00D56A7C">
      <w:pPr>
        <w:pStyle w:val="NoSpacing"/>
        <w:rPr>
          <w:rFonts w:asciiTheme="minorHAnsi" w:hAnsiTheme="minorHAnsi" w:cstheme="minorHAnsi"/>
          <w:sz w:val="22"/>
          <w:szCs w:val="22"/>
        </w:rPr>
      </w:pPr>
      <w:r w:rsidRPr="007F435C">
        <w:rPr>
          <w:rFonts w:asciiTheme="minorHAnsi" w:hAnsiTheme="minorHAnsi" w:cstheme="minorHAnsi"/>
          <w:sz w:val="22"/>
          <w:szCs w:val="22"/>
        </w:rPr>
        <w:t xml:space="preserve">Maintains dispersed </w:t>
      </w:r>
      <w:r w:rsidR="00494BFA" w:rsidRPr="007F435C">
        <w:rPr>
          <w:rFonts w:asciiTheme="minorHAnsi" w:hAnsiTheme="minorHAnsi" w:cstheme="minorHAnsi"/>
          <w:sz w:val="22"/>
          <w:szCs w:val="22"/>
        </w:rPr>
        <w:t>recreation areas</w:t>
      </w:r>
      <w:r w:rsidRPr="007F435C">
        <w:rPr>
          <w:rFonts w:asciiTheme="minorHAnsi" w:hAnsiTheme="minorHAnsi" w:cstheme="minorHAnsi"/>
          <w:sz w:val="22"/>
          <w:szCs w:val="22"/>
        </w:rPr>
        <w:t xml:space="preserve"> and conducts data collection/entry.</w:t>
      </w:r>
      <w:r w:rsidR="00494BFA" w:rsidRPr="007F435C">
        <w:rPr>
          <w:rFonts w:asciiTheme="minorHAnsi" w:hAnsiTheme="minorHAnsi" w:cstheme="minorHAnsi"/>
          <w:sz w:val="22"/>
          <w:szCs w:val="22"/>
        </w:rPr>
        <w:t xml:space="preserve"> </w:t>
      </w:r>
      <w:r w:rsidRPr="007F435C">
        <w:rPr>
          <w:rFonts w:asciiTheme="minorHAnsi" w:hAnsiTheme="minorHAnsi" w:cstheme="minorHAnsi"/>
          <w:sz w:val="22"/>
          <w:szCs w:val="22"/>
        </w:rPr>
        <w:t xml:space="preserve"> Location</w:t>
      </w:r>
      <w:r w:rsidR="00494BFA" w:rsidRPr="007F435C">
        <w:rPr>
          <w:rFonts w:asciiTheme="minorHAnsi" w:hAnsiTheme="minorHAnsi" w:cstheme="minorHAnsi"/>
          <w:sz w:val="22"/>
          <w:szCs w:val="22"/>
        </w:rPr>
        <w:t xml:space="preserve">: </w:t>
      </w:r>
      <w:r w:rsidRPr="007F435C">
        <w:rPr>
          <w:rFonts w:asciiTheme="minorHAnsi" w:hAnsiTheme="minorHAnsi" w:cstheme="minorHAnsi"/>
          <w:sz w:val="22"/>
          <w:szCs w:val="22"/>
        </w:rPr>
        <w:t>Bend Oregon.</w:t>
      </w:r>
    </w:p>
    <w:p w:rsidR="00994D69" w:rsidRPr="007F435C" w:rsidRDefault="00994D69" w:rsidP="00F308D9">
      <w:pPr>
        <w:pStyle w:val="NoSpacing"/>
        <w:spacing w:before="60"/>
        <w:ind w:left="720"/>
        <w:rPr>
          <w:rFonts w:asciiTheme="minorHAnsi" w:hAnsiTheme="minorHAnsi" w:cstheme="minorHAnsi"/>
          <w:sz w:val="22"/>
          <w:szCs w:val="22"/>
          <w:u w:val="single"/>
        </w:rPr>
      </w:pPr>
      <w:r w:rsidRPr="007F435C">
        <w:rPr>
          <w:rFonts w:asciiTheme="minorHAnsi" w:hAnsiTheme="minorHAnsi" w:cstheme="minorHAnsi"/>
          <w:sz w:val="22"/>
          <w:szCs w:val="22"/>
          <w:u w:val="single"/>
        </w:rPr>
        <w:t xml:space="preserve">For more information about these positions please contact: </w:t>
      </w:r>
    </w:p>
    <w:p w:rsidR="00994D69" w:rsidRPr="007F435C" w:rsidRDefault="00994D69" w:rsidP="00C5030D">
      <w:pPr>
        <w:pStyle w:val="NoSpacing"/>
        <w:ind w:left="720"/>
        <w:rPr>
          <w:rFonts w:asciiTheme="minorHAnsi" w:hAnsiTheme="minorHAnsi" w:cstheme="minorHAnsi"/>
          <w:sz w:val="22"/>
          <w:szCs w:val="22"/>
        </w:rPr>
      </w:pPr>
      <w:r w:rsidRPr="007F435C">
        <w:rPr>
          <w:rFonts w:asciiTheme="minorHAnsi" w:hAnsiTheme="minorHAnsi" w:cstheme="minorHAnsi"/>
          <w:sz w:val="22"/>
          <w:szCs w:val="22"/>
        </w:rPr>
        <w:t>Kevin Foss</w:t>
      </w:r>
      <w:r w:rsidRPr="007F435C">
        <w:rPr>
          <w:rFonts w:asciiTheme="minorHAnsi" w:hAnsiTheme="minorHAnsi" w:cstheme="minorHAnsi"/>
          <w:sz w:val="22"/>
          <w:szCs w:val="22"/>
        </w:rPr>
        <w:t>: 541-</w:t>
      </w:r>
      <w:r w:rsidRPr="007F435C">
        <w:rPr>
          <w:rFonts w:asciiTheme="minorHAnsi" w:hAnsiTheme="minorHAnsi" w:cstheme="minorHAnsi"/>
          <w:sz w:val="22"/>
          <w:szCs w:val="22"/>
        </w:rPr>
        <w:t>410-0765</w:t>
      </w:r>
      <w:r w:rsidRPr="007F435C">
        <w:rPr>
          <w:rFonts w:asciiTheme="minorHAnsi" w:hAnsiTheme="minorHAnsi" w:cstheme="minorHAnsi"/>
          <w:sz w:val="22"/>
          <w:szCs w:val="22"/>
        </w:rPr>
        <w:t xml:space="preserve">  or   </w:t>
      </w:r>
      <w:r w:rsidRPr="007F435C">
        <w:rPr>
          <w:rFonts w:asciiTheme="minorHAnsi" w:hAnsiTheme="minorHAnsi" w:cstheme="minorHAnsi"/>
          <w:sz w:val="22"/>
          <w:szCs w:val="22"/>
        </w:rPr>
        <w:t>kfoss</w:t>
      </w:r>
      <w:r w:rsidRPr="007F435C">
        <w:rPr>
          <w:rFonts w:asciiTheme="minorHAnsi" w:hAnsiTheme="minorHAnsi" w:cstheme="minorHAnsi"/>
          <w:sz w:val="22"/>
          <w:szCs w:val="22"/>
        </w:rPr>
        <w:t>@fs.fed.us</w:t>
      </w:r>
    </w:p>
    <w:p w:rsidR="00D56A7C" w:rsidRPr="007F435C" w:rsidRDefault="00D56A7C" w:rsidP="00D56A7C">
      <w:pPr>
        <w:pStyle w:val="NoSpacing"/>
        <w:rPr>
          <w:rFonts w:asciiTheme="minorHAnsi" w:hAnsiTheme="minorHAnsi" w:cstheme="minorHAnsi"/>
          <w:sz w:val="22"/>
          <w:szCs w:val="22"/>
        </w:rPr>
      </w:pPr>
    </w:p>
    <w:p w:rsidR="00D56A7C" w:rsidRPr="007F435C" w:rsidRDefault="00D56A7C" w:rsidP="00D56A7C">
      <w:pPr>
        <w:pStyle w:val="NoSpacing"/>
        <w:rPr>
          <w:rFonts w:asciiTheme="minorHAnsi" w:hAnsiTheme="minorHAnsi" w:cstheme="minorHAnsi"/>
          <w:b/>
          <w:sz w:val="22"/>
          <w:szCs w:val="22"/>
        </w:rPr>
      </w:pPr>
      <w:r w:rsidRPr="007F435C">
        <w:rPr>
          <w:rFonts w:asciiTheme="minorHAnsi" w:hAnsiTheme="minorHAnsi" w:cstheme="minorHAnsi"/>
          <w:b/>
          <w:sz w:val="22"/>
          <w:szCs w:val="22"/>
        </w:rPr>
        <w:t>Forestry Technician – Trails (GS-0462-4/5)</w:t>
      </w:r>
    </w:p>
    <w:p w:rsidR="00D56A7C" w:rsidRPr="007F435C" w:rsidRDefault="00D56A7C" w:rsidP="00D56A7C">
      <w:pPr>
        <w:pStyle w:val="NoSpacing"/>
        <w:rPr>
          <w:rFonts w:asciiTheme="minorHAnsi" w:hAnsiTheme="minorHAnsi" w:cstheme="minorHAnsi"/>
          <w:sz w:val="22"/>
          <w:szCs w:val="22"/>
        </w:rPr>
      </w:pPr>
      <w:r w:rsidRPr="007F435C">
        <w:rPr>
          <w:rFonts w:asciiTheme="minorHAnsi" w:hAnsiTheme="minorHAnsi" w:cstheme="minorHAnsi"/>
          <w:sz w:val="22"/>
          <w:szCs w:val="22"/>
        </w:rPr>
        <w:t xml:space="preserve">Employee is a crew member or leader for duties in support of programs in </w:t>
      </w:r>
      <w:r w:rsidR="0061706A" w:rsidRPr="007F435C">
        <w:rPr>
          <w:rFonts w:asciiTheme="minorHAnsi" w:hAnsiTheme="minorHAnsi" w:cstheme="minorHAnsi"/>
          <w:sz w:val="22"/>
          <w:szCs w:val="22"/>
        </w:rPr>
        <w:t>trail</w:t>
      </w:r>
      <w:r w:rsidRPr="007F435C">
        <w:rPr>
          <w:rFonts w:asciiTheme="minorHAnsi" w:hAnsiTheme="minorHAnsi" w:cstheme="minorHAnsi"/>
          <w:sz w:val="22"/>
          <w:szCs w:val="22"/>
        </w:rPr>
        <w:t xml:space="preserve"> </w:t>
      </w:r>
      <w:r w:rsidR="0061706A" w:rsidRPr="007F435C">
        <w:rPr>
          <w:rFonts w:asciiTheme="minorHAnsi" w:hAnsiTheme="minorHAnsi" w:cstheme="minorHAnsi"/>
          <w:sz w:val="22"/>
          <w:szCs w:val="22"/>
        </w:rPr>
        <w:t>maintenance</w:t>
      </w:r>
      <w:r w:rsidRPr="007F435C">
        <w:rPr>
          <w:rFonts w:asciiTheme="minorHAnsi" w:hAnsiTheme="minorHAnsi" w:cstheme="minorHAnsi"/>
          <w:sz w:val="22"/>
          <w:szCs w:val="22"/>
        </w:rPr>
        <w:t xml:space="preserve"> with the ability to hike long</w:t>
      </w:r>
      <w:r w:rsidR="0061706A" w:rsidRPr="007F435C">
        <w:rPr>
          <w:rFonts w:asciiTheme="minorHAnsi" w:hAnsiTheme="minorHAnsi" w:cstheme="minorHAnsi"/>
          <w:sz w:val="22"/>
          <w:szCs w:val="22"/>
        </w:rPr>
        <w:t xml:space="preserve"> distances</w:t>
      </w:r>
      <w:r w:rsidR="00494BFA" w:rsidRPr="007F435C">
        <w:rPr>
          <w:rFonts w:asciiTheme="minorHAnsi" w:hAnsiTheme="minorHAnsi" w:cstheme="minorHAnsi"/>
          <w:sz w:val="22"/>
          <w:szCs w:val="22"/>
        </w:rPr>
        <w:t xml:space="preserve"> and camp</w:t>
      </w:r>
      <w:r w:rsidR="008D1F6B" w:rsidRPr="007F435C">
        <w:rPr>
          <w:rFonts w:asciiTheme="minorHAnsi" w:hAnsiTheme="minorHAnsi" w:cstheme="minorHAnsi"/>
          <w:sz w:val="22"/>
          <w:szCs w:val="22"/>
        </w:rPr>
        <w:t>ing</w:t>
      </w:r>
      <w:r w:rsidR="00494BFA" w:rsidRPr="007F435C">
        <w:rPr>
          <w:rFonts w:asciiTheme="minorHAnsi" w:hAnsiTheme="minorHAnsi" w:cstheme="minorHAnsi"/>
          <w:sz w:val="22"/>
          <w:szCs w:val="22"/>
        </w:rPr>
        <w:t xml:space="preserve"> for up to eight days at a time</w:t>
      </w:r>
      <w:r w:rsidR="0061706A" w:rsidRPr="007F435C">
        <w:rPr>
          <w:rFonts w:asciiTheme="minorHAnsi" w:hAnsiTheme="minorHAnsi" w:cstheme="minorHAnsi"/>
          <w:sz w:val="22"/>
          <w:szCs w:val="22"/>
        </w:rPr>
        <w:t xml:space="preserve"> in a remote setting.</w:t>
      </w:r>
      <w:r w:rsidRPr="007F435C">
        <w:rPr>
          <w:rFonts w:asciiTheme="minorHAnsi" w:hAnsiTheme="minorHAnsi" w:cstheme="minorHAnsi"/>
          <w:sz w:val="22"/>
          <w:szCs w:val="22"/>
        </w:rPr>
        <w:t xml:space="preserve">  Duties include maintaining and constructing trails, installing waterbars, livestock guards, and/or bridges, using vario</w:t>
      </w:r>
      <w:r w:rsidR="0061706A" w:rsidRPr="007F435C">
        <w:rPr>
          <w:rFonts w:asciiTheme="minorHAnsi" w:hAnsiTheme="minorHAnsi" w:cstheme="minorHAnsi"/>
          <w:sz w:val="22"/>
          <w:szCs w:val="22"/>
        </w:rPr>
        <w:t>us too</w:t>
      </w:r>
      <w:r w:rsidRPr="007F435C">
        <w:rPr>
          <w:rFonts w:asciiTheme="minorHAnsi" w:hAnsiTheme="minorHAnsi" w:cstheme="minorHAnsi"/>
          <w:sz w:val="22"/>
          <w:szCs w:val="22"/>
        </w:rPr>
        <w:t>ls and equipment. Preforms trail log, condition surveys, trail clearing, and reconstruction. Patrols trails to ensure operation, use, and maintenanc</w:t>
      </w:r>
      <w:r w:rsidR="0061706A" w:rsidRPr="007F435C">
        <w:rPr>
          <w:rFonts w:asciiTheme="minorHAnsi" w:hAnsiTheme="minorHAnsi" w:cstheme="minorHAnsi"/>
          <w:sz w:val="22"/>
          <w:szCs w:val="22"/>
        </w:rPr>
        <w:t>e in accordance with standards,</w:t>
      </w:r>
      <w:r w:rsidRPr="007F435C">
        <w:rPr>
          <w:rFonts w:asciiTheme="minorHAnsi" w:hAnsiTheme="minorHAnsi" w:cstheme="minorHAnsi"/>
          <w:sz w:val="22"/>
          <w:szCs w:val="22"/>
        </w:rPr>
        <w:t xml:space="preserve"> Uses tools such as chain saws, crosscut saws, adze, axes, and hand tools, and may operate ATVs, UTVs, 4x4 trucks and trailers. </w:t>
      </w:r>
      <w:r w:rsidR="0061706A" w:rsidRPr="007F435C">
        <w:rPr>
          <w:rFonts w:asciiTheme="minorHAnsi" w:hAnsiTheme="minorHAnsi" w:cstheme="minorHAnsi"/>
          <w:sz w:val="22"/>
          <w:szCs w:val="22"/>
        </w:rPr>
        <w:t xml:space="preserve">Some positions may serve on a multi-forest trail crew in partnership with </w:t>
      </w:r>
      <w:r w:rsidR="00494BFA" w:rsidRPr="007F435C">
        <w:rPr>
          <w:rFonts w:asciiTheme="minorHAnsi" w:hAnsiTheme="minorHAnsi" w:cstheme="minorHAnsi"/>
          <w:sz w:val="22"/>
          <w:szCs w:val="22"/>
        </w:rPr>
        <w:t xml:space="preserve">the </w:t>
      </w:r>
      <w:r w:rsidR="0061706A" w:rsidRPr="007F435C">
        <w:rPr>
          <w:rFonts w:asciiTheme="minorHAnsi" w:hAnsiTheme="minorHAnsi" w:cstheme="minorHAnsi"/>
          <w:sz w:val="22"/>
          <w:szCs w:val="22"/>
        </w:rPr>
        <w:t>Pacific Crest Trail Association</w:t>
      </w:r>
      <w:r w:rsidR="00494BFA" w:rsidRPr="007F435C">
        <w:rPr>
          <w:rFonts w:asciiTheme="minorHAnsi" w:hAnsiTheme="minorHAnsi" w:cstheme="minorHAnsi"/>
          <w:sz w:val="22"/>
          <w:szCs w:val="22"/>
        </w:rPr>
        <w:t xml:space="preserve">. </w:t>
      </w:r>
      <w:r w:rsidR="0061706A" w:rsidRPr="007F435C">
        <w:rPr>
          <w:rFonts w:asciiTheme="minorHAnsi" w:hAnsiTheme="minorHAnsi" w:cstheme="minorHAnsi"/>
          <w:sz w:val="22"/>
          <w:szCs w:val="22"/>
        </w:rPr>
        <w:t xml:space="preserve"> </w:t>
      </w:r>
      <w:r w:rsidR="00494BFA" w:rsidRPr="007F435C">
        <w:rPr>
          <w:rFonts w:asciiTheme="minorHAnsi" w:hAnsiTheme="minorHAnsi" w:cstheme="minorHAnsi"/>
          <w:sz w:val="22"/>
          <w:szCs w:val="22"/>
        </w:rPr>
        <w:t>Location</w:t>
      </w:r>
      <w:r w:rsidRPr="007F435C">
        <w:rPr>
          <w:rFonts w:asciiTheme="minorHAnsi" w:hAnsiTheme="minorHAnsi" w:cstheme="minorHAnsi"/>
          <w:sz w:val="22"/>
          <w:szCs w:val="22"/>
        </w:rPr>
        <w:t xml:space="preserve">: </w:t>
      </w:r>
      <w:r w:rsidR="00494BFA" w:rsidRPr="007F435C">
        <w:rPr>
          <w:rFonts w:asciiTheme="minorHAnsi" w:hAnsiTheme="minorHAnsi" w:cstheme="minorHAnsi"/>
          <w:sz w:val="22"/>
          <w:szCs w:val="22"/>
        </w:rPr>
        <w:t>Bend, Oregon</w:t>
      </w:r>
    </w:p>
    <w:p w:rsidR="00994D69" w:rsidRPr="007F435C" w:rsidRDefault="00994D69" w:rsidP="00F308D9">
      <w:pPr>
        <w:pStyle w:val="NoSpacing"/>
        <w:spacing w:before="60"/>
        <w:ind w:left="720"/>
        <w:rPr>
          <w:rFonts w:asciiTheme="minorHAnsi" w:hAnsiTheme="minorHAnsi" w:cstheme="minorHAnsi"/>
          <w:sz w:val="22"/>
          <w:szCs w:val="22"/>
          <w:u w:val="single"/>
        </w:rPr>
      </w:pPr>
      <w:r w:rsidRPr="007F435C">
        <w:rPr>
          <w:rFonts w:asciiTheme="minorHAnsi" w:hAnsiTheme="minorHAnsi" w:cstheme="minorHAnsi"/>
          <w:sz w:val="22"/>
          <w:szCs w:val="22"/>
          <w:u w:val="single"/>
        </w:rPr>
        <w:t xml:space="preserve">For more information about these positions please contact: </w:t>
      </w:r>
    </w:p>
    <w:p w:rsidR="00994D69" w:rsidRPr="007F435C" w:rsidRDefault="00994D69" w:rsidP="00C5030D">
      <w:pPr>
        <w:pStyle w:val="NoSpacing"/>
        <w:ind w:left="720"/>
        <w:rPr>
          <w:rFonts w:asciiTheme="minorHAnsi" w:hAnsiTheme="minorHAnsi" w:cstheme="minorHAnsi"/>
          <w:sz w:val="22"/>
          <w:szCs w:val="22"/>
        </w:rPr>
      </w:pPr>
      <w:r w:rsidRPr="007F435C">
        <w:rPr>
          <w:rFonts w:asciiTheme="minorHAnsi" w:hAnsiTheme="minorHAnsi" w:cstheme="minorHAnsi"/>
          <w:sz w:val="22"/>
          <w:szCs w:val="22"/>
        </w:rPr>
        <w:t>Marv Lang</w:t>
      </w:r>
      <w:r w:rsidRPr="007F435C">
        <w:rPr>
          <w:rFonts w:asciiTheme="minorHAnsi" w:hAnsiTheme="minorHAnsi" w:cstheme="minorHAnsi"/>
          <w:sz w:val="22"/>
          <w:szCs w:val="22"/>
        </w:rPr>
        <w:t>: 541-383-47</w:t>
      </w:r>
      <w:r w:rsidRPr="007F435C">
        <w:rPr>
          <w:rFonts w:asciiTheme="minorHAnsi" w:hAnsiTheme="minorHAnsi" w:cstheme="minorHAnsi"/>
          <w:sz w:val="22"/>
          <w:szCs w:val="22"/>
        </w:rPr>
        <w:t>93</w:t>
      </w:r>
      <w:r w:rsidRPr="007F435C">
        <w:rPr>
          <w:rFonts w:asciiTheme="minorHAnsi" w:hAnsiTheme="minorHAnsi" w:cstheme="minorHAnsi"/>
          <w:sz w:val="22"/>
          <w:szCs w:val="22"/>
        </w:rPr>
        <w:t xml:space="preserve">  or   </w:t>
      </w:r>
      <w:r w:rsidRPr="007F435C">
        <w:rPr>
          <w:rFonts w:asciiTheme="minorHAnsi" w:hAnsiTheme="minorHAnsi" w:cstheme="minorHAnsi"/>
          <w:sz w:val="22"/>
          <w:szCs w:val="22"/>
        </w:rPr>
        <w:t>melang</w:t>
      </w:r>
      <w:r w:rsidRPr="007F435C">
        <w:rPr>
          <w:rFonts w:asciiTheme="minorHAnsi" w:hAnsiTheme="minorHAnsi" w:cstheme="minorHAnsi"/>
          <w:sz w:val="22"/>
          <w:szCs w:val="22"/>
        </w:rPr>
        <w:t>@fs.fed.us</w:t>
      </w:r>
    </w:p>
    <w:p w:rsidR="00D56A7C" w:rsidRPr="007F435C" w:rsidRDefault="00D56A7C" w:rsidP="00D56A7C">
      <w:pPr>
        <w:pStyle w:val="NoSpacing"/>
        <w:rPr>
          <w:rFonts w:asciiTheme="minorHAnsi" w:hAnsiTheme="minorHAnsi" w:cstheme="minorHAnsi"/>
          <w:b/>
          <w:sz w:val="22"/>
          <w:szCs w:val="22"/>
        </w:rPr>
      </w:pPr>
      <w:r w:rsidRPr="007F435C">
        <w:rPr>
          <w:rFonts w:asciiTheme="minorHAnsi" w:hAnsiTheme="minorHAnsi" w:cstheme="minorHAnsi"/>
          <w:b/>
          <w:sz w:val="22"/>
          <w:szCs w:val="22"/>
        </w:rPr>
        <w:lastRenderedPageBreak/>
        <w:t>Forestry Techni</w:t>
      </w:r>
      <w:r w:rsidR="008D1F6B" w:rsidRPr="007F435C">
        <w:rPr>
          <w:rFonts w:asciiTheme="minorHAnsi" w:hAnsiTheme="minorHAnsi" w:cstheme="minorHAnsi"/>
          <w:b/>
          <w:sz w:val="22"/>
          <w:szCs w:val="22"/>
        </w:rPr>
        <w:t>cian – Wilderness (GS-0462-4/5</w:t>
      </w:r>
      <w:r w:rsidRPr="007F435C">
        <w:rPr>
          <w:rFonts w:asciiTheme="minorHAnsi" w:hAnsiTheme="minorHAnsi" w:cstheme="minorHAnsi"/>
          <w:b/>
          <w:sz w:val="22"/>
          <w:szCs w:val="22"/>
        </w:rPr>
        <w:t>)</w:t>
      </w:r>
    </w:p>
    <w:p w:rsidR="005E0A8D" w:rsidRPr="007F435C" w:rsidRDefault="00D56A7C" w:rsidP="00D56A7C">
      <w:pPr>
        <w:pStyle w:val="NoSpacing"/>
        <w:rPr>
          <w:rFonts w:asciiTheme="minorHAnsi" w:hAnsiTheme="minorHAnsi" w:cstheme="minorHAnsi"/>
          <w:sz w:val="22"/>
          <w:szCs w:val="22"/>
        </w:rPr>
      </w:pPr>
      <w:r w:rsidRPr="007F435C">
        <w:rPr>
          <w:rFonts w:asciiTheme="minorHAnsi" w:hAnsiTheme="minorHAnsi" w:cstheme="minorHAnsi"/>
          <w:sz w:val="22"/>
          <w:szCs w:val="22"/>
        </w:rPr>
        <w:t xml:space="preserve">Employee is a crew member or leader for duties in support of programs in recreation and wilderness management with the ability of hiking long distances </w:t>
      </w:r>
      <w:r w:rsidR="008D1F6B" w:rsidRPr="007F435C">
        <w:rPr>
          <w:rFonts w:asciiTheme="minorHAnsi" w:hAnsiTheme="minorHAnsi" w:cstheme="minorHAnsi"/>
          <w:sz w:val="22"/>
          <w:szCs w:val="22"/>
        </w:rPr>
        <w:t>and camp</w:t>
      </w:r>
      <w:r w:rsidR="008D1F6B" w:rsidRPr="007F435C">
        <w:rPr>
          <w:rFonts w:asciiTheme="minorHAnsi" w:hAnsiTheme="minorHAnsi" w:cstheme="minorHAnsi"/>
          <w:sz w:val="22"/>
          <w:szCs w:val="22"/>
        </w:rPr>
        <w:t>ing</w:t>
      </w:r>
      <w:r w:rsidR="008D1F6B" w:rsidRPr="007F435C">
        <w:rPr>
          <w:rFonts w:asciiTheme="minorHAnsi" w:hAnsiTheme="minorHAnsi" w:cstheme="minorHAnsi"/>
          <w:sz w:val="22"/>
          <w:szCs w:val="22"/>
        </w:rPr>
        <w:t xml:space="preserve"> for up to eight days at a time in a remote setting</w:t>
      </w:r>
      <w:r w:rsidRPr="007F435C">
        <w:rPr>
          <w:rFonts w:asciiTheme="minorHAnsi" w:hAnsiTheme="minorHAnsi" w:cstheme="minorHAnsi"/>
          <w:sz w:val="22"/>
          <w:szCs w:val="22"/>
        </w:rPr>
        <w:t>.  Duties include checking visitor use, monitoring compliance with agency rules and regulations for campf</w:t>
      </w:r>
      <w:r w:rsidR="008D1F6B" w:rsidRPr="007F435C">
        <w:rPr>
          <w:rFonts w:asciiTheme="minorHAnsi" w:hAnsiTheme="minorHAnsi" w:cstheme="minorHAnsi"/>
          <w:sz w:val="22"/>
          <w:szCs w:val="22"/>
        </w:rPr>
        <w:t>ires, sanitation, camp sites, p</w:t>
      </w:r>
      <w:r w:rsidRPr="007F435C">
        <w:rPr>
          <w:rFonts w:asciiTheme="minorHAnsi" w:hAnsiTheme="minorHAnsi" w:cstheme="minorHAnsi"/>
          <w:sz w:val="22"/>
          <w:szCs w:val="22"/>
        </w:rPr>
        <w:t xml:space="preserve">arty size, etc., performs trail log, conditions surveys, trail clearing. Uses tools such as crosscut saws, adze, axes, and hand tools to maintain wilderness areas and trails utilizing minimal tool concept.  Assists in the re-establishment of native plants at denuded campsites and abandoned trails, completes water quality sampling, provides wilderness education and Leave No Trace guidance to visitors. Locations: </w:t>
      </w:r>
      <w:r w:rsidR="008F1550">
        <w:rPr>
          <w:rFonts w:asciiTheme="minorHAnsi" w:hAnsiTheme="minorHAnsi" w:cstheme="minorHAnsi"/>
          <w:sz w:val="22"/>
          <w:szCs w:val="22"/>
        </w:rPr>
        <w:t xml:space="preserve">Crescent and </w:t>
      </w:r>
      <w:r w:rsidR="008D1F6B" w:rsidRPr="007F435C">
        <w:rPr>
          <w:rFonts w:asciiTheme="minorHAnsi" w:hAnsiTheme="minorHAnsi" w:cstheme="minorHAnsi"/>
          <w:sz w:val="22"/>
          <w:szCs w:val="22"/>
        </w:rPr>
        <w:t>Sisters, Oregon.</w:t>
      </w:r>
    </w:p>
    <w:p w:rsidR="00994D69" w:rsidRPr="007F435C" w:rsidRDefault="00994D69" w:rsidP="00C5030D">
      <w:pPr>
        <w:pStyle w:val="NoSpacing"/>
        <w:spacing w:before="120"/>
        <w:ind w:left="720"/>
        <w:rPr>
          <w:rFonts w:asciiTheme="minorHAnsi" w:hAnsiTheme="minorHAnsi" w:cstheme="minorHAnsi"/>
          <w:sz w:val="22"/>
          <w:szCs w:val="22"/>
          <w:u w:val="single"/>
        </w:rPr>
      </w:pPr>
      <w:r w:rsidRPr="007F435C">
        <w:rPr>
          <w:rFonts w:asciiTheme="minorHAnsi" w:hAnsiTheme="minorHAnsi" w:cstheme="minorHAnsi"/>
          <w:sz w:val="22"/>
          <w:szCs w:val="22"/>
          <w:u w:val="single"/>
        </w:rPr>
        <w:t xml:space="preserve">For more information about these positions please contact: </w:t>
      </w:r>
    </w:p>
    <w:p w:rsidR="00994D69" w:rsidRPr="007F435C" w:rsidRDefault="00453F5B" w:rsidP="00C5030D">
      <w:pPr>
        <w:pStyle w:val="NoSpacing"/>
        <w:ind w:left="720"/>
        <w:rPr>
          <w:rFonts w:asciiTheme="minorHAnsi" w:hAnsiTheme="minorHAnsi" w:cstheme="minorHAnsi"/>
          <w:sz w:val="22"/>
          <w:szCs w:val="22"/>
        </w:rPr>
      </w:pPr>
      <w:r>
        <w:rPr>
          <w:rFonts w:asciiTheme="minorHAnsi" w:hAnsiTheme="minorHAnsi" w:cstheme="minorHAnsi"/>
          <w:sz w:val="22"/>
          <w:szCs w:val="22"/>
        </w:rPr>
        <w:t>Jonathan Erickson</w:t>
      </w:r>
      <w:r w:rsidR="00994D69" w:rsidRPr="007F435C">
        <w:rPr>
          <w:rFonts w:asciiTheme="minorHAnsi" w:hAnsiTheme="minorHAnsi" w:cstheme="minorHAnsi"/>
          <w:sz w:val="22"/>
          <w:szCs w:val="22"/>
        </w:rPr>
        <w:t>: 541-</w:t>
      </w:r>
      <w:r w:rsidR="00354A6E">
        <w:rPr>
          <w:rFonts w:asciiTheme="minorHAnsi" w:hAnsiTheme="minorHAnsi" w:cstheme="minorHAnsi"/>
          <w:sz w:val="22"/>
          <w:szCs w:val="22"/>
        </w:rPr>
        <w:t>419-4609</w:t>
      </w:r>
      <w:r w:rsidR="00994D69" w:rsidRPr="007F435C">
        <w:rPr>
          <w:rFonts w:asciiTheme="minorHAnsi" w:hAnsiTheme="minorHAnsi" w:cstheme="minorHAnsi"/>
          <w:sz w:val="22"/>
          <w:szCs w:val="22"/>
        </w:rPr>
        <w:t xml:space="preserve">  or   </w:t>
      </w:r>
      <w:r>
        <w:rPr>
          <w:rFonts w:asciiTheme="minorHAnsi" w:hAnsiTheme="minorHAnsi" w:cstheme="minorHAnsi"/>
          <w:sz w:val="22"/>
          <w:szCs w:val="22"/>
        </w:rPr>
        <w:t>jonathanerickson</w:t>
      </w:r>
      <w:r w:rsidR="00994D69" w:rsidRPr="007F435C">
        <w:rPr>
          <w:rFonts w:asciiTheme="minorHAnsi" w:hAnsiTheme="minorHAnsi" w:cstheme="minorHAnsi"/>
          <w:sz w:val="22"/>
          <w:szCs w:val="22"/>
        </w:rPr>
        <w:t>@fs.fed.us</w:t>
      </w:r>
    </w:p>
    <w:p w:rsidR="00994D69" w:rsidRPr="007F435C" w:rsidRDefault="00994D69" w:rsidP="00D56A7C">
      <w:pPr>
        <w:pStyle w:val="NoSpacing"/>
        <w:rPr>
          <w:rFonts w:asciiTheme="minorHAnsi" w:hAnsiTheme="minorHAnsi" w:cstheme="minorHAnsi"/>
          <w:sz w:val="22"/>
          <w:szCs w:val="22"/>
        </w:rPr>
      </w:pPr>
    </w:p>
    <w:p w:rsidR="00220344" w:rsidRDefault="00220344">
      <w:pPr>
        <w:widowControl/>
        <w:rPr>
          <w:rFonts w:asciiTheme="minorHAnsi" w:hAnsiTheme="minorHAnsi" w:cstheme="minorHAnsi"/>
          <w:sz w:val="22"/>
          <w:szCs w:val="22"/>
        </w:rPr>
      </w:pPr>
    </w:p>
    <w:p w:rsidR="00453F5B" w:rsidRPr="007F435C" w:rsidRDefault="00453F5B">
      <w:pPr>
        <w:widowControl/>
        <w:rPr>
          <w:rFonts w:asciiTheme="minorHAnsi" w:hAnsiTheme="minorHAnsi" w:cstheme="minorHAnsi"/>
          <w:sz w:val="22"/>
          <w:szCs w:val="22"/>
        </w:rPr>
      </w:pPr>
    </w:p>
    <w:p w:rsidR="00FA4124" w:rsidRPr="009C7A2F" w:rsidRDefault="00D2521E" w:rsidP="009C7A2F">
      <w:pPr>
        <w:widowControl/>
        <w:rPr>
          <w:rFonts w:asciiTheme="minorHAnsi" w:hAnsiTheme="minorHAnsi" w:cstheme="minorHAnsi"/>
          <w:b/>
          <w:sz w:val="22"/>
          <w:szCs w:val="22"/>
        </w:rPr>
      </w:pPr>
      <w:r w:rsidRPr="007F435C">
        <w:rPr>
          <w:rFonts w:asciiTheme="minorHAnsi" w:hAnsiTheme="minorHAnsi" w:cstheme="minorHAnsi"/>
          <w:sz w:val="22"/>
          <w:szCs w:val="22"/>
        </w:rPr>
        <w:t xml:space="preserve"> </w:t>
      </w:r>
      <w:r w:rsidR="009E2C31">
        <w:rPr>
          <w:rFonts w:asciiTheme="minorHAnsi" w:hAnsiTheme="minorHAnsi" w:cstheme="minorHAnsi"/>
          <w:b/>
          <w:sz w:val="22"/>
          <w:szCs w:val="22"/>
        </w:rPr>
        <w:t>ABOUT</w:t>
      </w:r>
      <w:r w:rsidRPr="007F435C">
        <w:rPr>
          <w:rFonts w:asciiTheme="minorHAnsi" w:hAnsiTheme="minorHAnsi" w:cstheme="minorHAnsi"/>
          <w:b/>
          <w:sz w:val="22"/>
          <w:szCs w:val="22"/>
        </w:rPr>
        <w:t xml:space="preserve"> </w:t>
      </w:r>
      <w:r w:rsidR="00FA4124" w:rsidRPr="009C7A2F">
        <w:rPr>
          <w:rFonts w:asciiTheme="minorHAnsi" w:hAnsiTheme="minorHAnsi" w:cstheme="minorHAnsi"/>
          <w:b/>
          <w:sz w:val="22"/>
          <w:szCs w:val="22"/>
        </w:rPr>
        <w:t>THE DESCHUTES NATIONAL FOREST</w:t>
      </w:r>
      <w:r w:rsidR="00177FF4">
        <w:rPr>
          <w:rFonts w:asciiTheme="minorHAnsi" w:hAnsiTheme="minorHAnsi" w:cstheme="minorHAnsi"/>
          <w:b/>
          <w:sz w:val="22"/>
          <w:szCs w:val="22"/>
        </w:rPr>
        <w:t xml:space="preserve">:  </w:t>
      </w:r>
      <w:hyperlink r:id="rId8" w:history="1">
        <w:r w:rsidR="00177FF4" w:rsidRPr="00495CFB">
          <w:rPr>
            <w:rStyle w:val="Hyperlink"/>
            <w:rFonts w:asciiTheme="minorHAnsi" w:hAnsiTheme="minorHAnsi" w:cstheme="minorHAnsi"/>
            <w:sz w:val="22"/>
            <w:szCs w:val="22"/>
          </w:rPr>
          <w:t>http://www.fs.usda.gov/main/centraloregon/home</w:t>
        </w:r>
      </w:hyperlink>
      <w:r w:rsidR="00177FF4">
        <w:rPr>
          <w:rFonts w:asciiTheme="minorHAnsi" w:hAnsiTheme="minorHAnsi" w:cstheme="minorHAnsi"/>
          <w:sz w:val="22"/>
          <w:szCs w:val="22"/>
        </w:rPr>
        <w:t xml:space="preserve"> </w:t>
      </w:r>
    </w:p>
    <w:p w:rsidR="009E2C31" w:rsidRPr="009C7A2F" w:rsidRDefault="009E2C31" w:rsidP="00C53D9D">
      <w:pPr>
        <w:ind w:right="180"/>
        <w:rPr>
          <w:rFonts w:asciiTheme="minorHAnsi" w:hAnsiTheme="minorHAnsi" w:cstheme="minorHAnsi"/>
          <w:sz w:val="22"/>
          <w:szCs w:val="22"/>
        </w:rPr>
      </w:pPr>
    </w:p>
    <w:p w:rsidR="009C7A2F" w:rsidRPr="009C7A2F" w:rsidRDefault="00D959B4" w:rsidP="00177FF4">
      <w:pPr>
        <w:widowControl/>
        <w:spacing w:before="240" w:after="120"/>
        <w:ind w:left="187"/>
        <w:rPr>
          <w:rFonts w:asciiTheme="minorHAnsi" w:eastAsia="MS Mincho" w:hAnsiTheme="minorHAnsi" w:cstheme="minorHAnsi"/>
          <w:b/>
          <w:sz w:val="22"/>
          <w:szCs w:val="22"/>
        </w:rPr>
      </w:pPr>
      <w:r w:rsidRPr="009C7A2F">
        <w:rPr>
          <w:rFonts w:asciiTheme="minorHAnsi" w:hAnsiTheme="minorHAnsi" w:cstheme="minorHAnsi"/>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213.6pt;height:215pt;z-index:251660288;mso-position-horizontal:left;mso-position-vertical:top;mso-position-vertical-relative:line" o:allowoverlap="f">
            <v:imagedata r:id="rId9" o:title="" cropbottom="12695f" cropright="2005f"/>
            <w10:wrap type="square"/>
          </v:shape>
          <o:OLEObject Type="Embed" ProgID="Word.Picture.8" ShapeID="_x0000_s1028" DrawAspect="Content" ObjectID="_1451471517" r:id="rId10"/>
        </w:pict>
      </w:r>
      <w:r w:rsidR="009C7A2F" w:rsidRPr="009C7A2F">
        <w:rPr>
          <w:rFonts w:asciiTheme="minorHAnsi" w:eastAsia="MS Mincho" w:hAnsiTheme="minorHAnsi" w:cstheme="minorHAnsi"/>
          <w:b/>
          <w:sz w:val="22"/>
          <w:szCs w:val="22"/>
        </w:rPr>
        <w:t>District Office I</w:t>
      </w:r>
      <w:r w:rsidR="009C7A2F" w:rsidRPr="009C7A2F">
        <w:rPr>
          <w:rFonts w:asciiTheme="minorHAnsi" w:eastAsia="MS Mincho" w:hAnsiTheme="minorHAnsi" w:cstheme="minorHAnsi"/>
          <w:b/>
          <w:sz w:val="22"/>
          <w:szCs w:val="22"/>
        </w:rPr>
        <w:t>nformation:</w:t>
      </w:r>
    </w:p>
    <w:p w:rsidR="009C7A2F" w:rsidRPr="009C7A2F" w:rsidRDefault="009C7A2F" w:rsidP="009C7A2F">
      <w:pPr>
        <w:ind w:left="86"/>
        <w:rPr>
          <w:rFonts w:asciiTheme="minorHAnsi" w:eastAsia="MS Mincho" w:hAnsiTheme="minorHAnsi" w:cstheme="minorHAnsi"/>
          <w:sz w:val="22"/>
          <w:szCs w:val="22"/>
        </w:rPr>
      </w:pPr>
      <w:r w:rsidRPr="009C7A2F">
        <w:rPr>
          <w:rFonts w:asciiTheme="minorHAnsi" w:eastAsia="MS Mincho" w:hAnsiTheme="minorHAnsi" w:cstheme="minorHAnsi"/>
          <w:sz w:val="22"/>
          <w:szCs w:val="22"/>
          <w:u w:val="single"/>
        </w:rPr>
        <w:t xml:space="preserve">Crescent Ranger District – Crescent, OR </w:t>
      </w:r>
      <w:r w:rsidRPr="009C7A2F">
        <w:rPr>
          <w:rFonts w:asciiTheme="minorHAnsi" w:eastAsia="MS Mincho" w:hAnsiTheme="minorHAnsi" w:cstheme="minorHAnsi"/>
          <w:sz w:val="22"/>
          <w:szCs w:val="22"/>
        </w:rPr>
        <w:tab/>
      </w:r>
      <w:r w:rsidRPr="009C7A2F">
        <w:rPr>
          <w:rFonts w:asciiTheme="minorHAnsi" w:eastAsia="MS Mincho" w:hAnsiTheme="minorHAnsi" w:cstheme="minorHAnsi"/>
          <w:sz w:val="22"/>
          <w:szCs w:val="22"/>
        </w:rPr>
        <w:tab/>
      </w:r>
      <w:r w:rsidRPr="009C7A2F">
        <w:rPr>
          <w:rFonts w:asciiTheme="minorHAnsi" w:eastAsia="MS Mincho" w:hAnsiTheme="minorHAnsi" w:cstheme="minorHAnsi"/>
          <w:sz w:val="22"/>
          <w:szCs w:val="22"/>
        </w:rPr>
        <w:tab/>
        <w:t xml:space="preserve"> </w:t>
      </w:r>
    </w:p>
    <w:p w:rsidR="009C7A2F" w:rsidRPr="009C7A2F" w:rsidRDefault="009C7A2F" w:rsidP="009C7A2F">
      <w:pPr>
        <w:ind w:left="86"/>
        <w:rPr>
          <w:rFonts w:asciiTheme="minorHAnsi" w:eastAsia="MS Mincho" w:hAnsiTheme="minorHAnsi" w:cstheme="minorHAnsi"/>
          <w:sz w:val="22"/>
          <w:szCs w:val="22"/>
        </w:rPr>
      </w:pPr>
      <w:r w:rsidRPr="009C7A2F">
        <w:rPr>
          <w:rFonts w:asciiTheme="minorHAnsi" w:eastAsia="MS Mincho" w:hAnsiTheme="minorHAnsi" w:cstheme="minorHAnsi"/>
          <w:sz w:val="22"/>
          <w:szCs w:val="22"/>
        </w:rPr>
        <w:t>136471 Hwy 97 North/ PO Box 208, Crescent, OR, 97733</w:t>
      </w:r>
    </w:p>
    <w:p w:rsidR="009C7A2F" w:rsidRPr="009C7A2F" w:rsidRDefault="009C7A2F" w:rsidP="009C7A2F">
      <w:pPr>
        <w:spacing w:after="120"/>
        <w:ind w:left="90"/>
        <w:rPr>
          <w:rFonts w:asciiTheme="minorHAnsi" w:eastAsia="MS Mincho" w:hAnsiTheme="minorHAnsi" w:cstheme="minorHAnsi"/>
          <w:sz w:val="22"/>
          <w:szCs w:val="22"/>
        </w:rPr>
      </w:pPr>
      <w:r w:rsidRPr="009C7A2F">
        <w:rPr>
          <w:rFonts w:asciiTheme="minorHAnsi" w:eastAsia="MS Mincho" w:hAnsiTheme="minorHAnsi" w:cstheme="minorHAnsi"/>
          <w:sz w:val="22"/>
          <w:szCs w:val="22"/>
        </w:rPr>
        <w:t>Phone: 541-433200</w:t>
      </w:r>
    </w:p>
    <w:p w:rsidR="009E2C31" w:rsidRDefault="009E2C31" w:rsidP="009C7A2F">
      <w:pPr>
        <w:ind w:left="86"/>
        <w:rPr>
          <w:rFonts w:asciiTheme="minorHAnsi" w:eastAsia="MS Mincho" w:hAnsiTheme="minorHAnsi" w:cstheme="minorHAnsi"/>
          <w:sz w:val="22"/>
          <w:szCs w:val="22"/>
          <w:u w:val="single"/>
        </w:rPr>
      </w:pPr>
    </w:p>
    <w:p w:rsidR="009C7A2F" w:rsidRPr="009C7A2F" w:rsidRDefault="009C7A2F" w:rsidP="009C7A2F">
      <w:pPr>
        <w:ind w:left="86"/>
        <w:rPr>
          <w:rFonts w:asciiTheme="minorHAnsi" w:eastAsia="MS Mincho" w:hAnsiTheme="minorHAnsi" w:cstheme="minorHAnsi"/>
          <w:sz w:val="22"/>
          <w:szCs w:val="22"/>
          <w:u w:val="single"/>
        </w:rPr>
      </w:pPr>
      <w:r w:rsidRPr="009C7A2F">
        <w:rPr>
          <w:rFonts w:asciiTheme="minorHAnsi" w:eastAsia="MS Mincho" w:hAnsiTheme="minorHAnsi" w:cstheme="minorHAnsi"/>
          <w:sz w:val="22"/>
          <w:szCs w:val="22"/>
          <w:u w:val="single"/>
        </w:rPr>
        <w:t>Bend-Fort Rock Ranger District – Bend, OR</w:t>
      </w:r>
    </w:p>
    <w:p w:rsidR="009C7A2F" w:rsidRPr="009C7A2F" w:rsidRDefault="009C7A2F" w:rsidP="009C7A2F">
      <w:pPr>
        <w:ind w:left="86"/>
        <w:rPr>
          <w:rFonts w:asciiTheme="minorHAnsi" w:eastAsia="MS Mincho" w:hAnsiTheme="minorHAnsi" w:cstheme="minorHAnsi"/>
          <w:sz w:val="22"/>
          <w:szCs w:val="22"/>
        </w:rPr>
      </w:pPr>
      <w:r w:rsidRPr="009C7A2F">
        <w:rPr>
          <w:rFonts w:asciiTheme="minorHAnsi" w:eastAsia="MS Mincho" w:hAnsiTheme="minorHAnsi" w:cstheme="minorHAnsi"/>
          <w:sz w:val="22"/>
          <w:szCs w:val="22"/>
        </w:rPr>
        <w:t>63095 Deschutes Market Road, Bend, OR, 97701</w:t>
      </w:r>
    </w:p>
    <w:p w:rsidR="009C7A2F" w:rsidRPr="009C7A2F" w:rsidRDefault="009C7A2F" w:rsidP="009C7A2F">
      <w:pPr>
        <w:spacing w:after="120"/>
        <w:ind w:left="90"/>
        <w:rPr>
          <w:rFonts w:asciiTheme="minorHAnsi" w:eastAsia="MS Mincho" w:hAnsiTheme="minorHAnsi" w:cstheme="minorHAnsi"/>
          <w:sz w:val="22"/>
          <w:szCs w:val="22"/>
        </w:rPr>
      </w:pPr>
      <w:r w:rsidRPr="009C7A2F">
        <w:rPr>
          <w:rFonts w:asciiTheme="minorHAnsi" w:eastAsia="MS Mincho" w:hAnsiTheme="minorHAnsi" w:cstheme="minorHAnsi"/>
          <w:sz w:val="22"/>
          <w:szCs w:val="22"/>
        </w:rPr>
        <w:t>Phone: 541-383-4000</w:t>
      </w:r>
    </w:p>
    <w:p w:rsidR="009E2C31" w:rsidRDefault="009E2C31" w:rsidP="009C7A2F">
      <w:pPr>
        <w:ind w:left="90"/>
        <w:rPr>
          <w:rFonts w:asciiTheme="minorHAnsi" w:eastAsia="MS Mincho" w:hAnsiTheme="minorHAnsi" w:cstheme="minorHAnsi"/>
          <w:sz w:val="22"/>
          <w:szCs w:val="22"/>
          <w:u w:val="single"/>
        </w:rPr>
      </w:pPr>
    </w:p>
    <w:p w:rsidR="009C7A2F" w:rsidRPr="009C7A2F" w:rsidRDefault="009C7A2F" w:rsidP="009C7A2F">
      <w:pPr>
        <w:ind w:left="90"/>
        <w:rPr>
          <w:rFonts w:asciiTheme="minorHAnsi" w:eastAsia="MS Mincho" w:hAnsiTheme="minorHAnsi" w:cstheme="minorHAnsi"/>
          <w:sz w:val="22"/>
          <w:szCs w:val="22"/>
          <w:u w:val="single"/>
        </w:rPr>
      </w:pPr>
      <w:r w:rsidRPr="009C7A2F">
        <w:rPr>
          <w:rFonts w:asciiTheme="minorHAnsi" w:eastAsia="MS Mincho" w:hAnsiTheme="minorHAnsi" w:cstheme="minorHAnsi"/>
          <w:sz w:val="22"/>
          <w:szCs w:val="22"/>
          <w:u w:val="single"/>
        </w:rPr>
        <w:t xml:space="preserve">Sisters Ranger District – Sisters, OR </w:t>
      </w:r>
    </w:p>
    <w:p w:rsidR="009C7A2F" w:rsidRPr="009C7A2F" w:rsidRDefault="009C7A2F" w:rsidP="009C7A2F">
      <w:pPr>
        <w:ind w:left="90"/>
        <w:rPr>
          <w:rFonts w:asciiTheme="minorHAnsi" w:eastAsia="MS Mincho" w:hAnsiTheme="minorHAnsi" w:cstheme="minorHAnsi"/>
          <w:sz w:val="22"/>
          <w:szCs w:val="22"/>
        </w:rPr>
      </w:pPr>
      <w:r w:rsidRPr="009C7A2F">
        <w:rPr>
          <w:rFonts w:asciiTheme="minorHAnsi" w:eastAsia="MS Mincho" w:hAnsiTheme="minorHAnsi" w:cstheme="minorHAnsi"/>
          <w:sz w:val="22"/>
          <w:szCs w:val="22"/>
        </w:rPr>
        <w:t>Pine Street and Highway 20/ PO Box 249, Sisters, OR, 97756</w:t>
      </w:r>
    </w:p>
    <w:p w:rsidR="009C7A2F" w:rsidRPr="009C7A2F" w:rsidRDefault="009C7A2F" w:rsidP="009C7A2F">
      <w:pPr>
        <w:ind w:left="90"/>
        <w:rPr>
          <w:rFonts w:asciiTheme="minorHAnsi" w:eastAsia="MS Mincho" w:hAnsiTheme="minorHAnsi" w:cstheme="minorHAnsi"/>
          <w:sz w:val="22"/>
          <w:szCs w:val="22"/>
        </w:rPr>
      </w:pPr>
      <w:r w:rsidRPr="009C7A2F">
        <w:rPr>
          <w:rFonts w:asciiTheme="minorHAnsi" w:eastAsia="MS Mincho" w:hAnsiTheme="minorHAnsi" w:cstheme="minorHAnsi"/>
          <w:sz w:val="22"/>
          <w:szCs w:val="22"/>
        </w:rPr>
        <w:t>Phone: 549-7700</w:t>
      </w:r>
    </w:p>
    <w:p w:rsidR="009C7A2F" w:rsidRDefault="009C7A2F" w:rsidP="00C53D9D">
      <w:pPr>
        <w:widowControl/>
        <w:rPr>
          <w:rFonts w:asciiTheme="minorHAnsi" w:hAnsiTheme="minorHAnsi" w:cstheme="minorHAnsi"/>
          <w:sz w:val="22"/>
          <w:szCs w:val="22"/>
        </w:rPr>
      </w:pPr>
    </w:p>
    <w:p w:rsidR="009E2C31" w:rsidRDefault="009E2C31" w:rsidP="00C53D9D">
      <w:pPr>
        <w:widowControl/>
        <w:rPr>
          <w:rFonts w:asciiTheme="minorHAnsi" w:hAnsiTheme="minorHAnsi" w:cstheme="minorHAnsi"/>
          <w:sz w:val="22"/>
          <w:szCs w:val="22"/>
        </w:rPr>
      </w:pPr>
    </w:p>
    <w:p w:rsidR="00C53D9D" w:rsidRPr="009C7A2F" w:rsidRDefault="00C53D9D" w:rsidP="00C53D9D">
      <w:pPr>
        <w:widowControl/>
        <w:rPr>
          <w:rFonts w:asciiTheme="minorHAnsi" w:hAnsiTheme="minorHAnsi" w:cstheme="minorHAnsi"/>
          <w:sz w:val="22"/>
          <w:szCs w:val="22"/>
        </w:rPr>
      </w:pPr>
      <w:r w:rsidRPr="009C7A2F">
        <w:rPr>
          <w:rFonts w:asciiTheme="minorHAnsi" w:hAnsiTheme="minorHAnsi" w:cstheme="minorHAnsi"/>
          <w:sz w:val="22"/>
          <w:szCs w:val="22"/>
        </w:rPr>
        <w:t>The Deschutes National Forest encompasses 1.6 million acres ranging from the Cascade Mountains to the high desert.  The Forest is one of 19 national forests in the Pacific Northwest Region.  The Forest lands fall into Deschutes, Jefferson, Klamath and Lake Counties and has four wilderness areas as well as the Newberry National Volcanic Monument.  The Forest, with its Supervisor's Office in Bend, is composed of the Sisters, Crescent and Bend/Ft. Rock Ranger Districts, and the Region 6 Seed Extractory.</w:t>
      </w:r>
    </w:p>
    <w:p w:rsidR="00C53D9D" w:rsidRPr="009C7A2F" w:rsidRDefault="00C53D9D" w:rsidP="00C53D9D">
      <w:pPr>
        <w:widowControl/>
        <w:rPr>
          <w:rFonts w:asciiTheme="minorHAnsi" w:hAnsiTheme="minorHAnsi" w:cstheme="minorHAnsi"/>
          <w:sz w:val="22"/>
          <w:szCs w:val="22"/>
        </w:rPr>
      </w:pPr>
    </w:p>
    <w:p w:rsidR="00C53D9D" w:rsidRPr="009C7A2F" w:rsidRDefault="00C53D9D" w:rsidP="00C53D9D">
      <w:pPr>
        <w:widowControl/>
        <w:rPr>
          <w:rFonts w:asciiTheme="minorHAnsi" w:hAnsiTheme="minorHAnsi" w:cstheme="minorHAnsi"/>
          <w:sz w:val="22"/>
          <w:szCs w:val="22"/>
        </w:rPr>
      </w:pPr>
      <w:r w:rsidRPr="009C7A2F">
        <w:rPr>
          <w:rFonts w:asciiTheme="minorHAnsi" w:hAnsiTheme="minorHAnsi" w:cstheme="minorHAnsi"/>
          <w:sz w:val="22"/>
          <w:szCs w:val="22"/>
        </w:rPr>
        <w:t xml:space="preserve">The Deschutes has 94 campgrounds, six group campgrounds, and other numerous recreation sites.  In addition, there are 13 resorts, and 283 summer homes under special use permit.  Attractions including 215 lakes and reservoirs, 617 miles of streams provide fishing and boating, winter sports, and thousands of acres of magnificent scenery.  The Deschutes is truly a four season recreation destination. </w:t>
      </w:r>
    </w:p>
    <w:p w:rsidR="00C53D9D" w:rsidRPr="007F435C" w:rsidRDefault="00C53D9D" w:rsidP="00C53D9D">
      <w:pPr>
        <w:pStyle w:val="BodyText"/>
        <w:rPr>
          <w:rFonts w:asciiTheme="minorHAnsi" w:hAnsiTheme="minorHAnsi" w:cstheme="minorHAnsi"/>
        </w:rPr>
      </w:pPr>
    </w:p>
    <w:p w:rsidR="005A4BF6" w:rsidRPr="007F435C" w:rsidRDefault="005A4BF6" w:rsidP="005A4BF6">
      <w:pPr>
        <w:rPr>
          <w:rFonts w:asciiTheme="minorHAnsi" w:hAnsiTheme="minorHAnsi" w:cstheme="minorHAnsi"/>
        </w:rPr>
      </w:pPr>
    </w:p>
    <w:p w:rsidR="005A4BF6" w:rsidRPr="007F435C" w:rsidRDefault="005A4BF6" w:rsidP="005A4BF6">
      <w:pPr>
        <w:rPr>
          <w:rFonts w:asciiTheme="minorHAnsi" w:hAnsiTheme="minorHAnsi" w:cstheme="minorHAnsi"/>
          <w:sz w:val="22"/>
          <w:szCs w:val="22"/>
        </w:rPr>
      </w:pPr>
    </w:p>
    <w:p w:rsidR="00C5030D" w:rsidRPr="00BF3D82" w:rsidRDefault="005A4BF6" w:rsidP="005A4BF6">
      <w:pPr>
        <w:jc w:val="center"/>
        <w:rPr>
          <w:rFonts w:asciiTheme="minorHAnsi" w:hAnsiTheme="minorHAnsi" w:cstheme="minorHAnsi"/>
          <w:i/>
          <w:sz w:val="20"/>
          <w:szCs w:val="20"/>
        </w:rPr>
        <w:sectPr w:rsidR="00C5030D" w:rsidRPr="00BF3D82" w:rsidSect="001A4D1D">
          <w:pgSz w:w="12240" w:h="15840"/>
          <w:pgMar w:top="720" w:right="720" w:bottom="720" w:left="720" w:header="360" w:footer="360" w:gutter="0"/>
          <w:cols w:space="720"/>
          <w:docGrid w:linePitch="360"/>
        </w:sectPr>
      </w:pPr>
      <w:r w:rsidRPr="00BF3D82">
        <w:rPr>
          <w:rFonts w:asciiTheme="minorHAnsi" w:hAnsiTheme="minorHAnsi" w:cstheme="minorHAnsi"/>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rsidR="00C5030D" w:rsidRPr="00853CF8" w:rsidRDefault="00C85502" w:rsidP="00C5030D">
      <w:pPr>
        <w:jc w:val="center"/>
        <w:rPr>
          <w:rFonts w:asciiTheme="minorHAnsi" w:eastAsia="Calibri" w:hAnsiTheme="minorHAnsi" w:cstheme="minorHAnsi"/>
          <w:b/>
          <w:bCs/>
          <w:sz w:val="22"/>
          <w:szCs w:val="22"/>
        </w:rPr>
      </w:pPr>
      <w:r w:rsidRPr="00853CF8">
        <w:rPr>
          <w:rFonts w:asciiTheme="minorHAnsi" w:hAnsiTheme="minorHAnsi" w:cstheme="minorHAnsi"/>
          <w:noProof/>
          <w:sz w:val="22"/>
          <w:szCs w:val="22"/>
        </w:rPr>
        <w:lastRenderedPageBreak/>
        <mc:AlternateContent>
          <mc:Choice Requires="wpg">
            <w:drawing>
              <wp:anchor distT="0" distB="0" distL="114300" distR="114300" simplePos="0" relativeHeight="251666432" behindDoc="0" locked="0" layoutInCell="1" allowOverlap="1" wp14:anchorId="1FF81870" wp14:editId="0BCE4015">
                <wp:simplePos x="0" y="0"/>
                <wp:positionH relativeFrom="column">
                  <wp:posOffset>68580</wp:posOffset>
                </wp:positionH>
                <wp:positionV relativeFrom="paragraph">
                  <wp:posOffset>53340</wp:posOffset>
                </wp:positionV>
                <wp:extent cx="6682740" cy="1028700"/>
                <wp:effectExtent l="0" t="0" r="0" b="0"/>
                <wp:wrapNone/>
                <wp:docPr id="10" name="Group 10"/>
                <wp:cNvGraphicFramePr/>
                <a:graphic xmlns:a="http://schemas.openxmlformats.org/drawingml/2006/main">
                  <a:graphicData uri="http://schemas.microsoft.com/office/word/2010/wordprocessingGroup">
                    <wpg:wgp>
                      <wpg:cNvGrpSpPr/>
                      <wpg:grpSpPr>
                        <a:xfrm>
                          <a:off x="0" y="0"/>
                          <a:ext cx="6682740" cy="1028700"/>
                          <a:chOff x="0" y="0"/>
                          <a:chExt cx="6682740" cy="1028700"/>
                        </a:xfrm>
                      </wpg:grpSpPr>
                      <wps:wsp>
                        <wps:cNvPr id="307" name="Text Box 2"/>
                        <wps:cNvSpPr txBox="1">
                          <a:spLocks noChangeArrowheads="1"/>
                        </wps:cNvSpPr>
                        <wps:spPr bwMode="auto">
                          <a:xfrm>
                            <a:off x="0" y="0"/>
                            <a:ext cx="1066800" cy="1021080"/>
                          </a:xfrm>
                          <a:prstGeom prst="rect">
                            <a:avLst/>
                          </a:prstGeom>
                          <a:solidFill>
                            <a:srgbClr val="FFFFFF"/>
                          </a:solidFill>
                          <a:ln w="9525">
                            <a:noFill/>
                            <a:miter lim="800000"/>
                            <a:headEnd/>
                            <a:tailEnd/>
                          </a:ln>
                        </wps:spPr>
                        <wps:txbx>
                          <w:txbxContent>
                            <w:p w:rsidR="008334B7" w:rsidRDefault="00521A06">
                              <w:r>
                                <w:rPr>
                                  <w:noProof/>
                                </w:rPr>
                                <w:drawing>
                                  <wp:inline distT="0" distB="0" distL="0" distR="0" wp14:anchorId="3460F7A4" wp14:editId="07092FD7">
                                    <wp:extent cx="769620" cy="85717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w.bmp"/>
                                            <pic:cNvPicPr/>
                                          </pic:nvPicPr>
                                          <pic:blipFill>
                                            <a:blip r:embed="rId11">
                                              <a:extLst>
                                                <a:ext uri="{28A0092B-C50C-407E-A947-70E740481C1C}">
                                                  <a14:useLocalDpi xmlns:a14="http://schemas.microsoft.com/office/drawing/2010/main" val="0"/>
                                                </a:ext>
                                              </a:extLst>
                                            </a:blip>
                                            <a:stretch>
                                              <a:fillRect/>
                                            </a:stretch>
                                          </pic:blipFill>
                                          <pic:spPr>
                                            <a:xfrm>
                                              <a:off x="0" y="0"/>
                                              <a:ext cx="769620" cy="857173"/>
                                            </a:xfrm>
                                            <a:prstGeom prst="rect">
                                              <a:avLst/>
                                            </a:prstGeom>
                                          </pic:spPr>
                                        </pic:pic>
                                      </a:graphicData>
                                    </a:graphic>
                                  </wp:inline>
                                </w:drawing>
                              </w:r>
                            </w:p>
                          </w:txbxContent>
                        </wps:txbx>
                        <wps:bodyPr rot="0" vert="horz" wrap="square" lIns="91440" tIns="45720" rIns="91440" bIns="45720" anchor="t" anchorCtr="0">
                          <a:noAutofit/>
                        </wps:bodyPr>
                      </wps:wsp>
                      <wps:wsp>
                        <wps:cNvPr id="5" name="Text Box 2"/>
                        <wps:cNvSpPr txBox="1">
                          <a:spLocks noChangeArrowheads="1"/>
                        </wps:cNvSpPr>
                        <wps:spPr bwMode="auto">
                          <a:xfrm>
                            <a:off x="5715000" y="7620"/>
                            <a:ext cx="967740" cy="1021080"/>
                          </a:xfrm>
                          <a:prstGeom prst="rect">
                            <a:avLst/>
                          </a:prstGeom>
                          <a:noFill/>
                          <a:ln w="9525">
                            <a:noFill/>
                            <a:miter lim="800000"/>
                            <a:headEnd/>
                            <a:tailEnd/>
                          </a:ln>
                        </wps:spPr>
                        <wps:txbx>
                          <w:txbxContent>
                            <w:p w:rsidR="00685293" w:rsidRDefault="00685293" w:rsidP="00685293">
                              <w:r>
                                <w:rPr>
                                  <w:noProof/>
                                </w:rPr>
                                <w:drawing>
                                  <wp:inline distT="0" distB="0" distL="0" distR="0" wp14:anchorId="3BA2A1C4" wp14:editId="6924A496">
                                    <wp:extent cx="769620" cy="85717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w.bmp"/>
                                            <pic:cNvPicPr/>
                                          </pic:nvPicPr>
                                          <pic:blipFill>
                                            <a:blip r:embed="rId11">
                                              <a:extLst>
                                                <a:ext uri="{28A0092B-C50C-407E-A947-70E740481C1C}">
                                                  <a14:useLocalDpi xmlns:a14="http://schemas.microsoft.com/office/drawing/2010/main" val="0"/>
                                                </a:ext>
                                              </a:extLst>
                                            </a:blip>
                                            <a:stretch>
                                              <a:fillRect/>
                                            </a:stretch>
                                          </pic:blipFill>
                                          <pic:spPr>
                                            <a:xfrm>
                                              <a:off x="0" y="0"/>
                                              <a:ext cx="769620" cy="857173"/>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id="Group 10" o:spid="_x0000_s1026" style="position:absolute;left:0;text-align:left;margin-left:5.4pt;margin-top:4.2pt;width:526.2pt;height:81pt;z-index:251666432" coordsize="66827,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width:10668;height:10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8334B7" w:rsidRDefault="00521A06">
                        <w:r>
                          <w:rPr>
                            <w:noProof/>
                          </w:rPr>
                          <w:drawing>
                            <wp:inline distT="0" distB="0" distL="0" distR="0" wp14:anchorId="3460F7A4" wp14:editId="07092FD7">
                              <wp:extent cx="769620" cy="85717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w.bmp"/>
                                      <pic:cNvPicPr/>
                                    </pic:nvPicPr>
                                    <pic:blipFill>
                                      <a:blip r:embed="rId11">
                                        <a:extLst>
                                          <a:ext uri="{28A0092B-C50C-407E-A947-70E740481C1C}">
                                            <a14:useLocalDpi xmlns:a14="http://schemas.microsoft.com/office/drawing/2010/main" val="0"/>
                                          </a:ext>
                                        </a:extLst>
                                      </a:blip>
                                      <a:stretch>
                                        <a:fillRect/>
                                      </a:stretch>
                                    </pic:blipFill>
                                    <pic:spPr>
                                      <a:xfrm>
                                        <a:off x="0" y="0"/>
                                        <a:ext cx="769620" cy="857173"/>
                                      </a:xfrm>
                                      <a:prstGeom prst="rect">
                                        <a:avLst/>
                                      </a:prstGeom>
                                    </pic:spPr>
                                  </pic:pic>
                                </a:graphicData>
                              </a:graphic>
                            </wp:inline>
                          </w:drawing>
                        </w:r>
                      </w:p>
                    </w:txbxContent>
                  </v:textbox>
                </v:shape>
                <v:shape id="Text Box 2" o:spid="_x0000_s1028" type="#_x0000_t202" style="position:absolute;left:57150;top:76;width:9677;height:10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85293" w:rsidRDefault="00685293" w:rsidP="00685293">
                        <w:r>
                          <w:rPr>
                            <w:noProof/>
                          </w:rPr>
                          <w:drawing>
                            <wp:inline distT="0" distB="0" distL="0" distR="0" wp14:anchorId="3BA2A1C4" wp14:editId="6924A496">
                              <wp:extent cx="769620" cy="85717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w.bmp"/>
                                      <pic:cNvPicPr/>
                                    </pic:nvPicPr>
                                    <pic:blipFill>
                                      <a:blip r:embed="rId11">
                                        <a:extLst>
                                          <a:ext uri="{28A0092B-C50C-407E-A947-70E740481C1C}">
                                            <a14:useLocalDpi xmlns:a14="http://schemas.microsoft.com/office/drawing/2010/main" val="0"/>
                                          </a:ext>
                                        </a:extLst>
                                      </a:blip>
                                      <a:stretch>
                                        <a:fillRect/>
                                      </a:stretch>
                                    </pic:blipFill>
                                    <pic:spPr>
                                      <a:xfrm>
                                        <a:off x="0" y="0"/>
                                        <a:ext cx="769620" cy="857173"/>
                                      </a:xfrm>
                                      <a:prstGeom prst="rect">
                                        <a:avLst/>
                                      </a:prstGeom>
                                    </pic:spPr>
                                  </pic:pic>
                                </a:graphicData>
                              </a:graphic>
                            </wp:inline>
                          </w:drawing>
                        </w:r>
                      </w:p>
                    </w:txbxContent>
                  </v:textbox>
                </v:shape>
              </v:group>
            </w:pict>
          </mc:Fallback>
        </mc:AlternateContent>
      </w:r>
      <w:r w:rsidR="00C5030D" w:rsidRPr="00853CF8">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27D0C5F" wp14:editId="12504878">
                <wp:simplePos x="0" y="0"/>
                <wp:positionH relativeFrom="column">
                  <wp:posOffset>-53340</wp:posOffset>
                </wp:positionH>
                <wp:positionV relativeFrom="paragraph">
                  <wp:posOffset>-76200</wp:posOffset>
                </wp:positionV>
                <wp:extent cx="6896100" cy="1729740"/>
                <wp:effectExtent l="0" t="0" r="1905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729740"/>
                        </a:xfrm>
                        <a:prstGeom prst="rect">
                          <a:avLst/>
                        </a:prstGeom>
                        <a:no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margin-left:-4.2pt;margin-top:-6pt;width:543pt;height:1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" filled="f" strokecolor="#92d050" strokeweight="2pt">
                <v:path arrowok="t"/>
              </v:rect>
            </w:pict>
          </mc:Fallback>
        </mc:AlternateContent>
      </w:r>
      <w:r w:rsidR="00C5030D" w:rsidRPr="00853CF8">
        <w:rPr>
          <w:rFonts w:asciiTheme="minorHAnsi" w:eastAsia="Calibri" w:hAnsiTheme="minorHAnsi" w:cstheme="minorHAnsi"/>
          <w:b/>
          <w:bCs/>
          <w:sz w:val="22"/>
          <w:szCs w:val="22"/>
        </w:rPr>
        <w:t>2014 Temporary Employment</w:t>
      </w:r>
      <w:r w:rsidR="00C5030D" w:rsidRPr="00853CF8">
        <w:rPr>
          <w:rFonts w:asciiTheme="minorHAnsi" w:eastAsia="Calibri" w:hAnsiTheme="minorHAnsi" w:cstheme="minorHAnsi"/>
          <w:b/>
          <w:bCs/>
          <w:sz w:val="22"/>
          <w:szCs w:val="22"/>
        </w:rPr>
        <w:t xml:space="preserve"> – Recreation Positions</w:t>
      </w:r>
    </w:p>
    <w:p w:rsidR="00C5030D" w:rsidRPr="00853CF8" w:rsidRDefault="00C5030D" w:rsidP="00DC152B">
      <w:pPr>
        <w:spacing w:after="240"/>
        <w:jc w:val="center"/>
        <w:rPr>
          <w:rFonts w:asciiTheme="minorHAnsi" w:eastAsia="Calibri" w:hAnsiTheme="minorHAnsi" w:cstheme="minorHAnsi"/>
          <w:b/>
          <w:sz w:val="22"/>
          <w:szCs w:val="22"/>
        </w:rPr>
      </w:pPr>
      <w:r w:rsidRPr="00853CF8">
        <w:rPr>
          <w:rFonts w:asciiTheme="minorHAnsi" w:eastAsia="Calibri" w:hAnsiTheme="minorHAnsi" w:cstheme="minorHAnsi"/>
          <w:b/>
          <w:sz w:val="22"/>
          <w:szCs w:val="22"/>
        </w:rPr>
        <w:t>Deschutes</w:t>
      </w:r>
      <w:r w:rsidRPr="00853CF8">
        <w:rPr>
          <w:rFonts w:asciiTheme="minorHAnsi" w:eastAsia="Calibri" w:hAnsiTheme="minorHAnsi" w:cstheme="minorHAnsi"/>
          <w:b/>
          <w:sz w:val="22"/>
          <w:szCs w:val="22"/>
        </w:rPr>
        <w:t xml:space="preserve"> National Forest</w:t>
      </w:r>
    </w:p>
    <w:p w:rsidR="00C5030D" w:rsidRPr="00853CF8" w:rsidRDefault="00C5030D" w:rsidP="00C5030D">
      <w:pPr>
        <w:jc w:val="center"/>
        <w:rPr>
          <w:rFonts w:asciiTheme="minorHAnsi" w:eastAsia="Calibri" w:hAnsiTheme="minorHAnsi" w:cstheme="minorHAnsi"/>
          <w:b/>
          <w:bCs/>
          <w:sz w:val="22"/>
          <w:szCs w:val="22"/>
        </w:rPr>
      </w:pPr>
      <w:r w:rsidRPr="00853CF8">
        <w:rPr>
          <w:rFonts w:asciiTheme="minorHAnsi" w:eastAsia="Calibri" w:hAnsiTheme="minorHAnsi" w:cstheme="minorHAnsi"/>
          <w:b/>
          <w:bCs/>
          <w:sz w:val="22"/>
          <w:szCs w:val="22"/>
        </w:rPr>
        <w:t xml:space="preserve">For more information about a position, </w:t>
      </w:r>
    </w:p>
    <w:p w:rsidR="00C5030D" w:rsidRPr="00853CF8" w:rsidRDefault="00C5030D" w:rsidP="00DC152B">
      <w:pPr>
        <w:spacing w:after="120"/>
        <w:jc w:val="center"/>
        <w:rPr>
          <w:rFonts w:asciiTheme="minorHAnsi" w:eastAsia="Calibri" w:hAnsiTheme="minorHAnsi" w:cstheme="minorHAnsi"/>
          <w:bCs/>
          <w:sz w:val="22"/>
          <w:szCs w:val="22"/>
        </w:rPr>
      </w:pPr>
      <w:r w:rsidRPr="00853CF8">
        <w:rPr>
          <w:rFonts w:asciiTheme="minorHAnsi" w:eastAsia="Calibri" w:hAnsiTheme="minorHAnsi" w:cstheme="minorHAnsi"/>
          <w:bCs/>
          <w:sz w:val="22"/>
          <w:szCs w:val="22"/>
        </w:rPr>
        <w:t>please contact the individual listed under each position description above</w:t>
      </w:r>
      <w:r w:rsidR="00E2039F" w:rsidRPr="00853CF8">
        <w:rPr>
          <w:rFonts w:asciiTheme="minorHAnsi" w:eastAsia="Calibri" w:hAnsiTheme="minorHAnsi" w:cstheme="minorHAnsi"/>
          <w:bCs/>
          <w:sz w:val="22"/>
          <w:szCs w:val="22"/>
        </w:rPr>
        <w:t>.</w:t>
      </w:r>
    </w:p>
    <w:p w:rsidR="00C5030D" w:rsidRPr="00853CF8" w:rsidRDefault="00C5030D" w:rsidP="00C5030D">
      <w:pPr>
        <w:jc w:val="center"/>
        <w:rPr>
          <w:rFonts w:asciiTheme="minorHAnsi" w:eastAsia="Calibri" w:hAnsiTheme="minorHAnsi" w:cstheme="minorHAnsi"/>
          <w:b/>
          <w:sz w:val="22"/>
          <w:szCs w:val="22"/>
        </w:rPr>
      </w:pPr>
      <w:r w:rsidRPr="00853CF8">
        <w:rPr>
          <w:rFonts w:asciiTheme="minorHAnsi" w:eastAsia="Calibri" w:hAnsiTheme="minorHAnsi" w:cstheme="minorHAnsi"/>
          <w:b/>
          <w:sz w:val="22"/>
          <w:szCs w:val="22"/>
        </w:rPr>
        <w:t>Outreach Response</w:t>
      </w:r>
    </w:p>
    <w:p w:rsidR="00C5030D" w:rsidRPr="00853CF8" w:rsidRDefault="00C5030D" w:rsidP="00C5030D">
      <w:pPr>
        <w:jc w:val="center"/>
        <w:rPr>
          <w:rFonts w:asciiTheme="minorHAnsi" w:eastAsia="Calibri" w:hAnsiTheme="minorHAnsi" w:cstheme="minorHAnsi"/>
          <w:bCs/>
          <w:sz w:val="22"/>
          <w:szCs w:val="22"/>
        </w:rPr>
      </w:pPr>
      <w:r w:rsidRPr="00853CF8">
        <w:rPr>
          <w:rFonts w:asciiTheme="minorHAnsi" w:eastAsia="Calibri" w:hAnsiTheme="minorHAnsi" w:cstheme="minorHAnsi"/>
          <w:bCs/>
          <w:sz w:val="22"/>
          <w:szCs w:val="22"/>
        </w:rPr>
        <w:t xml:space="preserve">Please </w:t>
      </w:r>
      <w:r w:rsidR="0079228D" w:rsidRPr="00853CF8">
        <w:rPr>
          <w:rFonts w:asciiTheme="minorHAnsi" w:eastAsia="Calibri" w:hAnsiTheme="minorHAnsi" w:cstheme="minorHAnsi"/>
          <w:bCs/>
          <w:sz w:val="22"/>
          <w:szCs w:val="22"/>
        </w:rPr>
        <w:t>return this form</w:t>
      </w:r>
      <w:r w:rsidRPr="00853CF8">
        <w:rPr>
          <w:rFonts w:asciiTheme="minorHAnsi" w:eastAsia="Calibri" w:hAnsiTheme="minorHAnsi" w:cstheme="minorHAnsi"/>
          <w:bCs/>
          <w:sz w:val="22"/>
          <w:szCs w:val="22"/>
        </w:rPr>
        <w:t xml:space="preserve"> as soon as possible or no later than </w:t>
      </w:r>
      <w:r w:rsidR="00E2039F" w:rsidRPr="00853CF8">
        <w:rPr>
          <w:rFonts w:asciiTheme="minorHAnsi" w:eastAsia="Calibri" w:hAnsiTheme="minorHAnsi" w:cstheme="minorHAnsi"/>
          <w:b/>
          <w:bCs/>
          <w:sz w:val="22"/>
          <w:szCs w:val="22"/>
        </w:rPr>
        <w:t>January</w:t>
      </w:r>
      <w:r w:rsidRPr="00853CF8">
        <w:rPr>
          <w:rFonts w:asciiTheme="minorHAnsi" w:eastAsia="Calibri" w:hAnsiTheme="minorHAnsi" w:cstheme="minorHAnsi"/>
          <w:b/>
          <w:bCs/>
          <w:sz w:val="22"/>
          <w:szCs w:val="22"/>
        </w:rPr>
        <w:t xml:space="preserve"> </w:t>
      </w:r>
      <w:r w:rsidRPr="00853CF8">
        <w:rPr>
          <w:rFonts w:asciiTheme="minorHAnsi" w:eastAsia="Calibri" w:hAnsiTheme="minorHAnsi" w:cstheme="minorHAnsi"/>
          <w:b/>
          <w:bCs/>
          <w:sz w:val="22"/>
          <w:szCs w:val="22"/>
        </w:rPr>
        <w:t>31</w:t>
      </w:r>
      <w:r w:rsidRPr="00853CF8">
        <w:rPr>
          <w:rFonts w:asciiTheme="minorHAnsi" w:eastAsia="Calibri" w:hAnsiTheme="minorHAnsi" w:cstheme="minorHAnsi"/>
          <w:b/>
          <w:bCs/>
          <w:sz w:val="22"/>
          <w:szCs w:val="22"/>
        </w:rPr>
        <w:t>, 2014</w:t>
      </w:r>
      <w:r w:rsidRPr="00853CF8">
        <w:rPr>
          <w:rFonts w:asciiTheme="minorHAnsi" w:eastAsia="Calibri" w:hAnsiTheme="minorHAnsi" w:cstheme="minorHAnsi"/>
          <w:bCs/>
          <w:sz w:val="22"/>
          <w:szCs w:val="22"/>
        </w:rPr>
        <w:t>, to:</w:t>
      </w:r>
    </w:p>
    <w:p w:rsidR="005A4BF6" w:rsidRPr="00853CF8" w:rsidRDefault="00E2039F" w:rsidP="00C5030D">
      <w:pPr>
        <w:jc w:val="center"/>
        <w:rPr>
          <w:rFonts w:asciiTheme="minorHAnsi" w:eastAsia="Calibri" w:hAnsiTheme="minorHAnsi" w:cstheme="minorHAnsi"/>
          <w:bCs/>
          <w:iCs/>
          <w:sz w:val="22"/>
          <w:szCs w:val="22"/>
        </w:rPr>
      </w:pPr>
      <w:r w:rsidRPr="00853CF8">
        <w:rPr>
          <w:rFonts w:asciiTheme="minorHAnsi" w:eastAsia="Calibri" w:hAnsiTheme="minorHAnsi" w:cstheme="minorHAnsi"/>
          <w:bCs/>
          <w:iCs/>
          <w:sz w:val="22"/>
          <w:szCs w:val="22"/>
        </w:rPr>
        <w:t>Amy Tinderholt</w:t>
      </w:r>
      <w:r w:rsidR="00C5030D" w:rsidRPr="00853CF8">
        <w:rPr>
          <w:rFonts w:asciiTheme="minorHAnsi" w:eastAsia="Calibri" w:hAnsiTheme="minorHAnsi" w:cstheme="minorHAnsi"/>
          <w:bCs/>
          <w:iCs/>
          <w:sz w:val="22"/>
          <w:szCs w:val="22"/>
        </w:rPr>
        <w:t xml:space="preserve">, </w:t>
      </w:r>
      <w:hyperlink r:id="rId12" w:history="1">
        <w:r w:rsidRPr="00853CF8">
          <w:rPr>
            <w:rStyle w:val="Hyperlink"/>
            <w:rFonts w:asciiTheme="minorHAnsi" w:eastAsia="Calibri" w:hAnsiTheme="minorHAnsi" w:cstheme="minorHAnsi"/>
            <w:iCs/>
            <w:sz w:val="22"/>
            <w:szCs w:val="22"/>
          </w:rPr>
          <w:t>atinderholt@fs.fed.us</w:t>
        </w:r>
      </w:hyperlink>
      <w:r w:rsidR="00436E92" w:rsidRPr="00853CF8">
        <w:rPr>
          <w:rFonts w:asciiTheme="minorHAnsi" w:eastAsia="Calibri" w:hAnsiTheme="minorHAnsi" w:cstheme="minorHAnsi"/>
          <w:bCs/>
          <w:iCs/>
          <w:sz w:val="22"/>
          <w:szCs w:val="22"/>
        </w:rPr>
        <w:t>,</w:t>
      </w:r>
      <w:r w:rsidR="00C5030D" w:rsidRPr="00853CF8">
        <w:rPr>
          <w:rFonts w:asciiTheme="minorHAnsi" w:eastAsia="Calibri" w:hAnsiTheme="minorHAnsi" w:cstheme="minorHAnsi"/>
          <w:bCs/>
          <w:iCs/>
          <w:sz w:val="22"/>
          <w:szCs w:val="22"/>
        </w:rPr>
        <w:t xml:space="preserve"> fax to </w:t>
      </w:r>
      <w:r w:rsidRPr="00853CF8">
        <w:rPr>
          <w:rFonts w:asciiTheme="minorHAnsi" w:eastAsia="Calibri" w:hAnsiTheme="minorHAnsi" w:cstheme="minorHAnsi"/>
          <w:bCs/>
          <w:iCs/>
          <w:sz w:val="22"/>
          <w:szCs w:val="22"/>
        </w:rPr>
        <w:t>541-383-4700</w:t>
      </w:r>
      <w:r w:rsidR="00436E92" w:rsidRPr="00853CF8">
        <w:rPr>
          <w:rFonts w:asciiTheme="minorHAnsi" w:eastAsia="Calibri" w:hAnsiTheme="minorHAnsi" w:cstheme="minorHAnsi"/>
          <w:bCs/>
          <w:iCs/>
          <w:sz w:val="22"/>
          <w:szCs w:val="22"/>
        </w:rPr>
        <w:t xml:space="preserve">, </w:t>
      </w:r>
    </w:p>
    <w:p w:rsidR="00436E92" w:rsidRPr="00853CF8" w:rsidRDefault="00436E92" w:rsidP="00C5030D">
      <w:pPr>
        <w:jc w:val="center"/>
        <w:rPr>
          <w:rFonts w:asciiTheme="minorHAnsi" w:hAnsiTheme="minorHAnsi" w:cstheme="minorHAnsi"/>
          <w:sz w:val="22"/>
          <w:szCs w:val="22"/>
        </w:rPr>
      </w:pPr>
      <w:r w:rsidRPr="00853CF8">
        <w:rPr>
          <w:rFonts w:asciiTheme="minorHAnsi" w:eastAsia="Calibri" w:hAnsiTheme="minorHAnsi" w:cstheme="minorHAnsi"/>
          <w:bCs/>
          <w:iCs/>
          <w:sz w:val="22"/>
          <w:szCs w:val="22"/>
        </w:rPr>
        <w:t>or mail to 63095 Deschutes Market Rd, Bend, OR, 97701</w:t>
      </w:r>
    </w:p>
    <w:p w:rsidR="00C5030D" w:rsidRPr="007F435C" w:rsidRDefault="00C5030D" w:rsidP="00C5030D">
      <w:pPr>
        <w:spacing w:after="120"/>
        <w:rPr>
          <w:rFonts w:asciiTheme="minorHAnsi" w:eastAsia="Calibri" w:hAnsiTheme="minorHAnsi" w:cstheme="minorHAnsi"/>
          <w:sz w:val="20"/>
          <w:szCs w:val="20"/>
        </w:rPr>
      </w:pPr>
    </w:p>
    <w:p w:rsidR="00C5030D" w:rsidRPr="00B61DE8" w:rsidRDefault="00C5030D" w:rsidP="00BB6AEC">
      <w:pPr>
        <w:spacing w:after="120"/>
        <w:rPr>
          <w:rFonts w:ascii="Calibri" w:eastAsia="Calibri" w:hAnsi="Calibri" w:cs="Calibri"/>
          <w:sz w:val="22"/>
          <w:szCs w:val="22"/>
          <w:u w:val="single"/>
        </w:rPr>
      </w:pPr>
      <w:r w:rsidRPr="00B61DE8">
        <w:rPr>
          <w:rFonts w:ascii="Calibri" w:eastAsia="Calibri" w:hAnsi="Calibri" w:cs="Calibri"/>
          <w:sz w:val="22"/>
          <w:szCs w:val="22"/>
        </w:rPr>
        <w:t>Name:</w:t>
      </w:r>
      <w:r w:rsidR="00163A8E" w:rsidRPr="00B61DE8">
        <w:rPr>
          <w:rFonts w:ascii="Calibri" w:eastAsia="Calibri" w:hAnsi="Calibri" w:cs="Calibri"/>
          <w:sz w:val="22"/>
          <w:szCs w:val="22"/>
        </w:rPr>
        <w:t xml:space="preserve">  </w:t>
      </w:r>
    </w:p>
    <w:p w:rsidR="00C5030D" w:rsidRPr="00B61DE8" w:rsidRDefault="00C5030D" w:rsidP="00BB6AEC">
      <w:pPr>
        <w:spacing w:after="120"/>
        <w:rPr>
          <w:rFonts w:ascii="Calibri" w:eastAsia="Calibri" w:hAnsi="Calibri" w:cs="Calibri"/>
          <w:sz w:val="22"/>
          <w:szCs w:val="22"/>
          <w:u w:val="single"/>
        </w:rPr>
      </w:pPr>
      <w:r w:rsidRPr="00B61DE8">
        <w:rPr>
          <w:rFonts w:ascii="Calibri" w:eastAsia="Calibri" w:hAnsi="Calibri" w:cs="Calibri"/>
          <w:sz w:val="22"/>
          <w:szCs w:val="22"/>
        </w:rPr>
        <w:t>Email Address:</w:t>
      </w:r>
      <w:r w:rsidR="00163A8E" w:rsidRPr="00B61DE8">
        <w:rPr>
          <w:rFonts w:ascii="Calibri" w:eastAsia="Calibri" w:hAnsi="Calibri" w:cs="Calibri"/>
          <w:sz w:val="22"/>
          <w:szCs w:val="22"/>
        </w:rPr>
        <w:t xml:space="preserve">  </w:t>
      </w:r>
      <w:r w:rsidRPr="00B61DE8">
        <w:rPr>
          <w:rFonts w:ascii="Calibri" w:eastAsia="Calibri" w:hAnsi="Calibri" w:cs="Calibri"/>
          <w:sz w:val="22"/>
          <w:szCs w:val="22"/>
        </w:rPr>
        <w:t xml:space="preserve"> </w:t>
      </w:r>
    </w:p>
    <w:p w:rsidR="00163A8E" w:rsidRPr="00B61DE8" w:rsidRDefault="00C5030D" w:rsidP="00BB6AEC">
      <w:pPr>
        <w:spacing w:after="120"/>
        <w:rPr>
          <w:rFonts w:ascii="Calibri" w:eastAsia="Calibri" w:hAnsi="Calibri" w:cs="Calibri"/>
          <w:sz w:val="22"/>
          <w:szCs w:val="22"/>
        </w:rPr>
      </w:pPr>
      <w:r w:rsidRPr="00B61DE8">
        <w:rPr>
          <w:rFonts w:ascii="Calibri" w:eastAsia="Calibri" w:hAnsi="Calibri" w:cs="Calibri"/>
          <w:sz w:val="22"/>
          <w:szCs w:val="22"/>
        </w:rPr>
        <w:t xml:space="preserve">Phone Number: </w:t>
      </w:r>
      <w:r w:rsidR="00163A8E" w:rsidRPr="00B61DE8">
        <w:rPr>
          <w:rFonts w:ascii="Calibri" w:eastAsia="Calibri" w:hAnsi="Calibri" w:cs="Calibri"/>
          <w:sz w:val="22"/>
          <w:szCs w:val="22"/>
        </w:rPr>
        <w:t xml:space="preserve">  </w:t>
      </w:r>
    </w:p>
    <w:p w:rsidR="00436E92" w:rsidRDefault="00436E92" w:rsidP="00436E92">
      <w:pPr>
        <w:spacing w:after="120"/>
        <w:rPr>
          <w:rFonts w:ascii="Calibri" w:eastAsia="Calibri" w:hAnsi="Calibri" w:cs="Calibri"/>
          <w:sz w:val="22"/>
          <w:szCs w:val="22"/>
        </w:rPr>
      </w:pPr>
      <w:r w:rsidRPr="00B61DE8">
        <w:rPr>
          <w:rFonts w:ascii="Calibri" w:eastAsia="Calibri" w:hAnsi="Calibri" w:cs="Calibri"/>
          <w:sz w:val="22"/>
          <w:szCs w:val="22"/>
        </w:rPr>
        <w:t>Please indicate which positions/duty stations you are interested in:</w:t>
      </w:r>
    </w:p>
    <w:tbl>
      <w:tblPr>
        <w:tblW w:w="9270" w:type="dxa"/>
        <w:tblInd w:w="378" w:type="dxa"/>
        <w:tblLook w:val="04A0" w:firstRow="1" w:lastRow="0" w:firstColumn="1" w:lastColumn="0" w:noHBand="0" w:noVBand="1"/>
      </w:tblPr>
      <w:tblGrid>
        <w:gridCol w:w="4950"/>
        <w:gridCol w:w="1440"/>
        <w:gridCol w:w="1440"/>
        <w:gridCol w:w="1440"/>
      </w:tblGrid>
      <w:tr w:rsidR="001A4D1D" w:rsidRPr="001A4D1D" w:rsidTr="001A4D1D">
        <w:trPr>
          <w:trHeight w:val="300"/>
        </w:trPr>
        <w:tc>
          <w:tcPr>
            <w:tcW w:w="495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1A4D1D" w:rsidRPr="001A4D1D" w:rsidRDefault="001A4D1D" w:rsidP="001A4D1D">
            <w:pPr>
              <w:widowControl/>
              <w:autoSpaceDE/>
              <w:autoSpaceDN/>
              <w:adjustRightInd/>
              <w:jc w:val="center"/>
              <w:rPr>
                <w:rFonts w:ascii="Calibri" w:hAnsi="Calibri" w:cs="Calibri"/>
                <w:b/>
                <w:bCs/>
                <w:sz w:val="22"/>
                <w:szCs w:val="22"/>
              </w:rPr>
            </w:pPr>
            <w:r w:rsidRPr="001A4D1D">
              <w:rPr>
                <w:rFonts w:ascii="Calibri" w:hAnsi="Calibri" w:cs="Calibri"/>
                <w:b/>
                <w:bCs/>
                <w:sz w:val="22"/>
                <w:szCs w:val="22"/>
              </w:rPr>
              <w:t>Recreation Position</w:t>
            </w:r>
          </w:p>
        </w:tc>
        <w:tc>
          <w:tcPr>
            <w:tcW w:w="4320"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1A4D1D" w:rsidRPr="001A4D1D" w:rsidRDefault="001A4D1D" w:rsidP="001A4D1D">
            <w:pPr>
              <w:widowControl/>
              <w:autoSpaceDE/>
              <w:autoSpaceDN/>
              <w:adjustRightInd/>
              <w:jc w:val="center"/>
              <w:rPr>
                <w:rFonts w:ascii="Calibri" w:hAnsi="Calibri" w:cs="Calibri"/>
                <w:b/>
                <w:bCs/>
                <w:sz w:val="22"/>
                <w:szCs w:val="22"/>
              </w:rPr>
            </w:pPr>
            <w:r w:rsidRPr="001A4D1D">
              <w:rPr>
                <w:rFonts w:ascii="Calibri" w:hAnsi="Calibri" w:cs="Calibri"/>
                <w:b/>
                <w:bCs/>
                <w:sz w:val="22"/>
                <w:szCs w:val="22"/>
              </w:rPr>
              <w:t>Duty Station</w:t>
            </w:r>
          </w:p>
        </w:tc>
      </w:tr>
      <w:tr w:rsidR="001A4D1D" w:rsidRPr="001A4D1D" w:rsidTr="001A4D1D">
        <w:trPr>
          <w:trHeight w:val="300"/>
        </w:trPr>
        <w:tc>
          <w:tcPr>
            <w:tcW w:w="4950" w:type="dxa"/>
            <w:vMerge/>
            <w:tcBorders>
              <w:top w:val="single" w:sz="8" w:space="0" w:color="auto"/>
              <w:left w:val="single" w:sz="8" w:space="0" w:color="auto"/>
              <w:bottom w:val="single" w:sz="8" w:space="0" w:color="000000"/>
              <w:right w:val="single" w:sz="8" w:space="0" w:color="auto"/>
            </w:tcBorders>
            <w:vAlign w:val="center"/>
            <w:hideMark/>
          </w:tcPr>
          <w:p w:rsidR="001A4D1D" w:rsidRPr="001A4D1D" w:rsidRDefault="001A4D1D" w:rsidP="001A4D1D">
            <w:pPr>
              <w:widowControl/>
              <w:autoSpaceDE/>
              <w:autoSpaceDN/>
              <w:adjustRightInd/>
              <w:rPr>
                <w:rFonts w:ascii="Calibri" w:hAnsi="Calibri" w:cs="Calibri"/>
                <w:b/>
                <w:bCs/>
                <w:sz w:val="22"/>
                <w:szCs w:val="22"/>
              </w:rPr>
            </w:pPr>
          </w:p>
        </w:tc>
        <w:tc>
          <w:tcPr>
            <w:tcW w:w="1440" w:type="dxa"/>
            <w:tcBorders>
              <w:top w:val="nil"/>
              <w:left w:val="nil"/>
              <w:bottom w:val="single" w:sz="8" w:space="0" w:color="auto"/>
              <w:right w:val="single" w:sz="8" w:space="0" w:color="auto"/>
            </w:tcBorders>
            <w:shd w:val="clear" w:color="000000" w:fill="D9D9D9"/>
            <w:noWrap/>
            <w:vAlign w:val="center"/>
            <w:hideMark/>
          </w:tcPr>
          <w:p w:rsidR="001A4D1D" w:rsidRPr="001A4D1D" w:rsidRDefault="001A4D1D" w:rsidP="001A4D1D">
            <w:pPr>
              <w:widowControl/>
              <w:autoSpaceDE/>
              <w:autoSpaceDN/>
              <w:adjustRightInd/>
              <w:jc w:val="center"/>
              <w:rPr>
                <w:rFonts w:ascii="Calibri" w:hAnsi="Calibri" w:cs="Calibri"/>
                <w:b/>
                <w:bCs/>
                <w:sz w:val="22"/>
                <w:szCs w:val="22"/>
              </w:rPr>
            </w:pPr>
            <w:r w:rsidRPr="001A4D1D">
              <w:rPr>
                <w:rFonts w:ascii="Calibri" w:hAnsi="Calibri" w:cs="Calibri"/>
                <w:b/>
                <w:bCs/>
                <w:sz w:val="22"/>
                <w:szCs w:val="22"/>
              </w:rPr>
              <w:t>Crescent, OR</w:t>
            </w:r>
          </w:p>
        </w:tc>
        <w:tc>
          <w:tcPr>
            <w:tcW w:w="1440" w:type="dxa"/>
            <w:tcBorders>
              <w:top w:val="nil"/>
              <w:left w:val="nil"/>
              <w:bottom w:val="single" w:sz="8" w:space="0" w:color="auto"/>
              <w:right w:val="single" w:sz="8" w:space="0" w:color="auto"/>
            </w:tcBorders>
            <w:shd w:val="clear" w:color="000000" w:fill="D9D9D9"/>
            <w:noWrap/>
            <w:vAlign w:val="center"/>
            <w:hideMark/>
          </w:tcPr>
          <w:p w:rsidR="001A4D1D" w:rsidRPr="001A4D1D" w:rsidRDefault="001A4D1D" w:rsidP="001A4D1D">
            <w:pPr>
              <w:widowControl/>
              <w:autoSpaceDE/>
              <w:autoSpaceDN/>
              <w:adjustRightInd/>
              <w:jc w:val="center"/>
              <w:rPr>
                <w:rFonts w:ascii="Calibri" w:hAnsi="Calibri" w:cs="Calibri"/>
                <w:b/>
                <w:bCs/>
                <w:sz w:val="22"/>
                <w:szCs w:val="22"/>
              </w:rPr>
            </w:pPr>
            <w:r w:rsidRPr="001A4D1D">
              <w:rPr>
                <w:rFonts w:ascii="Calibri" w:hAnsi="Calibri" w:cs="Calibri"/>
                <w:b/>
                <w:bCs/>
                <w:sz w:val="22"/>
                <w:szCs w:val="22"/>
              </w:rPr>
              <w:t>Bend, OR</w:t>
            </w:r>
          </w:p>
        </w:tc>
        <w:tc>
          <w:tcPr>
            <w:tcW w:w="1440" w:type="dxa"/>
            <w:tcBorders>
              <w:top w:val="nil"/>
              <w:left w:val="nil"/>
              <w:bottom w:val="single" w:sz="8" w:space="0" w:color="auto"/>
              <w:right w:val="single" w:sz="8" w:space="0" w:color="auto"/>
            </w:tcBorders>
            <w:shd w:val="clear" w:color="000000" w:fill="D9D9D9"/>
            <w:noWrap/>
            <w:vAlign w:val="center"/>
            <w:hideMark/>
          </w:tcPr>
          <w:p w:rsidR="001A4D1D" w:rsidRPr="001A4D1D" w:rsidRDefault="001A4D1D" w:rsidP="001A4D1D">
            <w:pPr>
              <w:widowControl/>
              <w:autoSpaceDE/>
              <w:autoSpaceDN/>
              <w:adjustRightInd/>
              <w:jc w:val="center"/>
              <w:rPr>
                <w:rFonts w:ascii="Calibri" w:hAnsi="Calibri" w:cs="Calibri"/>
                <w:b/>
                <w:bCs/>
                <w:sz w:val="22"/>
                <w:szCs w:val="22"/>
              </w:rPr>
            </w:pPr>
            <w:r w:rsidRPr="001A4D1D">
              <w:rPr>
                <w:rFonts w:ascii="Calibri" w:hAnsi="Calibri" w:cs="Calibri"/>
                <w:b/>
                <w:bCs/>
                <w:sz w:val="22"/>
                <w:szCs w:val="22"/>
              </w:rPr>
              <w:t>Sisters, OR</w:t>
            </w:r>
          </w:p>
        </w:tc>
      </w:tr>
      <w:tr w:rsidR="001A4D1D" w:rsidRPr="001A4D1D" w:rsidTr="001A4D1D">
        <w:trPr>
          <w:trHeight w:val="300"/>
        </w:trPr>
        <w:tc>
          <w:tcPr>
            <w:tcW w:w="4950" w:type="dxa"/>
            <w:tcBorders>
              <w:top w:val="nil"/>
              <w:left w:val="single" w:sz="8" w:space="0" w:color="auto"/>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Recreation (GS-0462-4)</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1A4D1D">
        <w:trPr>
          <w:trHeight w:val="300"/>
        </w:trPr>
        <w:tc>
          <w:tcPr>
            <w:tcW w:w="4950" w:type="dxa"/>
            <w:tcBorders>
              <w:top w:val="nil"/>
              <w:left w:val="single" w:sz="8" w:space="0" w:color="auto"/>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Recreation (GS-0462-5)</w:t>
            </w:r>
          </w:p>
        </w:tc>
        <w:tc>
          <w:tcPr>
            <w:tcW w:w="1440" w:type="dxa"/>
            <w:tcBorders>
              <w:top w:val="nil"/>
              <w:left w:val="nil"/>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1A4D1D">
        <w:trPr>
          <w:trHeight w:val="312"/>
        </w:trPr>
        <w:tc>
          <w:tcPr>
            <w:tcW w:w="4950" w:type="dxa"/>
            <w:tcBorders>
              <w:top w:val="nil"/>
              <w:left w:val="single" w:sz="8" w:space="0" w:color="auto"/>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Field Ranger (GS-0462-4)</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1A4D1D">
        <w:trPr>
          <w:trHeight w:val="300"/>
        </w:trPr>
        <w:tc>
          <w:tcPr>
            <w:tcW w:w="4950" w:type="dxa"/>
            <w:tcBorders>
              <w:top w:val="nil"/>
              <w:left w:val="single" w:sz="8" w:space="0" w:color="auto"/>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Field Ranger (GS-0462-5)</w:t>
            </w:r>
          </w:p>
        </w:tc>
        <w:tc>
          <w:tcPr>
            <w:tcW w:w="1440" w:type="dxa"/>
            <w:tcBorders>
              <w:top w:val="nil"/>
              <w:left w:val="nil"/>
              <w:bottom w:val="single" w:sz="12"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1A4D1D">
        <w:trPr>
          <w:trHeight w:val="312"/>
        </w:trPr>
        <w:tc>
          <w:tcPr>
            <w:tcW w:w="4950" w:type="dxa"/>
            <w:tcBorders>
              <w:top w:val="nil"/>
              <w:left w:val="single" w:sz="8" w:space="0" w:color="auto"/>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Trails (GS-0462-4)</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8F1550">
        <w:trPr>
          <w:trHeight w:val="300"/>
        </w:trPr>
        <w:tc>
          <w:tcPr>
            <w:tcW w:w="4950" w:type="dxa"/>
            <w:tcBorders>
              <w:top w:val="nil"/>
              <w:left w:val="single" w:sz="8" w:space="0" w:color="auto"/>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Trails (GS-0462-5)</w:t>
            </w:r>
          </w:p>
        </w:tc>
        <w:tc>
          <w:tcPr>
            <w:tcW w:w="1440" w:type="dxa"/>
            <w:tcBorders>
              <w:top w:val="nil"/>
              <w:left w:val="nil"/>
              <w:bottom w:val="single" w:sz="12"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12"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8F1550">
        <w:trPr>
          <w:trHeight w:val="312"/>
        </w:trPr>
        <w:tc>
          <w:tcPr>
            <w:tcW w:w="4950" w:type="dxa"/>
            <w:tcBorders>
              <w:top w:val="nil"/>
              <w:left w:val="single" w:sz="8" w:space="0" w:color="auto"/>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Wilderness (GS-0462-4)</w:t>
            </w:r>
          </w:p>
        </w:tc>
        <w:tc>
          <w:tcPr>
            <w:tcW w:w="1440" w:type="dxa"/>
            <w:tcBorders>
              <w:top w:val="single" w:sz="12" w:space="0" w:color="auto"/>
              <w:left w:val="nil"/>
              <w:bottom w:val="single" w:sz="8" w:space="0" w:color="auto"/>
              <w:right w:val="single" w:sz="8" w:space="0" w:color="auto"/>
            </w:tcBorders>
            <w:shd w:val="clear" w:color="000000" w:fill="FFFFFF" w:themeFill="background1"/>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r w:rsidR="001A4D1D" w:rsidRPr="001A4D1D" w:rsidTr="008F1550">
        <w:trPr>
          <w:trHeight w:val="300"/>
        </w:trPr>
        <w:tc>
          <w:tcPr>
            <w:tcW w:w="4950" w:type="dxa"/>
            <w:tcBorders>
              <w:top w:val="nil"/>
              <w:left w:val="single" w:sz="8" w:space="0" w:color="auto"/>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Forestry Technician – Wilderness (GS-0462-5)</w:t>
            </w:r>
          </w:p>
        </w:tc>
        <w:tc>
          <w:tcPr>
            <w:tcW w:w="1440" w:type="dxa"/>
            <w:tcBorders>
              <w:top w:val="single" w:sz="8" w:space="0" w:color="auto"/>
              <w:left w:val="nil"/>
              <w:bottom w:val="single" w:sz="8" w:space="0" w:color="auto"/>
              <w:right w:val="single" w:sz="8" w:space="0" w:color="auto"/>
            </w:tcBorders>
            <w:shd w:val="clear" w:color="000000" w:fill="FFFFFF" w:themeFill="background1"/>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thinReverseDiagStripe" w:color="000000" w:fill="DDDDDD"/>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c>
          <w:tcPr>
            <w:tcW w:w="1440" w:type="dxa"/>
            <w:tcBorders>
              <w:top w:val="nil"/>
              <w:left w:val="nil"/>
              <w:bottom w:val="single" w:sz="8" w:space="0" w:color="auto"/>
              <w:right w:val="single" w:sz="8" w:space="0" w:color="auto"/>
            </w:tcBorders>
            <w:shd w:val="clear" w:color="auto" w:fill="auto"/>
            <w:noWrap/>
            <w:vAlign w:val="center"/>
            <w:hideMark/>
          </w:tcPr>
          <w:p w:rsidR="001A4D1D" w:rsidRPr="001A4D1D" w:rsidRDefault="001A4D1D" w:rsidP="001A4D1D">
            <w:pPr>
              <w:widowControl/>
              <w:autoSpaceDE/>
              <w:autoSpaceDN/>
              <w:adjustRightInd/>
              <w:rPr>
                <w:rFonts w:ascii="Calibri" w:hAnsi="Calibri" w:cs="Calibri"/>
                <w:sz w:val="22"/>
                <w:szCs w:val="22"/>
              </w:rPr>
            </w:pPr>
            <w:r w:rsidRPr="001A4D1D">
              <w:rPr>
                <w:rFonts w:ascii="Calibri" w:hAnsi="Calibri" w:cs="Calibri"/>
                <w:sz w:val="22"/>
                <w:szCs w:val="22"/>
              </w:rPr>
              <w:t> </w:t>
            </w:r>
          </w:p>
        </w:tc>
      </w:tr>
    </w:tbl>
    <w:p w:rsidR="00163A8E" w:rsidRPr="00B61DE8" w:rsidRDefault="00163A8E" w:rsidP="00C5030D">
      <w:pPr>
        <w:rPr>
          <w:rFonts w:ascii="Calibri" w:eastAsia="Calibri" w:hAnsi="Calibri" w:cs="Calibri"/>
          <w:sz w:val="22"/>
          <w:szCs w:val="22"/>
        </w:rPr>
      </w:pPr>
    </w:p>
    <w:p w:rsidR="00C5030D" w:rsidRDefault="00C5030D" w:rsidP="00C5030D">
      <w:pPr>
        <w:spacing w:after="120"/>
        <w:rPr>
          <w:rFonts w:ascii="Calibri" w:eastAsia="Calibri" w:hAnsi="Calibri" w:cs="Calibri"/>
          <w:sz w:val="22"/>
          <w:szCs w:val="22"/>
        </w:rPr>
      </w:pPr>
      <w:r w:rsidRPr="00B61DE8">
        <w:rPr>
          <w:rFonts w:ascii="Calibri" w:eastAsia="Calibri" w:hAnsi="Calibri" w:cs="Calibri"/>
          <w:sz w:val="22"/>
          <w:szCs w:val="22"/>
        </w:rPr>
        <w:t xml:space="preserve">Experience that </w:t>
      </w:r>
      <w:r w:rsidR="00163A8E" w:rsidRPr="00B61DE8">
        <w:rPr>
          <w:rFonts w:ascii="Calibri" w:eastAsia="Calibri" w:hAnsi="Calibri" w:cs="Calibri"/>
          <w:sz w:val="22"/>
          <w:szCs w:val="22"/>
        </w:rPr>
        <w:t xml:space="preserve">qualifies you for this position:  </w:t>
      </w:r>
      <w:r w:rsidRPr="00B61DE8">
        <w:rPr>
          <w:rFonts w:ascii="Calibri" w:eastAsia="Calibri" w:hAnsi="Calibri" w:cs="Calibri"/>
          <w:sz w:val="22"/>
          <w:szCs w:val="22"/>
        </w:rPr>
        <w:t xml:space="preserve"> </w:t>
      </w:r>
    </w:p>
    <w:p w:rsidR="00DC152B" w:rsidRDefault="00DC152B" w:rsidP="00163A8E">
      <w:pPr>
        <w:rPr>
          <w:rFonts w:ascii="Calibri" w:eastAsia="Calibri" w:hAnsi="Calibri" w:cs="Calibri"/>
          <w:sz w:val="22"/>
          <w:szCs w:val="22"/>
        </w:rPr>
      </w:pPr>
    </w:p>
    <w:p w:rsidR="001A4D1D" w:rsidRDefault="001A4D1D" w:rsidP="00163A8E">
      <w:pPr>
        <w:rPr>
          <w:rFonts w:ascii="Calibri" w:eastAsia="Calibri" w:hAnsi="Calibri" w:cs="Calibri"/>
          <w:sz w:val="22"/>
          <w:szCs w:val="22"/>
        </w:rPr>
      </w:pPr>
    </w:p>
    <w:p w:rsidR="001A4D1D" w:rsidRPr="00B61DE8" w:rsidRDefault="001A4D1D" w:rsidP="00163A8E">
      <w:pPr>
        <w:rPr>
          <w:rFonts w:ascii="Calibri" w:eastAsia="Calibri" w:hAnsi="Calibri" w:cs="Calibri"/>
          <w:sz w:val="22"/>
          <w:szCs w:val="22"/>
        </w:rPr>
      </w:pPr>
    </w:p>
    <w:p w:rsidR="00163A8E" w:rsidRPr="00B61DE8" w:rsidRDefault="00163A8E" w:rsidP="00163A8E">
      <w:pPr>
        <w:rPr>
          <w:rFonts w:ascii="Calibri" w:eastAsia="Calibri" w:hAnsi="Calibri" w:cs="Calibri"/>
          <w:sz w:val="22"/>
          <w:szCs w:val="22"/>
        </w:rPr>
      </w:pPr>
    </w:p>
    <w:p w:rsidR="00163A8E" w:rsidRPr="00B61DE8" w:rsidRDefault="00163A8E" w:rsidP="00163A8E">
      <w:pPr>
        <w:rPr>
          <w:rFonts w:ascii="Calibri" w:eastAsia="Calibri" w:hAnsi="Calibri" w:cs="Calibri"/>
          <w:sz w:val="22"/>
          <w:szCs w:val="22"/>
        </w:rPr>
      </w:pPr>
      <w:r w:rsidRPr="00B61DE8">
        <w:rPr>
          <w:rFonts w:ascii="Calibri" w:eastAsia="Calibri" w:hAnsi="Calibri" w:cs="Calibri"/>
          <w:sz w:val="22"/>
          <w:szCs w:val="22"/>
        </w:rPr>
        <w:t>Previous relevant positions held</w:t>
      </w:r>
      <w:r w:rsidR="00D959B4">
        <w:rPr>
          <w:rFonts w:ascii="Calibri" w:eastAsia="Calibri" w:hAnsi="Calibri" w:cs="Calibri"/>
          <w:sz w:val="22"/>
          <w:szCs w:val="22"/>
        </w:rPr>
        <w:t xml:space="preserve">: </w:t>
      </w:r>
      <w:r w:rsidRPr="00B61DE8">
        <w:rPr>
          <w:rFonts w:ascii="Calibri" w:eastAsia="Calibri" w:hAnsi="Calibri" w:cs="Calibri"/>
          <w:sz w:val="22"/>
          <w:szCs w:val="22"/>
        </w:rPr>
        <w:t xml:space="preserve"> </w:t>
      </w:r>
      <w:r w:rsidR="00D959B4">
        <w:rPr>
          <w:rFonts w:ascii="Calibri" w:eastAsia="Calibri" w:hAnsi="Calibri" w:cs="Calibri"/>
          <w:sz w:val="22"/>
          <w:szCs w:val="22"/>
        </w:rPr>
        <w:t>(</w:t>
      </w:r>
      <w:r w:rsidRPr="00B61DE8">
        <w:rPr>
          <w:rFonts w:ascii="Calibri" w:eastAsia="Calibri" w:hAnsi="Calibri" w:cs="Calibri"/>
          <w:sz w:val="22"/>
          <w:szCs w:val="22"/>
        </w:rPr>
        <w:t>title/series/grade</w:t>
      </w:r>
      <w:r w:rsidRPr="00B61DE8">
        <w:rPr>
          <w:rFonts w:ascii="Calibri" w:eastAsia="Calibri" w:hAnsi="Calibri" w:cs="Calibri"/>
          <w:sz w:val="22"/>
          <w:szCs w:val="22"/>
        </w:rPr>
        <w:t xml:space="preserve"> and dates</w:t>
      </w:r>
      <w:r w:rsidR="00D57474" w:rsidRPr="00B61DE8">
        <w:rPr>
          <w:rFonts w:ascii="Calibri" w:eastAsia="Calibri" w:hAnsi="Calibri" w:cs="Calibri"/>
          <w:sz w:val="22"/>
          <w:szCs w:val="22"/>
        </w:rPr>
        <w:t xml:space="preserve"> of tenure</w:t>
      </w:r>
      <w:r w:rsidR="00D959B4">
        <w:rPr>
          <w:rFonts w:ascii="Calibri" w:eastAsia="Calibri" w:hAnsi="Calibri" w:cs="Calibri"/>
          <w:sz w:val="22"/>
          <w:szCs w:val="22"/>
        </w:rPr>
        <w:t>)</w:t>
      </w:r>
      <w:r w:rsidRPr="00B61DE8">
        <w:rPr>
          <w:rFonts w:ascii="Calibri" w:eastAsia="Calibri" w:hAnsi="Calibri" w:cs="Calibri"/>
          <w:sz w:val="22"/>
          <w:szCs w:val="22"/>
        </w:rPr>
        <w:t xml:space="preserve">    </w:t>
      </w:r>
    </w:p>
    <w:p w:rsidR="00436E92" w:rsidRDefault="00436E92" w:rsidP="00C5030D">
      <w:pPr>
        <w:spacing w:after="120"/>
        <w:rPr>
          <w:rFonts w:ascii="Calibri" w:eastAsia="Calibri" w:hAnsi="Calibri" w:cs="Calibri"/>
          <w:sz w:val="22"/>
          <w:szCs w:val="22"/>
          <w:u w:val="single"/>
        </w:rPr>
      </w:pPr>
    </w:p>
    <w:p w:rsidR="001A4D1D" w:rsidRPr="00B61DE8" w:rsidRDefault="001A4D1D" w:rsidP="00C5030D">
      <w:pPr>
        <w:spacing w:after="120"/>
        <w:rPr>
          <w:rFonts w:ascii="Calibri" w:eastAsia="Calibri" w:hAnsi="Calibri" w:cs="Calibri"/>
          <w:sz w:val="22"/>
          <w:szCs w:val="22"/>
          <w:u w:val="single"/>
        </w:rPr>
      </w:pPr>
    </w:p>
    <w:p w:rsidR="00143CFC" w:rsidRPr="00B61DE8" w:rsidRDefault="00143CFC" w:rsidP="00C5030D">
      <w:pPr>
        <w:rPr>
          <w:rFonts w:ascii="Calibri" w:eastAsia="Calibri" w:hAnsi="Calibri" w:cs="Calibri"/>
          <w:sz w:val="22"/>
          <w:szCs w:val="22"/>
        </w:rPr>
      </w:pPr>
    </w:p>
    <w:p w:rsidR="00C5030D" w:rsidRPr="00B61DE8" w:rsidRDefault="00C5030D" w:rsidP="00C5030D">
      <w:pPr>
        <w:rPr>
          <w:rFonts w:ascii="Calibri" w:eastAsia="Calibri" w:hAnsi="Calibri" w:cs="Calibri"/>
          <w:sz w:val="22"/>
          <w:szCs w:val="22"/>
        </w:rPr>
      </w:pPr>
    </w:p>
    <w:p w:rsidR="00C5030D" w:rsidRPr="00B61DE8" w:rsidRDefault="00D959B4" w:rsidP="00B17312">
      <w:pPr>
        <w:spacing w:after="120"/>
        <w:rPr>
          <w:rFonts w:ascii="Calibri" w:eastAsia="Calibri" w:hAnsi="Calibri" w:cs="Calibri"/>
          <w:sz w:val="22"/>
          <w:szCs w:val="22"/>
        </w:rPr>
      </w:pPr>
      <w:r>
        <w:rPr>
          <w:rFonts w:ascii="Calibri" w:eastAsia="Calibri" w:hAnsi="Calibri" w:cs="Calibri"/>
          <w:sz w:val="22"/>
          <w:szCs w:val="22"/>
        </w:rPr>
        <w:t>A</w:t>
      </w:r>
      <w:bookmarkStart w:id="1" w:name="_GoBack"/>
      <w:bookmarkEnd w:id="1"/>
      <w:r w:rsidR="00C5030D" w:rsidRPr="00B61DE8">
        <w:rPr>
          <w:rFonts w:ascii="Calibri" w:eastAsia="Calibri" w:hAnsi="Calibri" w:cs="Calibri"/>
          <w:sz w:val="22"/>
          <w:szCs w:val="22"/>
        </w:rPr>
        <w:t>re you eligible to be hired under any of the following special authorities?</w:t>
      </w:r>
    </w:p>
    <w:tbl>
      <w:tblPr>
        <w:tblStyle w:val="TableGrid"/>
        <w:tblW w:w="0" w:type="auto"/>
        <w:tblInd w:w="378" w:type="dxa"/>
        <w:tblLook w:val="04A0" w:firstRow="1" w:lastRow="0" w:firstColumn="1" w:lastColumn="0" w:noHBand="0" w:noVBand="1"/>
      </w:tblPr>
      <w:tblGrid>
        <w:gridCol w:w="1080"/>
        <w:gridCol w:w="5850"/>
      </w:tblGrid>
      <w:tr w:rsidR="00B17312" w:rsidRPr="00B61DE8" w:rsidTr="00B17312">
        <w:tc>
          <w:tcPr>
            <w:tcW w:w="1080" w:type="dxa"/>
          </w:tcPr>
          <w:p w:rsidR="00B17312" w:rsidRPr="00B61DE8" w:rsidRDefault="00B17312" w:rsidP="00BB6AEC">
            <w:pPr>
              <w:spacing w:before="40" w:after="40"/>
              <w:rPr>
                <w:rFonts w:ascii="Calibri" w:eastAsia="Calibri" w:hAnsi="Calibri" w:cs="Calibri"/>
                <w:sz w:val="22"/>
                <w:szCs w:val="22"/>
              </w:rPr>
            </w:pPr>
          </w:p>
        </w:tc>
        <w:tc>
          <w:tcPr>
            <w:tcW w:w="5850" w:type="dxa"/>
          </w:tcPr>
          <w:p w:rsidR="00B17312" w:rsidRPr="00B61DE8" w:rsidRDefault="00B17312" w:rsidP="00BB6AEC">
            <w:pPr>
              <w:spacing w:before="40" w:after="40"/>
              <w:rPr>
                <w:rFonts w:ascii="Calibri" w:eastAsia="Calibri" w:hAnsi="Calibri" w:cs="Calibri"/>
                <w:sz w:val="22"/>
                <w:szCs w:val="22"/>
              </w:rPr>
            </w:pPr>
            <w:r w:rsidRPr="00B61DE8">
              <w:rPr>
                <w:rFonts w:ascii="Calibri" w:eastAsia="Calibri" w:hAnsi="Calibri" w:cs="Calibri"/>
                <w:sz w:val="22"/>
                <w:szCs w:val="22"/>
              </w:rPr>
              <w:t>Schedule A (Person with Disabilities)</w:t>
            </w:r>
          </w:p>
        </w:tc>
      </w:tr>
      <w:tr w:rsidR="00B17312" w:rsidRPr="00B61DE8" w:rsidTr="00B17312">
        <w:tc>
          <w:tcPr>
            <w:tcW w:w="1080" w:type="dxa"/>
          </w:tcPr>
          <w:p w:rsidR="00B17312" w:rsidRPr="00B61DE8" w:rsidRDefault="00B17312" w:rsidP="00BB6AEC">
            <w:pPr>
              <w:spacing w:before="40" w:after="40"/>
              <w:rPr>
                <w:rFonts w:ascii="Calibri" w:eastAsia="Calibri" w:hAnsi="Calibri" w:cs="Calibri"/>
                <w:sz w:val="22"/>
                <w:szCs w:val="22"/>
              </w:rPr>
            </w:pPr>
          </w:p>
        </w:tc>
        <w:tc>
          <w:tcPr>
            <w:tcW w:w="5850" w:type="dxa"/>
          </w:tcPr>
          <w:p w:rsidR="00B17312" w:rsidRPr="00B61DE8" w:rsidRDefault="00B17312" w:rsidP="00BB6AEC">
            <w:pPr>
              <w:spacing w:before="40" w:after="40"/>
              <w:rPr>
                <w:rFonts w:ascii="Calibri" w:eastAsia="Calibri" w:hAnsi="Calibri" w:cs="Calibri"/>
                <w:sz w:val="22"/>
                <w:szCs w:val="22"/>
              </w:rPr>
            </w:pPr>
            <w:r w:rsidRPr="00B61DE8">
              <w:rPr>
                <w:rFonts w:ascii="Calibri" w:eastAsia="Calibri" w:hAnsi="Calibri" w:cs="Calibri"/>
                <w:sz w:val="22"/>
                <w:szCs w:val="22"/>
              </w:rPr>
              <w:t>Veterans Recruitment Appointment (VRA)</w:t>
            </w:r>
          </w:p>
        </w:tc>
      </w:tr>
      <w:tr w:rsidR="00B17312" w:rsidRPr="00B61DE8" w:rsidTr="00B17312">
        <w:tc>
          <w:tcPr>
            <w:tcW w:w="1080" w:type="dxa"/>
          </w:tcPr>
          <w:p w:rsidR="00B17312" w:rsidRPr="00B61DE8" w:rsidRDefault="00B17312" w:rsidP="00BB6AEC">
            <w:pPr>
              <w:spacing w:before="40" w:after="40"/>
              <w:rPr>
                <w:rFonts w:ascii="Calibri" w:eastAsia="Calibri" w:hAnsi="Calibri" w:cs="Calibri"/>
                <w:sz w:val="22"/>
                <w:szCs w:val="22"/>
              </w:rPr>
            </w:pPr>
          </w:p>
        </w:tc>
        <w:tc>
          <w:tcPr>
            <w:tcW w:w="5850" w:type="dxa"/>
          </w:tcPr>
          <w:p w:rsidR="00B17312" w:rsidRPr="00B61DE8" w:rsidRDefault="00B17312" w:rsidP="00BB6AEC">
            <w:pPr>
              <w:spacing w:before="40" w:after="40"/>
              <w:rPr>
                <w:rFonts w:ascii="Calibri" w:eastAsia="Calibri" w:hAnsi="Calibri" w:cs="Calibri"/>
                <w:sz w:val="22"/>
                <w:szCs w:val="22"/>
              </w:rPr>
            </w:pPr>
            <w:r w:rsidRPr="00B61DE8">
              <w:rPr>
                <w:rFonts w:ascii="Calibri" w:eastAsia="Calibri" w:hAnsi="Calibri" w:cs="Calibri"/>
                <w:sz w:val="22"/>
                <w:szCs w:val="22"/>
              </w:rPr>
              <w:t>Veterans w/30% Compensable Disability</w:t>
            </w:r>
          </w:p>
        </w:tc>
      </w:tr>
      <w:tr w:rsidR="00B17312" w:rsidRPr="00B61DE8" w:rsidTr="00B17312">
        <w:tc>
          <w:tcPr>
            <w:tcW w:w="1080" w:type="dxa"/>
          </w:tcPr>
          <w:p w:rsidR="00B17312" w:rsidRPr="00B61DE8" w:rsidRDefault="00B17312" w:rsidP="00BB6AEC">
            <w:pPr>
              <w:spacing w:before="40" w:after="40"/>
              <w:rPr>
                <w:rFonts w:ascii="Calibri" w:eastAsia="Calibri" w:hAnsi="Calibri" w:cs="Calibri"/>
                <w:sz w:val="22"/>
                <w:szCs w:val="22"/>
              </w:rPr>
            </w:pPr>
          </w:p>
        </w:tc>
        <w:tc>
          <w:tcPr>
            <w:tcW w:w="5850" w:type="dxa"/>
          </w:tcPr>
          <w:p w:rsidR="00B17312" w:rsidRPr="00B61DE8" w:rsidRDefault="00B17312" w:rsidP="00BB6AEC">
            <w:pPr>
              <w:spacing w:before="40" w:after="40"/>
              <w:rPr>
                <w:rFonts w:ascii="Calibri" w:eastAsia="Calibri" w:hAnsi="Calibri" w:cs="Calibri"/>
                <w:sz w:val="22"/>
                <w:szCs w:val="22"/>
              </w:rPr>
            </w:pPr>
            <w:r w:rsidRPr="00B61DE8">
              <w:rPr>
                <w:rFonts w:ascii="Calibri" w:eastAsia="Calibri" w:hAnsi="Calibri" w:cs="Calibri"/>
                <w:sz w:val="22"/>
                <w:szCs w:val="22"/>
              </w:rPr>
              <w:t>Former Peace Corps Volunteer</w:t>
            </w:r>
          </w:p>
        </w:tc>
      </w:tr>
      <w:tr w:rsidR="00B17312" w:rsidRPr="00B61DE8" w:rsidTr="00B17312">
        <w:tc>
          <w:tcPr>
            <w:tcW w:w="1080" w:type="dxa"/>
          </w:tcPr>
          <w:p w:rsidR="00B17312" w:rsidRPr="00B61DE8" w:rsidRDefault="00B17312" w:rsidP="00BB6AEC">
            <w:pPr>
              <w:spacing w:before="40" w:after="40"/>
              <w:rPr>
                <w:rFonts w:ascii="Calibri" w:eastAsia="Calibri" w:hAnsi="Calibri" w:cs="Calibri"/>
                <w:sz w:val="22"/>
                <w:szCs w:val="22"/>
              </w:rPr>
            </w:pPr>
          </w:p>
        </w:tc>
        <w:tc>
          <w:tcPr>
            <w:tcW w:w="5850" w:type="dxa"/>
          </w:tcPr>
          <w:p w:rsidR="00B17312" w:rsidRPr="00B61DE8" w:rsidRDefault="00B17312" w:rsidP="00BB6AEC">
            <w:pPr>
              <w:spacing w:before="40" w:after="40"/>
              <w:rPr>
                <w:rFonts w:ascii="Calibri" w:eastAsia="Calibri" w:hAnsi="Calibri" w:cs="Calibri"/>
                <w:sz w:val="22"/>
                <w:szCs w:val="22"/>
              </w:rPr>
            </w:pPr>
            <w:r w:rsidRPr="00B61DE8">
              <w:rPr>
                <w:rFonts w:ascii="Calibri" w:eastAsia="Calibri" w:hAnsi="Calibri" w:cs="Calibri"/>
                <w:sz w:val="22"/>
                <w:szCs w:val="22"/>
              </w:rPr>
              <w:t>Pathways Program (Students and Recent Graduates)</w:t>
            </w:r>
          </w:p>
        </w:tc>
      </w:tr>
    </w:tbl>
    <w:bookmarkEnd w:id="0"/>
    <w:p w:rsidR="00AA6B88" w:rsidRPr="00D959B4" w:rsidRDefault="00143CFC" w:rsidP="001A4D1D">
      <w:pPr>
        <w:widowControl/>
        <w:spacing w:before="320"/>
        <w:jc w:val="center"/>
        <w:rPr>
          <w:rFonts w:ascii="Calibri" w:hAnsi="Calibri" w:cs="Calibri"/>
          <w:b/>
          <w:color w:val="808080" w:themeColor="background1" w:themeShade="80"/>
          <w:sz w:val="20"/>
          <w:szCs w:val="20"/>
        </w:rPr>
      </w:pPr>
      <w:r w:rsidRPr="00D959B4">
        <w:rPr>
          <w:rFonts w:ascii="Calibri" w:eastAsia="MS Mincho" w:hAnsi="Calibri" w:cs="Calibri"/>
          <w:b/>
          <w:color w:val="808080" w:themeColor="background1" w:themeShade="80"/>
          <w:sz w:val="20"/>
          <w:szCs w:val="20"/>
        </w:rPr>
        <w:t>Thank you for your interest in working on the Deschutes National Forest!</w:t>
      </w:r>
    </w:p>
    <w:sectPr w:rsidR="00AA6B88" w:rsidRPr="00D959B4" w:rsidSect="001A4D1D">
      <w:pgSz w:w="12240" w:h="15840"/>
      <w:pgMar w:top="1440" w:right="720" w:bottom="576"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wis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81"/>
    <w:rsid w:val="0001277A"/>
    <w:rsid w:val="00036F3F"/>
    <w:rsid w:val="00046A56"/>
    <w:rsid w:val="00061B24"/>
    <w:rsid w:val="000667F7"/>
    <w:rsid w:val="00066B4D"/>
    <w:rsid w:val="00096FE1"/>
    <w:rsid w:val="000C063C"/>
    <w:rsid w:val="000D1CE6"/>
    <w:rsid w:val="000E6869"/>
    <w:rsid w:val="0010475A"/>
    <w:rsid w:val="00143CFC"/>
    <w:rsid w:val="00163A8E"/>
    <w:rsid w:val="00177FF4"/>
    <w:rsid w:val="001A4D1D"/>
    <w:rsid w:val="00220344"/>
    <w:rsid w:val="00224B2A"/>
    <w:rsid w:val="00225441"/>
    <w:rsid w:val="00241A2A"/>
    <w:rsid w:val="002B00E8"/>
    <w:rsid w:val="002D1F19"/>
    <w:rsid w:val="002D5B5F"/>
    <w:rsid w:val="002E094C"/>
    <w:rsid w:val="00313A09"/>
    <w:rsid w:val="0031717A"/>
    <w:rsid w:val="00354A6E"/>
    <w:rsid w:val="003733CE"/>
    <w:rsid w:val="00375512"/>
    <w:rsid w:val="003A44DE"/>
    <w:rsid w:val="003B7DFC"/>
    <w:rsid w:val="003D6F49"/>
    <w:rsid w:val="003F302E"/>
    <w:rsid w:val="0040439E"/>
    <w:rsid w:val="0041673A"/>
    <w:rsid w:val="00436E92"/>
    <w:rsid w:val="00453D1B"/>
    <w:rsid w:val="00453F5B"/>
    <w:rsid w:val="00494BFA"/>
    <w:rsid w:val="004A4C9D"/>
    <w:rsid w:val="004C1A46"/>
    <w:rsid w:val="004C1D89"/>
    <w:rsid w:val="004C62CC"/>
    <w:rsid w:val="004D0E4A"/>
    <w:rsid w:val="00521A06"/>
    <w:rsid w:val="00557AF9"/>
    <w:rsid w:val="0057384D"/>
    <w:rsid w:val="005A4BF6"/>
    <w:rsid w:val="005E0A8D"/>
    <w:rsid w:val="005F29E3"/>
    <w:rsid w:val="0061706A"/>
    <w:rsid w:val="00624A9C"/>
    <w:rsid w:val="0064555D"/>
    <w:rsid w:val="00655B9F"/>
    <w:rsid w:val="00685293"/>
    <w:rsid w:val="006A148E"/>
    <w:rsid w:val="006A75FB"/>
    <w:rsid w:val="006D035C"/>
    <w:rsid w:val="006F4D92"/>
    <w:rsid w:val="00703FAA"/>
    <w:rsid w:val="00734D62"/>
    <w:rsid w:val="00773281"/>
    <w:rsid w:val="0079228D"/>
    <w:rsid w:val="007A119E"/>
    <w:rsid w:val="007B5AF1"/>
    <w:rsid w:val="007C189B"/>
    <w:rsid w:val="007C46CB"/>
    <w:rsid w:val="007F1701"/>
    <w:rsid w:val="007F435C"/>
    <w:rsid w:val="008118E6"/>
    <w:rsid w:val="00815392"/>
    <w:rsid w:val="00827FA1"/>
    <w:rsid w:val="008334B7"/>
    <w:rsid w:val="00853CF8"/>
    <w:rsid w:val="008859EC"/>
    <w:rsid w:val="0089194C"/>
    <w:rsid w:val="008D1F6B"/>
    <w:rsid w:val="008F1550"/>
    <w:rsid w:val="0092566F"/>
    <w:rsid w:val="00941AAB"/>
    <w:rsid w:val="009729D3"/>
    <w:rsid w:val="0098026E"/>
    <w:rsid w:val="00994D69"/>
    <w:rsid w:val="009C5378"/>
    <w:rsid w:val="009C7A2F"/>
    <w:rsid w:val="009D2F37"/>
    <w:rsid w:val="009E2C31"/>
    <w:rsid w:val="00A479AF"/>
    <w:rsid w:val="00AA1BDE"/>
    <w:rsid w:val="00AA6B88"/>
    <w:rsid w:val="00AC06A3"/>
    <w:rsid w:val="00AE1116"/>
    <w:rsid w:val="00B17312"/>
    <w:rsid w:val="00B26F0D"/>
    <w:rsid w:val="00B30669"/>
    <w:rsid w:val="00B55FA6"/>
    <w:rsid w:val="00B61DE8"/>
    <w:rsid w:val="00B8476F"/>
    <w:rsid w:val="00BB6AEC"/>
    <w:rsid w:val="00BC3062"/>
    <w:rsid w:val="00BD77F5"/>
    <w:rsid w:val="00BE7065"/>
    <w:rsid w:val="00BF2876"/>
    <w:rsid w:val="00BF3D82"/>
    <w:rsid w:val="00C04F31"/>
    <w:rsid w:val="00C2164E"/>
    <w:rsid w:val="00C5030D"/>
    <w:rsid w:val="00C508E8"/>
    <w:rsid w:val="00C53D9D"/>
    <w:rsid w:val="00C657FD"/>
    <w:rsid w:val="00C779E9"/>
    <w:rsid w:val="00C846A0"/>
    <w:rsid w:val="00C85502"/>
    <w:rsid w:val="00CC7BDD"/>
    <w:rsid w:val="00CE44D5"/>
    <w:rsid w:val="00CF401C"/>
    <w:rsid w:val="00CF70BA"/>
    <w:rsid w:val="00D2521E"/>
    <w:rsid w:val="00D40FFB"/>
    <w:rsid w:val="00D56A7C"/>
    <w:rsid w:val="00D57474"/>
    <w:rsid w:val="00D752F5"/>
    <w:rsid w:val="00D959B4"/>
    <w:rsid w:val="00DC152B"/>
    <w:rsid w:val="00DC61C5"/>
    <w:rsid w:val="00E2039F"/>
    <w:rsid w:val="00E223F1"/>
    <w:rsid w:val="00E23E95"/>
    <w:rsid w:val="00E40FA2"/>
    <w:rsid w:val="00E56067"/>
    <w:rsid w:val="00EA3681"/>
    <w:rsid w:val="00F1451E"/>
    <w:rsid w:val="00F308D9"/>
    <w:rsid w:val="00F33AD6"/>
    <w:rsid w:val="00F44884"/>
    <w:rsid w:val="00F71E1E"/>
    <w:rsid w:val="00FA4124"/>
    <w:rsid w:val="00FE37C4"/>
    <w:rsid w:val="00FF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F9"/>
    <w:pPr>
      <w:widowControl w:val="0"/>
      <w:autoSpaceDE w:val="0"/>
      <w:autoSpaceDN w:val="0"/>
      <w:adjustRightInd w:val="0"/>
      <w:spacing w:after="0" w:line="240" w:lineRule="auto"/>
    </w:pPr>
    <w:rPr>
      <w:rFonts w:ascii="Times" w:hAnsi="Times" w:cs="Times"/>
      <w:color w:val="000000"/>
      <w:sz w:val="24"/>
      <w:szCs w:val="24"/>
    </w:rPr>
  </w:style>
  <w:style w:type="paragraph" w:styleId="Heading1">
    <w:name w:val="heading 1"/>
    <w:basedOn w:val="Normal"/>
    <w:next w:val="Normal"/>
    <w:link w:val="Heading1Char"/>
    <w:uiPriority w:val="99"/>
    <w:qFormat/>
    <w:rsid w:val="00557AF9"/>
    <w:pPr>
      <w:keepNext/>
      <w:widowControl/>
      <w:outlineLvl w:val="0"/>
    </w:pPr>
    <w:rPr>
      <w:rFonts w:ascii="Swiss" w:hAnsi="Swiss" w:cs="Swiss"/>
      <w:b/>
      <w:bCs/>
      <w:sz w:val="28"/>
      <w:szCs w:val="28"/>
    </w:rPr>
  </w:style>
  <w:style w:type="paragraph" w:styleId="Heading2">
    <w:name w:val="heading 2"/>
    <w:basedOn w:val="Normal"/>
    <w:next w:val="Normal"/>
    <w:link w:val="Heading2Char"/>
    <w:uiPriority w:val="99"/>
    <w:qFormat/>
    <w:rsid w:val="00557AF9"/>
    <w:pPr>
      <w:keepNext/>
      <w:widowControl/>
      <w:jc w:val="center"/>
      <w:outlineLvl w:val="1"/>
    </w:pPr>
    <w:rPr>
      <w:rFonts w:ascii="Swiss" w:hAnsi="Swiss" w:cs="Swiss"/>
      <w:b/>
      <w:bCs/>
      <w:sz w:val="28"/>
      <w:szCs w:val="28"/>
    </w:rPr>
  </w:style>
  <w:style w:type="paragraph" w:styleId="Heading4">
    <w:name w:val="heading 4"/>
    <w:basedOn w:val="Normal"/>
    <w:next w:val="Normal"/>
    <w:link w:val="Heading4Char"/>
    <w:uiPriority w:val="99"/>
    <w:qFormat/>
    <w:rsid w:val="00CC7BD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7AF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sid w:val="00557AF9"/>
    <w:rPr>
      <w:rFonts w:asciiTheme="majorHAnsi" w:eastAsiaTheme="majorEastAsia" w:hAnsiTheme="majorHAnsi" w:cstheme="majorBidi"/>
      <w:b/>
      <w:bCs/>
      <w:i/>
      <w:iCs/>
      <w:color w:val="000000"/>
      <w:sz w:val="28"/>
      <w:szCs w:val="28"/>
    </w:rPr>
  </w:style>
  <w:style w:type="character" w:customStyle="1" w:styleId="Heading4Char">
    <w:name w:val="Heading 4 Char"/>
    <w:basedOn w:val="DefaultParagraphFont"/>
    <w:link w:val="Heading4"/>
    <w:uiPriority w:val="9"/>
    <w:semiHidden/>
    <w:locked/>
    <w:rsid w:val="00557AF9"/>
    <w:rPr>
      <w:rFonts w:asciiTheme="minorHAnsi" w:eastAsiaTheme="minorEastAsia" w:hAnsiTheme="minorHAnsi" w:cstheme="minorBidi"/>
      <w:b/>
      <w:bCs/>
      <w:color w:val="000000"/>
      <w:sz w:val="28"/>
      <w:szCs w:val="28"/>
    </w:rPr>
  </w:style>
  <w:style w:type="character" w:styleId="Hyperlink">
    <w:name w:val="Hyperlink"/>
    <w:basedOn w:val="DefaultParagraphFont"/>
    <w:uiPriority w:val="99"/>
    <w:rsid w:val="00557AF9"/>
    <w:rPr>
      <w:rFonts w:cs="Times New Roman"/>
      <w:color w:val="0000FF"/>
      <w:u w:val="single"/>
    </w:rPr>
  </w:style>
  <w:style w:type="character" w:styleId="FollowedHyperlink">
    <w:name w:val="FollowedHyperlink"/>
    <w:basedOn w:val="DefaultParagraphFont"/>
    <w:uiPriority w:val="99"/>
    <w:rsid w:val="00557AF9"/>
    <w:rPr>
      <w:rFonts w:cs="Times New Roman"/>
      <w:color w:val="800080"/>
      <w:u w:val="single"/>
    </w:rPr>
  </w:style>
  <w:style w:type="paragraph" w:styleId="Caption">
    <w:name w:val="caption"/>
    <w:basedOn w:val="Normal"/>
    <w:next w:val="Normal"/>
    <w:uiPriority w:val="99"/>
    <w:qFormat/>
    <w:rsid w:val="00557AF9"/>
    <w:pPr>
      <w:spacing w:before="120" w:after="120"/>
    </w:pPr>
    <w:rPr>
      <w:b/>
      <w:bCs/>
      <w:sz w:val="20"/>
      <w:szCs w:val="20"/>
    </w:rPr>
  </w:style>
  <w:style w:type="paragraph" w:styleId="BodyText">
    <w:name w:val="Body Text"/>
    <w:basedOn w:val="Normal"/>
    <w:link w:val="BodyTextChar"/>
    <w:uiPriority w:val="99"/>
    <w:rsid w:val="00557AF9"/>
    <w:pPr>
      <w:widowControl/>
    </w:pPr>
    <w:rPr>
      <w:rFonts w:ascii="Swiss" w:hAnsi="Swiss" w:cs="Swiss"/>
      <w:sz w:val="22"/>
      <w:szCs w:val="22"/>
    </w:rPr>
  </w:style>
  <w:style w:type="character" w:customStyle="1" w:styleId="BodyTextChar">
    <w:name w:val="Body Text Char"/>
    <w:basedOn w:val="DefaultParagraphFont"/>
    <w:link w:val="BodyText"/>
    <w:uiPriority w:val="99"/>
    <w:semiHidden/>
    <w:locked/>
    <w:rsid w:val="00557AF9"/>
    <w:rPr>
      <w:rFonts w:ascii="Times" w:hAnsi="Times" w:cs="Times"/>
      <w:color w:val="000000"/>
      <w:sz w:val="24"/>
      <w:szCs w:val="24"/>
    </w:rPr>
  </w:style>
  <w:style w:type="paragraph" w:customStyle="1" w:styleId="Cell">
    <w:name w:val="Cell"/>
    <w:basedOn w:val="Normal"/>
    <w:uiPriority w:val="99"/>
    <w:rsid w:val="00557AF9"/>
  </w:style>
  <w:style w:type="paragraph" w:customStyle="1" w:styleId="Footnote">
    <w:name w:val="Footnote"/>
    <w:basedOn w:val="Normal"/>
    <w:uiPriority w:val="99"/>
    <w:rsid w:val="00557AF9"/>
  </w:style>
  <w:style w:type="paragraph" w:customStyle="1" w:styleId="HdrFtr">
    <w:name w:val="HdrFtr"/>
    <w:basedOn w:val="Normal"/>
    <w:uiPriority w:val="99"/>
    <w:rsid w:val="00557AF9"/>
    <w:pPr>
      <w:tabs>
        <w:tab w:val="center" w:pos="5040"/>
        <w:tab w:val="right" w:pos="10080"/>
        <w:tab w:val="right" w:pos="13680"/>
      </w:tabs>
    </w:pPr>
  </w:style>
  <w:style w:type="paragraph" w:customStyle="1" w:styleId="htmlhyperlinktext">
    <w:name w:val="html_hyperlink_text"/>
    <w:basedOn w:val="Normal"/>
    <w:uiPriority w:val="99"/>
    <w:rsid w:val="00557AF9"/>
    <w:rPr>
      <w:color w:val="0000FF"/>
      <w:u w:val="single"/>
    </w:rPr>
  </w:style>
  <w:style w:type="paragraph" w:styleId="NormalWeb">
    <w:name w:val="Normal (Web)"/>
    <w:basedOn w:val="Normal"/>
    <w:uiPriority w:val="99"/>
    <w:rsid w:val="005A4BF6"/>
    <w:pPr>
      <w:widowControl/>
      <w:autoSpaceDE/>
      <w:autoSpaceDN/>
      <w:adjustRightInd/>
      <w:spacing w:before="100" w:beforeAutospacing="1" w:after="100" w:afterAutospacing="1"/>
    </w:pPr>
    <w:rPr>
      <w:rFonts w:cs="Times New Roman"/>
      <w:color w:val="auto"/>
    </w:rPr>
  </w:style>
  <w:style w:type="paragraph" w:styleId="BalloonText">
    <w:name w:val="Balloon Text"/>
    <w:basedOn w:val="Normal"/>
    <w:link w:val="BalloonTextChar"/>
    <w:uiPriority w:val="99"/>
    <w:semiHidden/>
    <w:unhideWhenUsed/>
    <w:rsid w:val="00C53D9D"/>
    <w:rPr>
      <w:rFonts w:ascii="Tahoma" w:hAnsi="Tahoma" w:cs="Tahoma"/>
      <w:sz w:val="16"/>
      <w:szCs w:val="16"/>
    </w:rPr>
  </w:style>
  <w:style w:type="character" w:customStyle="1" w:styleId="BalloonTextChar">
    <w:name w:val="Balloon Text Char"/>
    <w:basedOn w:val="DefaultParagraphFont"/>
    <w:link w:val="BalloonText"/>
    <w:uiPriority w:val="99"/>
    <w:semiHidden/>
    <w:rsid w:val="00C53D9D"/>
    <w:rPr>
      <w:rFonts w:ascii="Tahoma" w:hAnsi="Tahoma" w:cs="Tahoma"/>
      <w:color w:val="000000"/>
      <w:sz w:val="16"/>
      <w:szCs w:val="16"/>
    </w:rPr>
  </w:style>
  <w:style w:type="paragraph" w:styleId="NoSpacing">
    <w:name w:val="No Spacing"/>
    <w:uiPriority w:val="1"/>
    <w:qFormat/>
    <w:rsid w:val="00C53D9D"/>
    <w:pPr>
      <w:widowControl w:val="0"/>
      <w:autoSpaceDE w:val="0"/>
      <w:autoSpaceDN w:val="0"/>
      <w:adjustRightInd w:val="0"/>
      <w:spacing w:after="0" w:line="240" w:lineRule="auto"/>
    </w:pPr>
    <w:rPr>
      <w:rFonts w:ascii="Times" w:hAnsi="Times" w:cs="Times"/>
      <w:color w:val="000000"/>
      <w:sz w:val="24"/>
      <w:szCs w:val="24"/>
    </w:rPr>
  </w:style>
  <w:style w:type="table" w:styleId="TableGrid">
    <w:name w:val="Table Grid"/>
    <w:basedOn w:val="TableNormal"/>
    <w:uiPriority w:val="59"/>
    <w:rsid w:val="00B17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F9"/>
    <w:pPr>
      <w:widowControl w:val="0"/>
      <w:autoSpaceDE w:val="0"/>
      <w:autoSpaceDN w:val="0"/>
      <w:adjustRightInd w:val="0"/>
      <w:spacing w:after="0" w:line="240" w:lineRule="auto"/>
    </w:pPr>
    <w:rPr>
      <w:rFonts w:ascii="Times" w:hAnsi="Times" w:cs="Times"/>
      <w:color w:val="000000"/>
      <w:sz w:val="24"/>
      <w:szCs w:val="24"/>
    </w:rPr>
  </w:style>
  <w:style w:type="paragraph" w:styleId="Heading1">
    <w:name w:val="heading 1"/>
    <w:basedOn w:val="Normal"/>
    <w:next w:val="Normal"/>
    <w:link w:val="Heading1Char"/>
    <w:uiPriority w:val="99"/>
    <w:qFormat/>
    <w:rsid w:val="00557AF9"/>
    <w:pPr>
      <w:keepNext/>
      <w:widowControl/>
      <w:outlineLvl w:val="0"/>
    </w:pPr>
    <w:rPr>
      <w:rFonts w:ascii="Swiss" w:hAnsi="Swiss" w:cs="Swiss"/>
      <w:b/>
      <w:bCs/>
      <w:sz w:val="28"/>
      <w:szCs w:val="28"/>
    </w:rPr>
  </w:style>
  <w:style w:type="paragraph" w:styleId="Heading2">
    <w:name w:val="heading 2"/>
    <w:basedOn w:val="Normal"/>
    <w:next w:val="Normal"/>
    <w:link w:val="Heading2Char"/>
    <w:uiPriority w:val="99"/>
    <w:qFormat/>
    <w:rsid w:val="00557AF9"/>
    <w:pPr>
      <w:keepNext/>
      <w:widowControl/>
      <w:jc w:val="center"/>
      <w:outlineLvl w:val="1"/>
    </w:pPr>
    <w:rPr>
      <w:rFonts w:ascii="Swiss" w:hAnsi="Swiss" w:cs="Swiss"/>
      <w:b/>
      <w:bCs/>
      <w:sz w:val="28"/>
      <w:szCs w:val="28"/>
    </w:rPr>
  </w:style>
  <w:style w:type="paragraph" w:styleId="Heading4">
    <w:name w:val="heading 4"/>
    <w:basedOn w:val="Normal"/>
    <w:next w:val="Normal"/>
    <w:link w:val="Heading4Char"/>
    <w:uiPriority w:val="99"/>
    <w:qFormat/>
    <w:rsid w:val="00CC7BD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7AF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sid w:val="00557AF9"/>
    <w:rPr>
      <w:rFonts w:asciiTheme="majorHAnsi" w:eastAsiaTheme="majorEastAsia" w:hAnsiTheme="majorHAnsi" w:cstheme="majorBidi"/>
      <w:b/>
      <w:bCs/>
      <w:i/>
      <w:iCs/>
      <w:color w:val="000000"/>
      <w:sz w:val="28"/>
      <w:szCs w:val="28"/>
    </w:rPr>
  </w:style>
  <w:style w:type="character" w:customStyle="1" w:styleId="Heading4Char">
    <w:name w:val="Heading 4 Char"/>
    <w:basedOn w:val="DefaultParagraphFont"/>
    <w:link w:val="Heading4"/>
    <w:uiPriority w:val="9"/>
    <w:semiHidden/>
    <w:locked/>
    <w:rsid w:val="00557AF9"/>
    <w:rPr>
      <w:rFonts w:asciiTheme="minorHAnsi" w:eastAsiaTheme="minorEastAsia" w:hAnsiTheme="minorHAnsi" w:cstheme="minorBidi"/>
      <w:b/>
      <w:bCs/>
      <w:color w:val="000000"/>
      <w:sz w:val="28"/>
      <w:szCs w:val="28"/>
    </w:rPr>
  </w:style>
  <w:style w:type="character" w:styleId="Hyperlink">
    <w:name w:val="Hyperlink"/>
    <w:basedOn w:val="DefaultParagraphFont"/>
    <w:uiPriority w:val="99"/>
    <w:rsid w:val="00557AF9"/>
    <w:rPr>
      <w:rFonts w:cs="Times New Roman"/>
      <w:color w:val="0000FF"/>
      <w:u w:val="single"/>
    </w:rPr>
  </w:style>
  <w:style w:type="character" w:styleId="FollowedHyperlink">
    <w:name w:val="FollowedHyperlink"/>
    <w:basedOn w:val="DefaultParagraphFont"/>
    <w:uiPriority w:val="99"/>
    <w:rsid w:val="00557AF9"/>
    <w:rPr>
      <w:rFonts w:cs="Times New Roman"/>
      <w:color w:val="800080"/>
      <w:u w:val="single"/>
    </w:rPr>
  </w:style>
  <w:style w:type="paragraph" w:styleId="Caption">
    <w:name w:val="caption"/>
    <w:basedOn w:val="Normal"/>
    <w:next w:val="Normal"/>
    <w:uiPriority w:val="99"/>
    <w:qFormat/>
    <w:rsid w:val="00557AF9"/>
    <w:pPr>
      <w:spacing w:before="120" w:after="120"/>
    </w:pPr>
    <w:rPr>
      <w:b/>
      <w:bCs/>
      <w:sz w:val="20"/>
      <w:szCs w:val="20"/>
    </w:rPr>
  </w:style>
  <w:style w:type="paragraph" w:styleId="BodyText">
    <w:name w:val="Body Text"/>
    <w:basedOn w:val="Normal"/>
    <w:link w:val="BodyTextChar"/>
    <w:uiPriority w:val="99"/>
    <w:rsid w:val="00557AF9"/>
    <w:pPr>
      <w:widowControl/>
    </w:pPr>
    <w:rPr>
      <w:rFonts w:ascii="Swiss" w:hAnsi="Swiss" w:cs="Swiss"/>
      <w:sz w:val="22"/>
      <w:szCs w:val="22"/>
    </w:rPr>
  </w:style>
  <w:style w:type="character" w:customStyle="1" w:styleId="BodyTextChar">
    <w:name w:val="Body Text Char"/>
    <w:basedOn w:val="DefaultParagraphFont"/>
    <w:link w:val="BodyText"/>
    <w:uiPriority w:val="99"/>
    <w:semiHidden/>
    <w:locked/>
    <w:rsid w:val="00557AF9"/>
    <w:rPr>
      <w:rFonts w:ascii="Times" w:hAnsi="Times" w:cs="Times"/>
      <w:color w:val="000000"/>
      <w:sz w:val="24"/>
      <w:szCs w:val="24"/>
    </w:rPr>
  </w:style>
  <w:style w:type="paragraph" w:customStyle="1" w:styleId="Cell">
    <w:name w:val="Cell"/>
    <w:basedOn w:val="Normal"/>
    <w:uiPriority w:val="99"/>
    <w:rsid w:val="00557AF9"/>
  </w:style>
  <w:style w:type="paragraph" w:customStyle="1" w:styleId="Footnote">
    <w:name w:val="Footnote"/>
    <w:basedOn w:val="Normal"/>
    <w:uiPriority w:val="99"/>
    <w:rsid w:val="00557AF9"/>
  </w:style>
  <w:style w:type="paragraph" w:customStyle="1" w:styleId="HdrFtr">
    <w:name w:val="HdrFtr"/>
    <w:basedOn w:val="Normal"/>
    <w:uiPriority w:val="99"/>
    <w:rsid w:val="00557AF9"/>
    <w:pPr>
      <w:tabs>
        <w:tab w:val="center" w:pos="5040"/>
        <w:tab w:val="right" w:pos="10080"/>
        <w:tab w:val="right" w:pos="13680"/>
      </w:tabs>
    </w:pPr>
  </w:style>
  <w:style w:type="paragraph" w:customStyle="1" w:styleId="htmlhyperlinktext">
    <w:name w:val="html_hyperlink_text"/>
    <w:basedOn w:val="Normal"/>
    <w:uiPriority w:val="99"/>
    <w:rsid w:val="00557AF9"/>
    <w:rPr>
      <w:color w:val="0000FF"/>
      <w:u w:val="single"/>
    </w:rPr>
  </w:style>
  <w:style w:type="paragraph" w:styleId="NormalWeb">
    <w:name w:val="Normal (Web)"/>
    <w:basedOn w:val="Normal"/>
    <w:uiPriority w:val="99"/>
    <w:rsid w:val="005A4BF6"/>
    <w:pPr>
      <w:widowControl/>
      <w:autoSpaceDE/>
      <w:autoSpaceDN/>
      <w:adjustRightInd/>
      <w:spacing w:before="100" w:beforeAutospacing="1" w:after="100" w:afterAutospacing="1"/>
    </w:pPr>
    <w:rPr>
      <w:rFonts w:cs="Times New Roman"/>
      <w:color w:val="auto"/>
    </w:rPr>
  </w:style>
  <w:style w:type="paragraph" w:styleId="BalloonText">
    <w:name w:val="Balloon Text"/>
    <w:basedOn w:val="Normal"/>
    <w:link w:val="BalloonTextChar"/>
    <w:uiPriority w:val="99"/>
    <w:semiHidden/>
    <w:unhideWhenUsed/>
    <w:rsid w:val="00C53D9D"/>
    <w:rPr>
      <w:rFonts w:ascii="Tahoma" w:hAnsi="Tahoma" w:cs="Tahoma"/>
      <w:sz w:val="16"/>
      <w:szCs w:val="16"/>
    </w:rPr>
  </w:style>
  <w:style w:type="character" w:customStyle="1" w:styleId="BalloonTextChar">
    <w:name w:val="Balloon Text Char"/>
    <w:basedOn w:val="DefaultParagraphFont"/>
    <w:link w:val="BalloonText"/>
    <w:uiPriority w:val="99"/>
    <w:semiHidden/>
    <w:rsid w:val="00C53D9D"/>
    <w:rPr>
      <w:rFonts w:ascii="Tahoma" w:hAnsi="Tahoma" w:cs="Tahoma"/>
      <w:color w:val="000000"/>
      <w:sz w:val="16"/>
      <w:szCs w:val="16"/>
    </w:rPr>
  </w:style>
  <w:style w:type="paragraph" w:styleId="NoSpacing">
    <w:name w:val="No Spacing"/>
    <w:uiPriority w:val="1"/>
    <w:qFormat/>
    <w:rsid w:val="00C53D9D"/>
    <w:pPr>
      <w:widowControl w:val="0"/>
      <w:autoSpaceDE w:val="0"/>
      <w:autoSpaceDN w:val="0"/>
      <w:adjustRightInd w:val="0"/>
      <w:spacing w:after="0" w:line="240" w:lineRule="auto"/>
    </w:pPr>
    <w:rPr>
      <w:rFonts w:ascii="Times" w:hAnsi="Times" w:cs="Times"/>
      <w:color w:val="000000"/>
      <w:sz w:val="24"/>
      <w:szCs w:val="24"/>
    </w:rPr>
  </w:style>
  <w:style w:type="table" w:styleId="TableGrid">
    <w:name w:val="Table Grid"/>
    <w:basedOn w:val="TableNormal"/>
    <w:uiPriority w:val="59"/>
    <w:rsid w:val="00B17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29386">
      <w:bodyDiv w:val="1"/>
      <w:marLeft w:val="0"/>
      <w:marRight w:val="0"/>
      <w:marTop w:val="0"/>
      <w:marBottom w:val="0"/>
      <w:divBdr>
        <w:top w:val="none" w:sz="0" w:space="0" w:color="auto"/>
        <w:left w:val="none" w:sz="0" w:space="0" w:color="auto"/>
        <w:bottom w:val="none" w:sz="0" w:space="0" w:color="auto"/>
        <w:right w:val="none" w:sz="0" w:space="0" w:color="auto"/>
      </w:divBdr>
    </w:div>
    <w:div w:id="17070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usda.gov/main/centraloregon/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usda.gov/main/centraloregon/about-forest/jobs" TargetMode="External"/><Relationship Id="rId12" Type="http://schemas.openxmlformats.org/officeDocument/2006/relationships/hyperlink" Target="mailto:atinderholt@fs.fed.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ajobs.gov"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ax1656ax.aw</vt:lpstr>
    </vt:vector>
  </TitlesOfParts>
  <Company>USDA Forest Service</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ax1656ax.aw</dc:title>
  <dc:subject/>
  <dc:creator>guest</dc:creator>
  <cp:keywords/>
  <dc:description>Created by ApplixWare Release 4.41 (build 1021.220) #17  RTF Export Filter</dc:description>
  <cp:lastModifiedBy>atinderholt</cp:lastModifiedBy>
  <cp:revision>44</cp:revision>
  <cp:lastPrinted>2014-01-17T21:41:00Z</cp:lastPrinted>
  <dcterms:created xsi:type="dcterms:W3CDTF">2014-01-17T17:00:00Z</dcterms:created>
  <dcterms:modified xsi:type="dcterms:W3CDTF">2014-01-17T21:45:00Z</dcterms:modified>
</cp:coreProperties>
</file>