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004800"/>
        <w:tblLook w:val="04A0" w:firstRow="1" w:lastRow="0" w:firstColumn="1" w:lastColumn="0" w:noHBand="0" w:noVBand="1"/>
      </w:tblPr>
      <w:tblGrid>
        <w:gridCol w:w="10780"/>
      </w:tblGrid>
      <w:tr w:rsidR="00BD5017" w:rsidRPr="00E86D0C" w:rsidTr="00B2797D">
        <w:trPr>
          <w:trHeight w:val="4080"/>
        </w:trPr>
        <w:tc>
          <w:tcPr>
            <w:tcW w:w="10780" w:type="dxa"/>
            <w:shd w:val="clear" w:color="auto" w:fill="D9D9D9" w:themeFill="background1" w:themeFillShade="D9"/>
          </w:tcPr>
          <w:p w:rsidR="002776D8" w:rsidRPr="00E86D0C" w:rsidRDefault="009F624C" w:rsidP="00E86D0C">
            <w:pPr>
              <w:pStyle w:val="Paragraph"/>
              <w:widowControl/>
              <w:spacing w:before="120"/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40"/>
                <w:szCs w:val="22"/>
              </w:rPr>
            </w:pPr>
            <w:r w:rsidRPr="00B2797D">
              <w:rPr>
                <w:rFonts w:ascii="Arial" w:hAnsi="Arial" w:cs="Arial"/>
                <w:b/>
                <w:bCs/>
                <w:color w:val="C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5" behindDoc="0" locked="0" layoutInCell="1" allowOverlap="1" wp14:anchorId="275787C6" wp14:editId="64008FDE">
                      <wp:simplePos x="0" y="0"/>
                      <wp:positionH relativeFrom="column">
                        <wp:posOffset>5698490</wp:posOffset>
                      </wp:positionH>
                      <wp:positionV relativeFrom="paragraph">
                        <wp:posOffset>66675</wp:posOffset>
                      </wp:positionV>
                      <wp:extent cx="966470" cy="928370"/>
                      <wp:effectExtent l="19050" t="19050" r="24130" b="241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6470" cy="92837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448.7pt;margin-top:5.25pt;width:76.1pt;height:73.1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" filled="f" strokecolor="#938953 [1614]" strokeweight="3pt"/>
                  </w:pict>
                </mc:Fallback>
              </mc:AlternateContent>
            </w:r>
            <w:r w:rsidR="00B2797D" w:rsidRPr="00B2797D">
              <w:rPr>
                <w:rFonts w:ascii="Arial" w:hAnsi="Arial" w:cs="Arial"/>
                <w:b/>
                <w:bCs/>
                <w:color w:val="C00000"/>
                <w:sz w:val="28"/>
                <w:szCs w:val="22"/>
              </w:rPr>
              <w:drawing>
                <wp:anchor distT="0" distB="0" distL="114300" distR="114300" simplePos="0" relativeHeight="251662334" behindDoc="0" locked="0" layoutInCell="1" allowOverlap="1" wp14:anchorId="2B2CA3C2" wp14:editId="6A931347">
                  <wp:simplePos x="0" y="0"/>
                  <wp:positionH relativeFrom="column">
                    <wp:posOffset>5639435</wp:posOffset>
                  </wp:positionH>
                  <wp:positionV relativeFrom="paragraph">
                    <wp:posOffset>0</wp:posOffset>
                  </wp:positionV>
                  <wp:extent cx="1090295" cy="1066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lo-official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100000">
                                        <a14:foregroundMark x1="35798" y1="7393" x2="50195" y2="5447"/>
                                        <a14:foregroundMark x1="50195" y1="5447" x2="65759" y2="8171"/>
                                        <a14:foregroundMark x1="66537" y1="8949" x2="80156" y2="18677"/>
                                        <a14:foregroundMark x1="80156" y1="18677" x2="87549" y2="27237"/>
                                        <a14:foregroundMark x1="87549" y1="27237" x2="91829" y2="38911"/>
                                        <a14:foregroundMark x1="91829" y1="38911" x2="92607" y2="54086"/>
                                        <a14:foregroundMark x1="92607" y1="56031" x2="88327" y2="70428"/>
                                        <a14:foregroundMark x1="88327" y1="70428" x2="72763" y2="86381"/>
                                        <a14:foregroundMark x1="72763" y1="86381" x2="53307" y2="92607"/>
                                        <a14:foregroundMark x1="51362" y1="92996" x2="28794" y2="87549"/>
                                        <a14:foregroundMark x1="28794" y1="87549" x2="14397" y2="75875"/>
                                        <a14:foregroundMark x1="14397" y1="75875" x2="7393" y2="61089"/>
                                        <a14:foregroundMark x1="7393" y1="61089" x2="7393" y2="39689"/>
                                        <a14:foregroundMark x1="7004" y1="42412" x2="11673" y2="25292"/>
                                        <a14:foregroundMark x1="12840" y1="26070" x2="23346" y2="14397"/>
                                        <a14:foregroundMark x1="23346" y1="14397" x2="42412" y2="6226"/>
                                        <a14:foregroundMark x1="43191" y1="5447" x2="50195" y2="91829"/>
                                        <a14:foregroundMark x1="21401" y1="80934" x2="78599" y2="78210"/>
                                        <a14:foregroundMark x1="89883" y1="64202" x2="8949" y2="67704"/>
                                        <a14:foregroundMark x1="73930" y1="16342" x2="72763" y2="84436"/>
                                        <a14:foregroundMark x1="83658" y1="20623" x2="80156" y2="76654"/>
                                        <a14:foregroundMark x1="26848" y1="13619" x2="34241" y2="87938"/>
                                        <a14:backgroundMark x1="11673" y1="24125" x2="10895" y2="264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6D8" w:rsidRPr="00B2797D">
              <w:rPr>
                <w:rFonts w:ascii="Arial" w:hAnsi="Arial" w:cs="Arial"/>
                <w:b/>
                <w:color w:val="C00000"/>
                <w:sz w:val="4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267985C" wp14:editId="6B4CE201">
                  <wp:simplePos x="0" y="0"/>
                  <wp:positionH relativeFrom="column">
                    <wp:posOffset>-5010</wp:posOffset>
                  </wp:positionH>
                  <wp:positionV relativeFrom="paragraph">
                    <wp:posOffset>31891</wp:posOffset>
                  </wp:positionV>
                  <wp:extent cx="907415" cy="962660"/>
                  <wp:effectExtent l="0" t="0" r="698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logo.bmp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5017" w:rsidRPr="00B2797D">
              <w:rPr>
                <w:rFonts w:ascii="Arial" w:hAnsi="Arial" w:cs="Arial"/>
                <w:b/>
                <w:bCs/>
                <w:color w:val="C00000"/>
                <w:sz w:val="40"/>
                <w:szCs w:val="22"/>
              </w:rPr>
              <w:t>FOREST</w:t>
            </w:r>
            <w:r w:rsidR="000C0E6B" w:rsidRPr="00B2797D">
              <w:rPr>
                <w:rFonts w:ascii="Arial" w:hAnsi="Arial" w:cs="Arial"/>
                <w:b/>
                <w:bCs/>
                <w:color w:val="C00000"/>
                <w:sz w:val="40"/>
                <w:szCs w:val="22"/>
              </w:rPr>
              <w:t xml:space="preserve">- </w:t>
            </w:r>
            <w:r w:rsidR="00BD5017" w:rsidRPr="00B2797D">
              <w:rPr>
                <w:rFonts w:ascii="Arial" w:hAnsi="Arial" w:cs="Arial"/>
                <w:b/>
                <w:bCs/>
                <w:color w:val="C00000"/>
                <w:sz w:val="40"/>
                <w:szCs w:val="22"/>
              </w:rPr>
              <w:t>WIDE OUTREACH</w:t>
            </w:r>
          </w:p>
          <w:p w:rsidR="00BD5017" w:rsidRPr="00E86D0C" w:rsidRDefault="00BD5017" w:rsidP="00E86D0C">
            <w:pPr>
              <w:pStyle w:val="Paragraph"/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22"/>
              </w:rPr>
            </w:pPr>
            <w:r w:rsidRPr="00E86D0C">
              <w:rPr>
                <w:rFonts w:ascii="Arial" w:hAnsi="Arial" w:cs="Arial"/>
                <w:b/>
                <w:bCs/>
                <w:color w:val="auto"/>
                <w:sz w:val="32"/>
                <w:szCs w:val="22"/>
              </w:rPr>
              <w:t>NORTHERN REGION</w:t>
            </w:r>
          </w:p>
          <w:p w:rsidR="00BD5017" w:rsidRPr="00E86D0C" w:rsidRDefault="00BD5017" w:rsidP="00E86D0C">
            <w:pPr>
              <w:pStyle w:val="Paragraph"/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22"/>
              </w:rPr>
            </w:pPr>
            <w:r w:rsidRPr="00E86D0C">
              <w:rPr>
                <w:rFonts w:ascii="Arial" w:hAnsi="Arial" w:cs="Arial"/>
                <w:b/>
                <w:bCs/>
                <w:color w:val="auto"/>
                <w:sz w:val="32"/>
                <w:szCs w:val="22"/>
              </w:rPr>
              <w:t>LOLO NATIONAL FOREST</w:t>
            </w:r>
          </w:p>
          <w:p w:rsidR="00B03D70" w:rsidRDefault="00356C78" w:rsidP="00B03D70">
            <w:pPr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9" w:history="1">
              <w:r w:rsidR="00BD5017" w:rsidRPr="00E86D0C">
                <w:rPr>
                  <w:rFonts w:ascii="Arial" w:hAnsi="Arial" w:cs="Arial"/>
                  <w:b/>
                  <w:bCs/>
                  <w:sz w:val="18"/>
                  <w:szCs w:val="18"/>
                </w:rPr>
                <w:t>fs.usda.gov/lolo</w:t>
              </w:r>
            </w:hyperlink>
          </w:p>
          <w:p w:rsidR="00BD5017" w:rsidRPr="00B2797D" w:rsidRDefault="00BD5017" w:rsidP="00B03D70">
            <w:pPr>
              <w:jc w:val="center"/>
              <w:outlineLvl w:val="1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 w:rsidRPr="00B2797D">
              <w:rPr>
                <w:rFonts w:ascii="Arial" w:hAnsi="Arial" w:cs="Arial"/>
                <w:b/>
                <w:color w:val="C00000"/>
                <w:sz w:val="32"/>
                <w:szCs w:val="40"/>
              </w:rPr>
              <w:t>Mu</w:t>
            </w:r>
            <w:r w:rsidRPr="00B2797D">
              <w:rPr>
                <w:rFonts w:ascii="Arial" w:hAnsi="Arial" w:cs="Arial"/>
                <w:b/>
                <w:color w:val="C00000"/>
                <w:sz w:val="28"/>
                <w:szCs w:val="40"/>
              </w:rPr>
              <w:t>l</w:t>
            </w:r>
            <w:r w:rsidRPr="00B2797D">
              <w:rPr>
                <w:rFonts w:ascii="Arial" w:hAnsi="Arial" w:cs="Arial"/>
                <w:b/>
                <w:color w:val="C00000"/>
                <w:sz w:val="32"/>
                <w:szCs w:val="40"/>
              </w:rPr>
              <w:t>tiple</w:t>
            </w:r>
            <w:r w:rsidR="0020255E" w:rsidRPr="00B2797D">
              <w:rPr>
                <w:rFonts w:ascii="Arial" w:hAnsi="Arial" w:cs="Arial"/>
                <w:b/>
                <w:color w:val="C00000"/>
                <w:sz w:val="32"/>
                <w:szCs w:val="40"/>
              </w:rPr>
              <w:t xml:space="preserve"> Temporary</w:t>
            </w:r>
            <w:r w:rsidRPr="00B2797D">
              <w:rPr>
                <w:rFonts w:ascii="Arial" w:hAnsi="Arial" w:cs="Arial"/>
                <w:b/>
                <w:color w:val="C00000"/>
                <w:sz w:val="32"/>
                <w:szCs w:val="40"/>
              </w:rPr>
              <w:t xml:space="preserve"> Seasonal Positions</w:t>
            </w:r>
            <w:r w:rsidRPr="00B2797D">
              <w:rPr>
                <w:rFonts w:ascii="Arial" w:hAnsi="Arial" w:cs="Arial"/>
                <w:color w:val="C00000"/>
                <w:sz w:val="32"/>
                <w:szCs w:val="40"/>
              </w:rPr>
              <w:t xml:space="preserve"> </w:t>
            </w:r>
          </w:p>
          <w:p w:rsidR="00BD5017" w:rsidRPr="00B2797D" w:rsidRDefault="0020255E" w:rsidP="00E86D0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32"/>
                <w:szCs w:val="36"/>
              </w:rPr>
            </w:pPr>
            <w:r w:rsidRPr="00B2797D">
              <w:rPr>
                <w:rFonts w:ascii="Arial" w:hAnsi="Arial" w:cs="Arial"/>
                <w:b/>
                <w:color w:val="C00000"/>
                <w:sz w:val="32"/>
                <w:szCs w:val="36"/>
              </w:rPr>
              <w:t xml:space="preserve">available </w:t>
            </w:r>
            <w:r w:rsidR="00C17F27" w:rsidRPr="00B2797D">
              <w:rPr>
                <w:rFonts w:ascii="Arial" w:hAnsi="Arial" w:cs="Arial"/>
                <w:b/>
                <w:color w:val="C00000"/>
                <w:sz w:val="32"/>
                <w:szCs w:val="36"/>
              </w:rPr>
              <w:t>at</w:t>
            </w:r>
            <w:r w:rsidR="00BD5017" w:rsidRPr="00B2797D">
              <w:rPr>
                <w:rFonts w:ascii="Arial" w:hAnsi="Arial" w:cs="Arial"/>
                <w:b/>
                <w:color w:val="C00000"/>
                <w:sz w:val="32"/>
                <w:szCs w:val="36"/>
              </w:rPr>
              <w:t xml:space="preserve"> the following </w:t>
            </w:r>
            <w:r w:rsidR="00C17F27" w:rsidRPr="00B2797D">
              <w:rPr>
                <w:rFonts w:ascii="Arial" w:hAnsi="Arial" w:cs="Arial"/>
                <w:b/>
                <w:color w:val="C00000"/>
                <w:sz w:val="32"/>
                <w:szCs w:val="36"/>
              </w:rPr>
              <w:t>locations</w:t>
            </w:r>
            <w:r w:rsidR="00BD5017" w:rsidRPr="00B2797D">
              <w:rPr>
                <w:rFonts w:ascii="Arial" w:hAnsi="Arial" w:cs="Arial"/>
                <w:b/>
                <w:color w:val="C00000"/>
                <w:sz w:val="32"/>
                <w:szCs w:val="36"/>
              </w:rPr>
              <w:t>:</w:t>
            </w:r>
          </w:p>
          <w:p w:rsidR="00C17F27" w:rsidRPr="00165AFE" w:rsidRDefault="00BD5017" w:rsidP="00C17F27">
            <w:pPr>
              <w:ind w:left="3600"/>
              <w:jc w:val="both"/>
              <w:rPr>
                <w:rFonts w:ascii="Arial" w:hAnsi="Arial" w:cs="Arial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C17F27" w:rsidRPr="00165AFE">
              <w:rPr>
                <w:rFonts w:ascii="Arial" w:hAnsi="Arial" w:cs="Arial"/>
                <w:szCs w:val="36"/>
              </w:rPr>
              <w:t>Lolo Supervisor’s Office (Missoula, MT)</w:t>
            </w:r>
          </w:p>
          <w:p w:rsidR="00BD5017" w:rsidRPr="00165AFE" w:rsidRDefault="00C17F27" w:rsidP="002776D8">
            <w:pPr>
              <w:ind w:left="3600"/>
              <w:rPr>
                <w:rFonts w:ascii="Arial" w:hAnsi="Arial" w:cs="Arial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E86D0C" w:rsidRPr="00165AFE">
              <w:rPr>
                <w:rFonts w:ascii="Arial" w:hAnsi="Arial" w:cs="Arial"/>
                <w:szCs w:val="36"/>
              </w:rPr>
              <w:t>Missoula RD (Missoula, MT</w:t>
            </w:r>
            <w:r w:rsidR="00BD5017" w:rsidRPr="00165AFE">
              <w:rPr>
                <w:rFonts w:ascii="Arial" w:hAnsi="Arial" w:cs="Arial"/>
                <w:szCs w:val="36"/>
              </w:rPr>
              <w:t xml:space="preserve">)          </w:t>
            </w:r>
          </w:p>
          <w:p w:rsidR="00BD5017" w:rsidRPr="00165AFE" w:rsidRDefault="00BD5017" w:rsidP="002776D8">
            <w:pPr>
              <w:ind w:left="3600"/>
              <w:rPr>
                <w:rFonts w:ascii="Arial" w:hAnsi="Arial" w:cs="Arial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E86D0C" w:rsidRPr="00165AFE">
              <w:rPr>
                <w:rFonts w:ascii="Arial" w:hAnsi="Arial" w:cs="Arial"/>
                <w:szCs w:val="36"/>
              </w:rPr>
              <w:t>Ninemile RD (Huson, MT)</w:t>
            </w:r>
          </w:p>
          <w:p w:rsidR="00E86D0C" w:rsidRPr="00165AFE" w:rsidRDefault="00BD5017" w:rsidP="002776D8">
            <w:pPr>
              <w:ind w:left="3600"/>
              <w:rPr>
                <w:rFonts w:ascii="Arial" w:hAnsi="Arial" w:cs="Arial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E86D0C" w:rsidRPr="00165AFE">
              <w:rPr>
                <w:rFonts w:ascii="Arial" w:hAnsi="Arial" w:cs="Arial"/>
                <w:szCs w:val="36"/>
              </w:rPr>
              <w:t>Plains/Thompson Falls RD (Plains, MT)</w:t>
            </w:r>
          </w:p>
          <w:p w:rsidR="00E86D0C" w:rsidRPr="00165AFE" w:rsidRDefault="00BD5017" w:rsidP="00E86D0C">
            <w:pPr>
              <w:ind w:left="3600"/>
              <w:rPr>
                <w:rFonts w:ascii="Arial" w:hAnsi="Arial" w:cs="Arial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E86D0C" w:rsidRPr="00165AFE">
              <w:rPr>
                <w:rFonts w:ascii="Arial" w:hAnsi="Arial" w:cs="Arial"/>
                <w:szCs w:val="36"/>
              </w:rPr>
              <w:t>Seeley Lake RD (Seeley Lake, MT)</w:t>
            </w:r>
          </w:p>
          <w:p w:rsidR="0020255E" w:rsidRPr="00E86D0C" w:rsidRDefault="00BD5017" w:rsidP="00C17F27">
            <w:pPr>
              <w:spacing w:after="120" w:line="301" w:lineRule="atLeast"/>
              <w:ind w:left="3600"/>
              <w:outlineLvl w:val="1"/>
              <w:rPr>
                <w:rFonts w:ascii="Arial" w:hAnsi="Arial" w:cs="Arial"/>
                <w:sz w:val="24"/>
                <w:szCs w:val="36"/>
              </w:rPr>
            </w:pPr>
            <w:r w:rsidRPr="00165AFE">
              <w:rPr>
                <w:rFonts w:ascii="Arial" w:hAnsi="Arial" w:cs="Arial"/>
                <w:szCs w:val="36"/>
              </w:rPr>
              <w:sym w:font="Wingdings" w:char="F09F"/>
            </w:r>
            <w:r w:rsidRPr="00165AFE">
              <w:rPr>
                <w:rFonts w:ascii="Arial" w:hAnsi="Arial" w:cs="Arial"/>
                <w:szCs w:val="36"/>
              </w:rPr>
              <w:t xml:space="preserve"> </w:t>
            </w:r>
            <w:r w:rsidR="00E86D0C" w:rsidRPr="00165AFE">
              <w:rPr>
                <w:rFonts w:ascii="Arial" w:hAnsi="Arial" w:cs="Arial"/>
                <w:szCs w:val="36"/>
              </w:rPr>
              <w:t>Superior RD (Superior, MT)</w:t>
            </w:r>
          </w:p>
        </w:tc>
      </w:tr>
      <w:tr w:rsidR="00B03D70" w:rsidRPr="00E86D0C" w:rsidTr="00B2797D">
        <w:trPr>
          <w:trHeight w:val="288"/>
        </w:trPr>
        <w:tc>
          <w:tcPr>
            <w:tcW w:w="10780" w:type="dxa"/>
            <w:shd w:val="clear" w:color="auto" w:fill="C00000"/>
          </w:tcPr>
          <w:p w:rsidR="00B03D70" w:rsidRPr="00B03D70" w:rsidRDefault="001D5FDE" w:rsidP="00B03D70">
            <w:pPr>
              <w:pStyle w:val="Paragraph"/>
              <w:widowControl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IM</w:t>
            </w:r>
            <w:r w:rsidR="00B03D70" w:rsidRPr="00B03D70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PORTANT NOTE</w:t>
            </w:r>
            <w:r w:rsidR="00B03D70" w:rsidRPr="00B03D70">
              <w:rPr>
                <w:rFonts w:ascii="Arial" w:hAnsi="Arial" w:cs="Arial"/>
                <w:bCs/>
                <w:color w:val="auto"/>
                <w:sz w:val="22"/>
                <w:szCs w:val="22"/>
              </w:rPr>
              <w:t>:</w:t>
            </w:r>
          </w:p>
          <w:p w:rsidR="00B03D70" w:rsidRPr="00E86D0C" w:rsidRDefault="00B03D70" w:rsidP="00B03D70">
            <w:pPr>
              <w:pStyle w:val="Paragraph"/>
              <w:widowControl/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2"/>
              </w:rPr>
            </w:pPr>
            <w:r w:rsidRPr="00B03D70">
              <w:rPr>
                <w:rFonts w:ascii="Arial" w:hAnsi="Arial" w:cs="Arial"/>
                <w:bCs/>
                <w:color w:val="auto"/>
                <w:sz w:val="22"/>
                <w:szCs w:val="22"/>
              </w:rPr>
              <w:t>The number of positions will be based on the current budget.</w:t>
            </w:r>
          </w:p>
        </w:tc>
      </w:tr>
    </w:tbl>
    <w:p w:rsidR="00A94D50" w:rsidRDefault="00A94D50" w:rsidP="00165AFE">
      <w:pPr>
        <w:spacing w:before="120" w:after="0" w:line="301" w:lineRule="atLeast"/>
        <w:outlineLvl w:val="1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</w:p>
    <w:p w:rsidR="0020255E" w:rsidRPr="00B03D70" w:rsidRDefault="0020255E" w:rsidP="00165AFE">
      <w:pPr>
        <w:spacing w:before="120" w:after="0" w:line="301" w:lineRule="atLeast"/>
        <w:outlineLvl w:val="1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  <w:r w:rsidRPr="00E86D0C">
        <w:rPr>
          <w:rFonts w:ascii="Arial" w:eastAsia="Times New Roman" w:hAnsi="Arial" w:cs="Arial"/>
          <w:b/>
          <w:bCs/>
          <w:color w:val="C00000"/>
          <w:sz w:val="24"/>
          <w:szCs w:val="23"/>
        </w:rPr>
        <w:t>Introduction</w:t>
      </w:r>
    </w:p>
    <w:p w:rsidR="005274A0" w:rsidRPr="00E86D0C" w:rsidRDefault="0020255E" w:rsidP="00D12734">
      <w:pPr>
        <w:spacing w:line="240" w:lineRule="auto"/>
        <w:rPr>
          <w:rFonts w:ascii="Arial" w:hAnsi="Arial" w:cs="Arial"/>
          <w:b/>
          <w:szCs w:val="24"/>
          <w:u w:val="single"/>
        </w:rPr>
      </w:pPr>
      <w:r w:rsidRPr="00E86D0C">
        <w:rPr>
          <w:rFonts w:ascii="Arial" w:hAnsi="Arial" w:cs="Arial"/>
          <w:szCs w:val="24"/>
        </w:rPr>
        <w:t xml:space="preserve">The Lolo National Forest will soon begin filling multiple temporary seasonal positions for the 2013 </w:t>
      </w:r>
      <w:r w:rsidR="002776D8" w:rsidRPr="00E86D0C">
        <w:rPr>
          <w:rFonts w:ascii="Arial" w:hAnsi="Arial" w:cs="Arial"/>
          <w:szCs w:val="24"/>
        </w:rPr>
        <w:t xml:space="preserve">field </w:t>
      </w:r>
      <w:r w:rsidRPr="00E86D0C">
        <w:rPr>
          <w:rFonts w:ascii="Arial" w:hAnsi="Arial" w:cs="Arial"/>
          <w:szCs w:val="24"/>
        </w:rPr>
        <w:t xml:space="preserve">season.  Openings are available at the </w:t>
      </w:r>
      <w:r w:rsidRPr="00E86D0C">
        <w:rPr>
          <w:rFonts w:ascii="Arial" w:hAnsi="Arial" w:cs="Arial"/>
          <w:b/>
          <w:szCs w:val="24"/>
        </w:rPr>
        <w:t>GS-3</w:t>
      </w:r>
      <w:r w:rsidRPr="00E86D0C">
        <w:rPr>
          <w:rFonts w:ascii="Arial" w:hAnsi="Arial" w:cs="Arial"/>
          <w:szCs w:val="24"/>
        </w:rPr>
        <w:t xml:space="preserve">, </w:t>
      </w:r>
      <w:r w:rsidRPr="00E86D0C">
        <w:rPr>
          <w:rFonts w:ascii="Arial" w:hAnsi="Arial" w:cs="Arial"/>
          <w:b/>
          <w:szCs w:val="24"/>
        </w:rPr>
        <w:t>GS-4</w:t>
      </w:r>
      <w:r w:rsidRPr="00E86D0C">
        <w:rPr>
          <w:rFonts w:ascii="Arial" w:hAnsi="Arial" w:cs="Arial"/>
          <w:szCs w:val="24"/>
        </w:rPr>
        <w:t xml:space="preserve">, and </w:t>
      </w:r>
      <w:r w:rsidRPr="00E86D0C">
        <w:rPr>
          <w:rFonts w:ascii="Arial" w:hAnsi="Arial" w:cs="Arial"/>
          <w:b/>
          <w:szCs w:val="24"/>
        </w:rPr>
        <w:t>GS-5</w:t>
      </w:r>
      <w:r w:rsidRPr="00E86D0C">
        <w:rPr>
          <w:rFonts w:ascii="Arial" w:hAnsi="Arial" w:cs="Arial"/>
          <w:szCs w:val="24"/>
        </w:rPr>
        <w:t xml:space="preserve"> levels.  These are </w:t>
      </w:r>
      <w:r w:rsidR="00454BB8" w:rsidRPr="00B03D70">
        <w:rPr>
          <w:rFonts w:ascii="Arial" w:hAnsi="Arial" w:cs="Arial"/>
          <w:b/>
          <w:szCs w:val="24"/>
        </w:rPr>
        <w:t xml:space="preserve">TEMPORARY </w:t>
      </w:r>
      <w:r w:rsidRPr="00E86D0C">
        <w:rPr>
          <w:rFonts w:ascii="Arial" w:hAnsi="Arial" w:cs="Arial"/>
          <w:szCs w:val="24"/>
        </w:rPr>
        <w:t>positions with a maximum six month tour schedule</w:t>
      </w:r>
      <w:r w:rsidR="009F624C">
        <w:rPr>
          <w:rFonts w:ascii="Arial" w:hAnsi="Arial" w:cs="Arial"/>
          <w:szCs w:val="24"/>
        </w:rPr>
        <w:t xml:space="preserve"> (NTE 1039 hrs.).  Expected s</w:t>
      </w:r>
      <w:r w:rsidR="000C0E6B">
        <w:rPr>
          <w:rFonts w:ascii="Arial" w:hAnsi="Arial" w:cs="Arial"/>
          <w:szCs w:val="24"/>
        </w:rPr>
        <w:t>tart date</w:t>
      </w:r>
      <w:r w:rsidR="009F624C">
        <w:rPr>
          <w:rFonts w:ascii="Arial" w:hAnsi="Arial" w:cs="Arial"/>
          <w:szCs w:val="24"/>
        </w:rPr>
        <w:t>s</w:t>
      </w:r>
      <w:r w:rsidR="000C0E6B">
        <w:rPr>
          <w:rFonts w:ascii="Arial" w:hAnsi="Arial" w:cs="Arial"/>
          <w:szCs w:val="24"/>
        </w:rPr>
        <w:t xml:space="preserve"> </w:t>
      </w:r>
      <w:r w:rsidR="009F624C">
        <w:rPr>
          <w:rFonts w:ascii="Arial" w:hAnsi="Arial" w:cs="Arial"/>
          <w:szCs w:val="24"/>
        </w:rPr>
        <w:t xml:space="preserve">will vary with duty location but may be early as April. </w:t>
      </w:r>
    </w:p>
    <w:p w:rsidR="00C8613A" w:rsidRDefault="00C8613A" w:rsidP="00D12734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3"/>
        </w:rPr>
        <w:t>How to Apply</w:t>
      </w:r>
    </w:p>
    <w:p w:rsidR="00D12734" w:rsidRDefault="00B118AC" w:rsidP="00D12734">
      <w:pPr>
        <w:spacing w:after="120" w:line="240" w:lineRule="auto"/>
        <w:rPr>
          <w:rFonts w:ascii="Arial" w:hAnsi="Arial" w:cs="Arial"/>
          <w:szCs w:val="24"/>
        </w:rPr>
      </w:pPr>
      <w:r w:rsidRPr="00B118AC">
        <w:rPr>
          <w:rFonts w:ascii="Arial" w:hAnsi="Arial" w:cs="Arial"/>
          <w:szCs w:val="24"/>
        </w:rPr>
        <w:t xml:space="preserve">Applicants must apply online at </w:t>
      </w:r>
      <w:hyperlink r:id="rId10" w:history="1">
        <w:r w:rsidRPr="00CC63A4">
          <w:rPr>
            <w:rStyle w:val="Hyperlink"/>
            <w:rFonts w:ascii="Arial" w:hAnsi="Arial" w:cs="Arial"/>
            <w:sz w:val="22"/>
          </w:rPr>
          <w:t>www.usajobs.com</w:t>
        </w:r>
      </w:hyperlink>
      <w:r w:rsidR="0087038B">
        <w:rPr>
          <w:rFonts w:ascii="Arial" w:hAnsi="Arial" w:cs="Arial"/>
          <w:szCs w:val="24"/>
        </w:rPr>
        <w:t>. You will be required to create a USAJOBS account</w:t>
      </w:r>
      <w:r w:rsidR="00A94D50">
        <w:rPr>
          <w:rFonts w:ascii="Arial" w:hAnsi="Arial" w:cs="Arial"/>
          <w:szCs w:val="24"/>
        </w:rPr>
        <w:t xml:space="preserve"> to apply for jobs</w:t>
      </w:r>
      <w:r w:rsidR="0087038B">
        <w:rPr>
          <w:rFonts w:ascii="Arial" w:hAnsi="Arial" w:cs="Arial"/>
          <w:szCs w:val="24"/>
        </w:rPr>
        <w:t>. Use the vacancy announcement numbers below to navigate to the appropriate position. Click “Apply Online</w:t>
      </w:r>
      <w:r w:rsidR="00CE57F3">
        <w:rPr>
          <w:rFonts w:ascii="Arial" w:hAnsi="Arial" w:cs="Arial"/>
          <w:szCs w:val="24"/>
        </w:rPr>
        <w:t>”</w:t>
      </w:r>
      <w:r w:rsidR="0087038B">
        <w:rPr>
          <w:rFonts w:ascii="Arial" w:hAnsi="Arial" w:cs="Arial"/>
          <w:szCs w:val="24"/>
        </w:rPr>
        <w:t xml:space="preserve"> and follow the prompts to complete the online application.</w:t>
      </w:r>
      <w:r>
        <w:rPr>
          <w:rFonts w:ascii="Arial" w:hAnsi="Arial" w:cs="Arial"/>
          <w:szCs w:val="24"/>
        </w:rPr>
        <w:t xml:space="preserve"> </w:t>
      </w:r>
      <w:r w:rsidR="0087038B">
        <w:rPr>
          <w:rFonts w:ascii="Arial" w:hAnsi="Arial" w:cs="Arial"/>
          <w:szCs w:val="24"/>
        </w:rPr>
        <w:t xml:space="preserve"> You can find more information on how to apply in the USAJOBS vacancy announcement.</w:t>
      </w:r>
      <w:r w:rsidR="00D12734">
        <w:rPr>
          <w:rFonts w:ascii="Arial" w:hAnsi="Arial" w:cs="Arial"/>
          <w:szCs w:val="24"/>
        </w:rPr>
        <w:t xml:space="preserve"> </w:t>
      </w:r>
    </w:p>
    <w:p w:rsidR="00454BB8" w:rsidRPr="00B03D70" w:rsidRDefault="00D12734" w:rsidP="00D12734">
      <w:pPr>
        <w:spacing w:after="240" w:line="240" w:lineRule="auto"/>
        <w:rPr>
          <w:rFonts w:ascii="Arial" w:hAnsi="Arial" w:cs="Arial"/>
          <w:szCs w:val="24"/>
        </w:rPr>
      </w:pPr>
      <w:r w:rsidRPr="00D12734">
        <w:rPr>
          <w:rFonts w:ascii="Arial" w:hAnsi="Arial" w:cs="Arial"/>
          <w:szCs w:val="24"/>
        </w:rPr>
        <w:t xml:space="preserve">We expect Districts to start requesting referral lists starting </w:t>
      </w:r>
      <w:r w:rsidR="00B2797D">
        <w:rPr>
          <w:rFonts w:ascii="Arial" w:hAnsi="Arial" w:cs="Arial"/>
          <w:b/>
          <w:szCs w:val="24"/>
        </w:rPr>
        <w:t>February</w:t>
      </w:r>
      <w:r w:rsidR="00165AFE">
        <w:rPr>
          <w:rFonts w:ascii="Arial" w:hAnsi="Arial" w:cs="Arial"/>
          <w:szCs w:val="24"/>
        </w:rPr>
        <w:t xml:space="preserve"> </w:t>
      </w:r>
      <w:r w:rsidR="00331C4F">
        <w:rPr>
          <w:rFonts w:ascii="Arial" w:hAnsi="Arial" w:cs="Arial"/>
          <w:szCs w:val="24"/>
        </w:rPr>
        <w:t>and continu</w:t>
      </w:r>
      <w:r w:rsidR="00A94D50">
        <w:rPr>
          <w:rFonts w:ascii="Arial" w:hAnsi="Arial" w:cs="Arial"/>
          <w:szCs w:val="24"/>
        </w:rPr>
        <w:t>e</w:t>
      </w:r>
      <w:r w:rsidR="00331C4F">
        <w:rPr>
          <w:rFonts w:ascii="Arial" w:hAnsi="Arial" w:cs="Arial"/>
          <w:szCs w:val="24"/>
        </w:rPr>
        <w:t xml:space="preserve"> </w:t>
      </w:r>
      <w:r w:rsidR="00E66486">
        <w:rPr>
          <w:rFonts w:ascii="Arial" w:hAnsi="Arial" w:cs="Arial"/>
          <w:szCs w:val="24"/>
        </w:rPr>
        <w:t>through</w:t>
      </w:r>
      <w:r w:rsidR="00E66486" w:rsidRPr="00E66486">
        <w:rPr>
          <w:rFonts w:ascii="Arial" w:hAnsi="Arial" w:cs="Arial"/>
          <w:b/>
          <w:szCs w:val="24"/>
        </w:rPr>
        <w:t xml:space="preserve"> June</w:t>
      </w:r>
      <w:r w:rsidR="00331C4F">
        <w:rPr>
          <w:rFonts w:ascii="Arial" w:hAnsi="Arial" w:cs="Arial"/>
          <w:szCs w:val="24"/>
        </w:rPr>
        <w:t xml:space="preserve"> </w:t>
      </w:r>
      <w:r w:rsidR="00331C4F" w:rsidRPr="00331C4F">
        <w:rPr>
          <w:rFonts w:ascii="Arial" w:hAnsi="Arial" w:cs="Arial"/>
          <w:b/>
          <w:szCs w:val="24"/>
        </w:rPr>
        <w:t>2013</w:t>
      </w:r>
      <w:r w:rsidR="00FB5DDC">
        <w:rPr>
          <w:rFonts w:ascii="Arial" w:hAnsi="Arial" w:cs="Arial"/>
          <w:b/>
          <w:szCs w:val="24"/>
        </w:rPr>
        <w:t>.</w:t>
      </w:r>
      <w:r w:rsidR="00E66486">
        <w:rPr>
          <w:rFonts w:ascii="Arial" w:hAnsi="Arial" w:cs="Arial"/>
          <w:b/>
          <w:szCs w:val="24"/>
        </w:rPr>
        <w:t xml:space="preserve"> </w:t>
      </w:r>
      <w:r w:rsidR="00331C4F" w:rsidRPr="00331C4F">
        <w:rPr>
          <w:rFonts w:ascii="Arial" w:hAnsi="Arial" w:cs="Arial"/>
          <w:b/>
          <w:szCs w:val="24"/>
        </w:rPr>
        <w:t xml:space="preserve"> </w:t>
      </w:r>
      <w:r w:rsidR="00A94D50">
        <w:rPr>
          <w:rFonts w:ascii="Arial" w:hAnsi="Arial" w:cs="Arial"/>
          <w:szCs w:val="24"/>
        </w:rPr>
        <w:t xml:space="preserve">Contact information is provided below. You are </w:t>
      </w:r>
      <w:bookmarkStart w:id="0" w:name="_GoBack"/>
      <w:bookmarkEnd w:id="0"/>
      <w:r w:rsidR="00356C78">
        <w:rPr>
          <w:rFonts w:ascii="Arial" w:hAnsi="Arial" w:cs="Arial"/>
          <w:szCs w:val="24"/>
        </w:rPr>
        <w:t>encouraged</w:t>
      </w:r>
      <w:r w:rsidR="00A94D50">
        <w:rPr>
          <w:rFonts w:ascii="Arial" w:hAnsi="Arial" w:cs="Arial"/>
          <w:szCs w:val="24"/>
        </w:rPr>
        <w:t xml:space="preserve"> to contact the appropriate Ranger District before applying to inquire about position specific information.</w:t>
      </w:r>
    </w:p>
    <w:p w:rsidR="0087038B" w:rsidRDefault="0087038B" w:rsidP="005274A0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  <w:r w:rsidRPr="0087038B">
        <w:rPr>
          <w:rFonts w:ascii="Arial" w:eastAsia="Times New Roman" w:hAnsi="Arial" w:cs="Arial"/>
          <w:b/>
          <w:bCs/>
          <w:color w:val="C00000"/>
          <w:sz w:val="24"/>
          <w:szCs w:val="23"/>
        </w:rPr>
        <w:t>Required Documents</w:t>
      </w:r>
    </w:p>
    <w:p w:rsidR="0087038B" w:rsidRDefault="0087038B" w:rsidP="00A94D50">
      <w:pPr>
        <w:spacing w:after="120" w:line="240" w:lineRule="auto"/>
        <w:rPr>
          <w:rFonts w:ascii="Arial" w:hAnsi="Arial" w:cs="Arial"/>
          <w:szCs w:val="24"/>
        </w:rPr>
      </w:pPr>
      <w:r w:rsidRPr="0087038B">
        <w:rPr>
          <w:rFonts w:ascii="Arial" w:hAnsi="Arial" w:cs="Arial"/>
          <w:szCs w:val="24"/>
        </w:rPr>
        <w:t xml:space="preserve">For a </w:t>
      </w:r>
      <w:r w:rsidRPr="00D12734">
        <w:rPr>
          <w:rFonts w:ascii="Arial" w:hAnsi="Arial" w:cs="Arial"/>
          <w:b/>
          <w:szCs w:val="24"/>
        </w:rPr>
        <w:t>complete list</w:t>
      </w:r>
      <w:r w:rsidRPr="0087038B">
        <w:rPr>
          <w:rFonts w:ascii="Arial" w:hAnsi="Arial" w:cs="Arial"/>
          <w:szCs w:val="24"/>
        </w:rPr>
        <w:t xml:space="preserve"> of required documents, refer to the USAJOBS vacancy announcement.</w:t>
      </w:r>
    </w:p>
    <w:p w:rsidR="0087038B" w:rsidRPr="00B03D70" w:rsidRDefault="00B2797D" w:rsidP="00A94D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USAJOBS r</w:t>
      </w:r>
      <w:r w:rsidR="0087038B" w:rsidRPr="00B03D70">
        <w:rPr>
          <w:rFonts w:ascii="Arial" w:hAnsi="Arial" w:cs="Arial"/>
          <w:szCs w:val="24"/>
        </w:rPr>
        <w:t>esume that includes the following information: 1) job informa</w:t>
      </w:r>
      <w:r>
        <w:rPr>
          <w:rFonts w:ascii="Arial" w:hAnsi="Arial" w:cs="Arial"/>
          <w:szCs w:val="24"/>
        </w:rPr>
        <w:t xml:space="preserve">tion for which you are applying 2) personal information 3) education 4) work </w:t>
      </w:r>
      <w:proofErr w:type="gramStart"/>
      <w:r>
        <w:rPr>
          <w:rFonts w:ascii="Arial" w:hAnsi="Arial" w:cs="Arial"/>
          <w:szCs w:val="24"/>
        </w:rPr>
        <w:t>experience</w:t>
      </w:r>
      <w:proofErr w:type="gramEnd"/>
      <w:r w:rsidR="0087038B" w:rsidRPr="00B03D70">
        <w:rPr>
          <w:rFonts w:ascii="Arial" w:hAnsi="Arial" w:cs="Arial"/>
          <w:szCs w:val="24"/>
        </w:rPr>
        <w:t xml:space="preserve"> 5) other qualifications.</w:t>
      </w:r>
      <w:r>
        <w:rPr>
          <w:rFonts w:ascii="Arial" w:hAnsi="Arial" w:cs="Arial"/>
          <w:szCs w:val="24"/>
        </w:rPr>
        <w:t xml:space="preserve"> </w:t>
      </w:r>
      <w:r w:rsidRPr="00B2797D">
        <w:rPr>
          <w:rFonts w:ascii="Arial" w:hAnsi="Arial" w:cs="Arial"/>
          <w:b/>
          <w:szCs w:val="24"/>
        </w:rPr>
        <w:t xml:space="preserve">NOTE: </w:t>
      </w:r>
      <w:r>
        <w:rPr>
          <w:rFonts w:ascii="Arial" w:hAnsi="Arial" w:cs="Arial"/>
          <w:b/>
          <w:szCs w:val="24"/>
        </w:rPr>
        <w:t>R</w:t>
      </w:r>
      <w:r w:rsidRPr="00B2797D">
        <w:rPr>
          <w:rFonts w:ascii="Arial" w:hAnsi="Arial" w:cs="Arial"/>
          <w:b/>
          <w:szCs w:val="24"/>
        </w:rPr>
        <w:t xml:space="preserve">esumes </w:t>
      </w:r>
      <w:r w:rsidRPr="00DB4F2C">
        <w:rPr>
          <w:rFonts w:ascii="Arial" w:hAnsi="Arial" w:cs="Arial"/>
          <w:b/>
          <w:szCs w:val="24"/>
          <w:u w:val="single"/>
        </w:rPr>
        <w:t>uploaded</w:t>
      </w:r>
      <w:r w:rsidRPr="00B2797D">
        <w:rPr>
          <w:rFonts w:ascii="Arial" w:hAnsi="Arial" w:cs="Arial"/>
          <w:b/>
          <w:szCs w:val="24"/>
        </w:rPr>
        <w:t xml:space="preserve"> to USAJOBS </w:t>
      </w:r>
      <w:r w:rsidRPr="00DB4F2C">
        <w:rPr>
          <w:rFonts w:ascii="Arial" w:hAnsi="Arial" w:cs="Arial"/>
          <w:b/>
          <w:szCs w:val="24"/>
        </w:rPr>
        <w:t>do not</w:t>
      </w:r>
      <w:r w:rsidRPr="00B2797D">
        <w:rPr>
          <w:rFonts w:ascii="Arial" w:hAnsi="Arial" w:cs="Arial"/>
          <w:b/>
          <w:szCs w:val="24"/>
        </w:rPr>
        <w:t xml:space="preserve"> qualify. </w:t>
      </w:r>
      <w:r w:rsidRPr="00DB4F2C">
        <w:rPr>
          <w:rFonts w:ascii="Arial" w:hAnsi="Arial" w:cs="Arial"/>
          <w:b/>
          <w:szCs w:val="24"/>
          <w:u w:val="single"/>
        </w:rPr>
        <w:t>You must create a USAJOBS resume</w:t>
      </w:r>
      <w:r w:rsidRPr="00B2797D">
        <w:rPr>
          <w:rFonts w:ascii="Arial" w:hAnsi="Arial" w:cs="Arial"/>
          <w:b/>
          <w:szCs w:val="24"/>
        </w:rPr>
        <w:t xml:space="preserve"> to be considered.</w:t>
      </w:r>
    </w:p>
    <w:p w:rsidR="0087038B" w:rsidRPr="00B03D70" w:rsidRDefault="0087038B" w:rsidP="00D1273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B03D70">
        <w:rPr>
          <w:rFonts w:ascii="Arial" w:hAnsi="Arial" w:cs="Arial"/>
          <w:szCs w:val="24"/>
        </w:rPr>
        <w:t xml:space="preserve">College Transcripts if education is required for meeting basic qualifications and/or you are substituting education for specialized experience. An unofficial copy is sufficient with the application, however, if </w:t>
      </w:r>
      <w:r w:rsidR="00B03D70" w:rsidRPr="00B03D70">
        <w:rPr>
          <w:rFonts w:ascii="Arial" w:hAnsi="Arial" w:cs="Arial"/>
          <w:szCs w:val="24"/>
        </w:rPr>
        <w:t>selected</w:t>
      </w:r>
      <w:r w:rsidRPr="00B03D70">
        <w:rPr>
          <w:rFonts w:ascii="Arial" w:hAnsi="Arial" w:cs="Arial"/>
          <w:szCs w:val="24"/>
        </w:rPr>
        <w:t xml:space="preserve"> an official college transcript will be required.</w:t>
      </w:r>
    </w:p>
    <w:p w:rsidR="0087038B" w:rsidRPr="00B03D70" w:rsidRDefault="00D12734" w:rsidP="00D1273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DD-214 </w:t>
      </w:r>
      <w:r w:rsidR="0087038B" w:rsidRPr="00B03D70">
        <w:rPr>
          <w:rFonts w:ascii="Arial" w:hAnsi="Arial" w:cs="Arial"/>
          <w:szCs w:val="24"/>
        </w:rPr>
        <w:t>and/or SF-15 Application for 10-point Veteran Preference if claiming Veterans’ Preference or eligibility for appointment under the VRA, VEOA, or 30% Disabled Veterans hiring authority.</w:t>
      </w:r>
    </w:p>
    <w:p w:rsidR="00D12734" w:rsidRPr="00A94D50" w:rsidRDefault="00D12734" w:rsidP="00D12734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  <w:r w:rsidRPr="00A94D50">
        <w:rPr>
          <w:rFonts w:ascii="Arial" w:eastAsia="Times New Roman" w:hAnsi="Arial" w:cs="Arial"/>
          <w:b/>
          <w:bCs/>
          <w:color w:val="C00000"/>
          <w:sz w:val="24"/>
          <w:szCs w:val="23"/>
        </w:rPr>
        <w:t>Qualifying Experience</w:t>
      </w:r>
    </w:p>
    <w:p w:rsidR="00D12734" w:rsidRPr="00E86D0C" w:rsidRDefault="00073109" w:rsidP="00A94D5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4"/>
        </w:rPr>
        <w:t>GS-3</w:t>
      </w:r>
      <w:r w:rsidR="00A94D50">
        <w:rPr>
          <w:rFonts w:ascii="Arial" w:hAnsi="Arial" w:cs="Arial"/>
          <w:b/>
          <w:sz w:val="20"/>
          <w:szCs w:val="24"/>
        </w:rPr>
        <w:t xml:space="preserve">: </w:t>
      </w:r>
      <w:r w:rsidR="00D12734" w:rsidRPr="00E86D0C">
        <w:rPr>
          <w:rFonts w:ascii="Arial" w:hAnsi="Arial" w:cs="Arial"/>
          <w:sz w:val="20"/>
          <w:szCs w:val="20"/>
        </w:rPr>
        <w:t>Six months of general work experience demonstrating an ability to learn and perform the work of this position.</w:t>
      </w:r>
    </w:p>
    <w:p w:rsidR="00073109" w:rsidRDefault="00073109" w:rsidP="00A94D5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4"/>
        </w:rPr>
        <w:t>GS-4</w:t>
      </w:r>
      <w:r w:rsidR="00A94D50">
        <w:rPr>
          <w:rFonts w:ascii="Arial" w:hAnsi="Arial" w:cs="Arial"/>
          <w:b/>
          <w:sz w:val="20"/>
          <w:szCs w:val="24"/>
        </w:rPr>
        <w:t xml:space="preserve">: </w:t>
      </w:r>
      <w:r w:rsidR="00D12734" w:rsidRPr="00E86D0C">
        <w:rPr>
          <w:rFonts w:ascii="Arial" w:hAnsi="Arial" w:cs="Arial"/>
          <w:sz w:val="20"/>
          <w:szCs w:val="20"/>
        </w:rPr>
        <w:t xml:space="preserve">Six months of general experience </w:t>
      </w:r>
      <w:r w:rsidR="00D12734" w:rsidRPr="00A94D50">
        <w:rPr>
          <w:rFonts w:ascii="Arial" w:hAnsi="Arial" w:cs="Arial"/>
          <w:sz w:val="20"/>
          <w:szCs w:val="20"/>
          <w:u w:val="single"/>
        </w:rPr>
        <w:t>AND</w:t>
      </w:r>
      <w:r w:rsidR="00D12734" w:rsidRPr="00E86D0C">
        <w:rPr>
          <w:rFonts w:ascii="Arial" w:hAnsi="Arial" w:cs="Arial"/>
          <w:sz w:val="20"/>
          <w:szCs w:val="20"/>
        </w:rPr>
        <w:t xml:space="preserve"> </w:t>
      </w:r>
      <w:r w:rsidR="00D12734" w:rsidRPr="00A94D50">
        <w:rPr>
          <w:rFonts w:ascii="Arial" w:hAnsi="Arial" w:cs="Arial"/>
          <w:sz w:val="20"/>
          <w:szCs w:val="20"/>
        </w:rPr>
        <w:t>six months of specialized experience</w:t>
      </w:r>
      <w:r w:rsidR="00D12734" w:rsidRPr="00E86D0C">
        <w:rPr>
          <w:rFonts w:ascii="Arial" w:hAnsi="Arial" w:cs="Arial"/>
          <w:sz w:val="20"/>
          <w:szCs w:val="20"/>
        </w:rPr>
        <w:t xml:space="preserve"> performing</w:t>
      </w:r>
      <w:r w:rsidR="00A94D50">
        <w:rPr>
          <w:rFonts w:ascii="Arial" w:hAnsi="Arial" w:cs="Arial"/>
          <w:sz w:val="20"/>
          <w:szCs w:val="20"/>
        </w:rPr>
        <w:t xml:space="preserve"> duties</w:t>
      </w:r>
      <w:r w:rsidR="00D12734" w:rsidRPr="00E86D0C">
        <w:rPr>
          <w:rFonts w:ascii="Arial" w:hAnsi="Arial" w:cs="Arial"/>
          <w:sz w:val="20"/>
          <w:szCs w:val="20"/>
        </w:rPr>
        <w:t xml:space="preserve"> </w:t>
      </w:r>
      <w:r w:rsidR="00A94D50">
        <w:rPr>
          <w:rFonts w:ascii="Arial" w:hAnsi="Arial" w:cs="Arial"/>
          <w:sz w:val="20"/>
          <w:szCs w:val="20"/>
        </w:rPr>
        <w:t>related to the position</w:t>
      </w:r>
      <w:r w:rsidRPr="00073109">
        <w:rPr>
          <w:rFonts w:ascii="Arial" w:hAnsi="Arial" w:cs="Arial"/>
          <w:sz w:val="20"/>
          <w:szCs w:val="20"/>
        </w:rPr>
        <w:t xml:space="preserve"> </w:t>
      </w:r>
      <w:r w:rsidR="00A94D50" w:rsidRPr="00A94D50">
        <w:rPr>
          <w:rFonts w:ascii="Arial" w:hAnsi="Arial" w:cs="Arial"/>
          <w:sz w:val="20"/>
          <w:szCs w:val="20"/>
          <w:u w:val="single"/>
        </w:rPr>
        <w:t>OR</w:t>
      </w:r>
      <w:r w:rsidR="00A94D50">
        <w:rPr>
          <w:rFonts w:ascii="Arial" w:hAnsi="Arial" w:cs="Arial"/>
          <w:sz w:val="20"/>
          <w:szCs w:val="20"/>
        </w:rPr>
        <w:t xml:space="preserve"> </w:t>
      </w:r>
      <w:r w:rsidR="00A94D50" w:rsidRPr="00A94D50">
        <w:rPr>
          <w:rFonts w:ascii="Arial" w:hAnsi="Arial" w:cs="Arial"/>
          <w:sz w:val="20"/>
          <w:szCs w:val="20"/>
        </w:rPr>
        <w:t>2 years above high school with c</w:t>
      </w:r>
      <w:r w:rsidR="00A94D50">
        <w:rPr>
          <w:rFonts w:ascii="Arial" w:hAnsi="Arial" w:cs="Arial"/>
          <w:sz w:val="20"/>
          <w:szCs w:val="20"/>
        </w:rPr>
        <w:t xml:space="preserve">ourses related to the position </w:t>
      </w:r>
      <w:r w:rsidR="00A94D50" w:rsidRPr="00A94D50">
        <w:rPr>
          <w:rFonts w:ascii="Arial" w:hAnsi="Arial" w:cs="Arial"/>
          <w:sz w:val="20"/>
          <w:szCs w:val="20"/>
          <w:u w:val="single"/>
        </w:rPr>
        <w:t>OR</w:t>
      </w:r>
      <w:r w:rsidR="00A94D50">
        <w:rPr>
          <w:rFonts w:ascii="Arial" w:hAnsi="Arial" w:cs="Arial"/>
          <w:sz w:val="20"/>
          <w:szCs w:val="20"/>
        </w:rPr>
        <w:t xml:space="preserve"> a combination of both.</w:t>
      </w:r>
    </w:p>
    <w:p w:rsidR="00A94D50" w:rsidRDefault="00A94D50" w:rsidP="00A94D50">
      <w:pPr>
        <w:spacing w:before="120" w:after="120"/>
        <w:rPr>
          <w:rFonts w:ascii="Arial" w:hAnsi="Arial" w:cs="Arial"/>
          <w:sz w:val="20"/>
          <w:szCs w:val="20"/>
        </w:rPr>
      </w:pPr>
      <w:r w:rsidRPr="00A94D50">
        <w:rPr>
          <w:rFonts w:ascii="Arial" w:hAnsi="Arial" w:cs="Arial"/>
          <w:b/>
          <w:sz w:val="20"/>
          <w:szCs w:val="20"/>
        </w:rPr>
        <w:t>GS-5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94D50">
        <w:rPr>
          <w:rFonts w:ascii="Arial" w:hAnsi="Arial" w:cs="Arial"/>
          <w:sz w:val="20"/>
          <w:szCs w:val="20"/>
        </w:rPr>
        <w:t>1 year equivalent to at least GS-4</w:t>
      </w:r>
      <w:r>
        <w:rPr>
          <w:rFonts w:ascii="Arial" w:hAnsi="Arial" w:cs="Arial"/>
          <w:sz w:val="20"/>
          <w:szCs w:val="20"/>
        </w:rPr>
        <w:t xml:space="preserve"> </w:t>
      </w:r>
      <w:r w:rsidRPr="00A94D50">
        <w:rPr>
          <w:rFonts w:ascii="Arial" w:hAnsi="Arial" w:cs="Arial"/>
          <w:sz w:val="20"/>
          <w:szCs w:val="20"/>
          <w:u w:val="single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A94D50">
        <w:rPr>
          <w:rFonts w:ascii="Arial" w:hAnsi="Arial" w:cs="Arial"/>
          <w:sz w:val="20"/>
          <w:szCs w:val="20"/>
        </w:rPr>
        <w:t xml:space="preserve">4-year course of study above high school leading to a bachelor's degree with courses related to the </w:t>
      </w:r>
      <w:r>
        <w:rPr>
          <w:rFonts w:ascii="Arial" w:hAnsi="Arial" w:cs="Arial"/>
          <w:sz w:val="20"/>
          <w:szCs w:val="20"/>
        </w:rPr>
        <w:t xml:space="preserve">position </w:t>
      </w:r>
      <w:r w:rsidRPr="00A94D50">
        <w:rPr>
          <w:rFonts w:ascii="Arial" w:hAnsi="Arial" w:cs="Arial"/>
          <w:sz w:val="20"/>
          <w:szCs w:val="20"/>
          <w:u w:val="single"/>
        </w:rPr>
        <w:t>OR</w:t>
      </w:r>
      <w:r>
        <w:rPr>
          <w:rFonts w:ascii="Arial" w:hAnsi="Arial" w:cs="Arial"/>
          <w:sz w:val="20"/>
          <w:szCs w:val="20"/>
        </w:rPr>
        <w:t xml:space="preserve"> a combination of both.</w:t>
      </w:r>
    </w:p>
    <w:p w:rsidR="00356C78" w:rsidRDefault="00356C78" w:rsidP="00356C78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</w:pPr>
    </w:p>
    <w:p w:rsidR="003D42F5" w:rsidRPr="003D42F5" w:rsidRDefault="003D42F5" w:rsidP="00356C78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</w:pPr>
      <w:r w:rsidRPr="003D42F5"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  <w:t>Recreation Positions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22"/>
        <w:gridCol w:w="1622"/>
        <w:gridCol w:w="1619"/>
        <w:gridCol w:w="1443"/>
        <w:gridCol w:w="2710"/>
      </w:tblGrid>
      <w:tr w:rsidR="00BD310A" w:rsidRPr="0089264A" w:rsidTr="00BD310A">
        <w:trPr>
          <w:trHeight w:val="288"/>
        </w:trPr>
        <w:tc>
          <w:tcPr>
            <w:tcW w:w="1644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BD310A" w:rsidRPr="0006286A" w:rsidRDefault="003D42F5" w:rsidP="00BD310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Series/Grade/Title/Announcement #</w:t>
            </w:r>
          </w:p>
        </w:tc>
        <w:tc>
          <w:tcPr>
            <w:tcW w:w="73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Duty Locations</w:t>
            </w:r>
          </w:p>
        </w:tc>
        <w:tc>
          <w:tcPr>
            <w:tcW w:w="73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Contact Person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Phone</w:t>
            </w:r>
          </w:p>
        </w:tc>
        <w:tc>
          <w:tcPr>
            <w:tcW w:w="1230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Email Address</w:t>
            </w:r>
          </w:p>
        </w:tc>
      </w:tr>
      <w:tr w:rsidR="00BD310A" w:rsidRPr="0089264A" w:rsidTr="00BD310A">
        <w:trPr>
          <w:trHeight w:val="242"/>
        </w:trPr>
        <w:tc>
          <w:tcPr>
            <w:tcW w:w="1644" w:type="pct"/>
            <w:vMerge w:val="restar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0462-03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Aid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TEMPOCR-0462-03-GEN-DT</w:t>
              </w:r>
            </w:hyperlink>
          </w:p>
        </w:tc>
        <w:tc>
          <w:tcPr>
            <w:tcW w:w="736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Al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Hilshey</w:t>
            </w:r>
            <w:proofErr w:type="spellEnd"/>
          </w:p>
        </w:tc>
        <w:tc>
          <w:tcPr>
            <w:tcW w:w="65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406-329-3962</w:t>
            </w:r>
          </w:p>
        </w:tc>
        <w:tc>
          <w:tcPr>
            <w:tcW w:w="1230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ahilshey@fs.fed.us</w:t>
              </w:r>
            </w:hyperlink>
          </w:p>
        </w:tc>
      </w:tr>
      <w:tr w:rsidR="00BD310A" w:rsidRPr="0089264A" w:rsidTr="00BD310A">
        <w:trPr>
          <w:trHeight w:val="288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Huson</w:t>
            </w:r>
            <w:proofErr w:type="spellEnd"/>
            <w:r w:rsidRPr="0006286A">
              <w:rPr>
                <w:rFonts w:eastAsia="Times New Roman" w:cstheme="minorHAnsi"/>
                <w:sz w:val="20"/>
                <w:szCs w:val="20"/>
              </w:rPr>
              <w:t>, MT</w:t>
            </w:r>
          </w:p>
        </w:tc>
        <w:tc>
          <w:tcPr>
            <w:tcW w:w="735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Laura Johnson</w:t>
            </w:r>
          </w:p>
        </w:tc>
        <w:tc>
          <w:tcPr>
            <w:tcW w:w="65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406-626-5404</w:t>
            </w:r>
          </w:p>
        </w:tc>
        <w:tc>
          <w:tcPr>
            <w:tcW w:w="1230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ljohnsonboudreaux@fs.fed.us</w:t>
              </w:r>
            </w:hyperlink>
          </w:p>
        </w:tc>
      </w:tr>
      <w:tr w:rsidR="00BD310A" w:rsidRPr="0089264A" w:rsidTr="00BD310A">
        <w:trPr>
          <w:trHeight w:val="288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735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Jim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 xml:space="preserve"> Blackburn</w:t>
            </w:r>
          </w:p>
        </w:tc>
        <w:tc>
          <w:tcPr>
            <w:tcW w:w="65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406-677-3924</w:t>
            </w:r>
          </w:p>
        </w:tc>
        <w:tc>
          <w:tcPr>
            <w:tcW w:w="1230" w:type="pct"/>
            <w:shd w:val="clear" w:color="000000" w:fill="D9D9D9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jblackburn@fs.fed.us</w:t>
              </w:r>
            </w:hyperlink>
          </w:p>
        </w:tc>
      </w:tr>
      <w:tr w:rsidR="00BD310A" w:rsidRPr="0089264A" w:rsidTr="00BD310A">
        <w:trPr>
          <w:trHeight w:val="387"/>
        </w:trPr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0462-04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TEMPOCR-462-4-REC-DT</w:t>
              </w:r>
            </w:hyperlink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Al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Hilshey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406-329-3962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ahilshey@fs.fed.us</w:t>
              </w:r>
            </w:hyperlink>
          </w:p>
        </w:tc>
      </w:tr>
      <w:tr w:rsidR="00BD310A" w:rsidRPr="0089264A" w:rsidTr="00BD310A">
        <w:trPr>
          <w:trHeight w:val="369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J</w:t>
            </w:r>
            <w:r>
              <w:rPr>
                <w:rFonts w:eastAsia="Times New Roman" w:cstheme="minorHAnsi"/>
                <w:sz w:val="20"/>
                <w:szCs w:val="20"/>
              </w:rPr>
              <w:t>im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 xml:space="preserve"> Blackburn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406-677-3924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jblackburn@fs.fed.us</w:t>
              </w:r>
            </w:hyperlink>
          </w:p>
        </w:tc>
      </w:tr>
      <w:tr w:rsidR="00BD310A" w:rsidRPr="0089264A" w:rsidTr="00BD310A">
        <w:trPr>
          <w:trHeight w:val="351"/>
        </w:trPr>
        <w:tc>
          <w:tcPr>
            <w:tcW w:w="1644" w:type="pct"/>
            <w:vMerge w:val="restar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8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TEMPOCR-462-5-REC-DT</w:t>
              </w:r>
            </w:hyperlink>
          </w:p>
        </w:tc>
        <w:tc>
          <w:tcPr>
            <w:tcW w:w="736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Al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Hilshey</w:t>
            </w:r>
            <w:proofErr w:type="spellEnd"/>
          </w:p>
        </w:tc>
        <w:tc>
          <w:tcPr>
            <w:tcW w:w="65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406-329-3962</w:t>
            </w:r>
          </w:p>
        </w:tc>
        <w:tc>
          <w:tcPr>
            <w:tcW w:w="1230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19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ahilshey@fs.fed.us</w:t>
              </w:r>
            </w:hyperlink>
          </w:p>
        </w:tc>
      </w:tr>
      <w:tr w:rsidR="00BD310A" w:rsidRPr="0089264A" w:rsidTr="00BD310A">
        <w:trPr>
          <w:trHeight w:val="288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Plains, MT</w:t>
            </w:r>
          </w:p>
        </w:tc>
        <w:tc>
          <w:tcPr>
            <w:tcW w:w="73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Dave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Wrobleski</w:t>
            </w:r>
            <w:proofErr w:type="spellEnd"/>
          </w:p>
        </w:tc>
        <w:tc>
          <w:tcPr>
            <w:tcW w:w="655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406-826-3821</w:t>
            </w:r>
          </w:p>
        </w:tc>
        <w:tc>
          <w:tcPr>
            <w:tcW w:w="1230" w:type="pct"/>
            <w:shd w:val="clear" w:color="000000" w:fill="D9D9D9"/>
            <w:vAlign w:val="center"/>
            <w:hideMark/>
          </w:tcPr>
          <w:p w:rsidR="00BD310A" w:rsidRPr="0006286A" w:rsidRDefault="00BD310A" w:rsidP="00BD310A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0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dwrobleski@fs.fed.us</w:t>
              </w:r>
            </w:hyperlink>
          </w:p>
        </w:tc>
      </w:tr>
    </w:tbl>
    <w:p w:rsidR="003D42F5" w:rsidRPr="003D42F5" w:rsidRDefault="003D42F5" w:rsidP="00844CFC">
      <w:pPr>
        <w:spacing w:after="120"/>
        <w:jc w:val="center"/>
        <w:rPr>
          <w:rFonts w:eastAsia="Times New Roman" w:cstheme="minorHAnsi"/>
          <w:b/>
          <w:bCs/>
          <w:sz w:val="24"/>
          <w:szCs w:val="20"/>
          <w:u w:val="single"/>
        </w:rPr>
      </w:pPr>
    </w:p>
    <w:p w:rsidR="00BD310A" w:rsidRPr="003D42F5" w:rsidRDefault="003D42F5" w:rsidP="00844CFC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</w:pPr>
      <w:r w:rsidRPr="003D42F5"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  <w:t>Trails Positions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22"/>
        <w:gridCol w:w="1622"/>
        <w:gridCol w:w="1619"/>
        <w:gridCol w:w="1443"/>
        <w:gridCol w:w="2710"/>
      </w:tblGrid>
      <w:tr w:rsidR="00BD310A" w:rsidRPr="0089264A" w:rsidTr="00BD310A">
        <w:trPr>
          <w:trHeight w:val="255"/>
        </w:trPr>
        <w:tc>
          <w:tcPr>
            <w:tcW w:w="1644" w:type="pct"/>
            <w:shd w:val="clear" w:color="auto" w:fill="auto"/>
            <w:vAlign w:val="center"/>
            <w:hideMark/>
          </w:tcPr>
          <w:p w:rsidR="00BD310A" w:rsidRPr="0006286A" w:rsidRDefault="003D42F5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Series/Grade/Title/Announcement #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Duty Locations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Contact Person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Phone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Email Address</w:t>
            </w:r>
          </w:p>
        </w:tc>
      </w:tr>
      <w:tr w:rsidR="003D42F5" w:rsidRPr="0089264A" w:rsidTr="00356C78">
        <w:trPr>
          <w:trHeight w:val="255"/>
        </w:trPr>
        <w:tc>
          <w:tcPr>
            <w:tcW w:w="164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0462-03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Aid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TEMPOCR-0462-03-GEN-DT</w:t>
              </w:r>
            </w:hyperlink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Carl Anderson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406-329-3976</w:t>
            </w:r>
          </w:p>
        </w:tc>
        <w:tc>
          <w:tcPr>
            <w:tcW w:w="1230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2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clanderson@fs.fed.us</w:t>
              </w:r>
            </w:hyperlink>
          </w:p>
        </w:tc>
      </w:tr>
      <w:tr w:rsidR="003D42F5" w:rsidRPr="0089264A" w:rsidTr="00356C78">
        <w:trPr>
          <w:trHeight w:val="255"/>
        </w:trPr>
        <w:tc>
          <w:tcPr>
            <w:tcW w:w="1644" w:type="pct"/>
            <w:vMerge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Plains, MT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Dave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Wrobleski</w:t>
            </w:r>
            <w:proofErr w:type="spellEnd"/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406-826-3821</w:t>
            </w:r>
          </w:p>
        </w:tc>
        <w:tc>
          <w:tcPr>
            <w:tcW w:w="1230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dwrobleski@fs.fed.us</w:t>
              </w:r>
            </w:hyperlink>
          </w:p>
        </w:tc>
      </w:tr>
      <w:tr w:rsidR="003D42F5" w:rsidRPr="0089264A" w:rsidTr="00356C78">
        <w:trPr>
          <w:trHeight w:val="255"/>
        </w:trPr>
        <w:tc>
          <w:tcPr>
            <w:tcW w:w="1644" w:type="pct"/>
            <w:vMerge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735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Jacob Long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406-677-3919</w:t>
            </w:r>
          </w:p>
        </w:tc>
        <w:tc>
          <w:tcPr>
            <w:tcW w:w="1230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4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jacoblong@fs.fed.us</w:t>
              </w:r>
            </w:hyperlink>
          </w:p>
        </w:tc>
      </w:tr>
      <w:tr w:rsidR="00BD310A" w:rsidRPr="0089264A" w:rsidTr="00BD310A">
        <w:trPr>
          <w:trHeight w:val="333"/>
        </w:trPr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0462-04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5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TEMPOCR-0462-4-TRAILS-DT</w:t>
              </w:r>
            </w:hyperlink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Carl Anderson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406-329-3976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6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clanderson@fs.fed.us</w:t>
              </w:r>
            </w:hyperlink>
          </w:p>
        </w:tc>
      </w:tr>
      <w:tr w:rsidR="00BD310A" w:rsidRPr="0089264A" w:rsidTr="00BD310A">
        <w:trPr>
          <w:trHeight w:val="255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Plains, MT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Dave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Wrobleski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406-826-3821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7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dwrobleski@fs.fed.us</w:t>
              </w:r>
            </w:hyperlink>
          </w:p>
        </w:tc>
      </w:tr>
      <w:tr w:rsidR="003D42F5" w:rsidRPr="0089264A" w:rsidTr="00356C78">
        <w:trPr>
          <w:trHeight w:val="324"/>
        </w:trPr>
        <w:tc>
          <w:tcPr>
            <w:tcW w:w="1644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8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TEMPOCR-0462-5-TRAILS-DT</w:t>
              </w:r>
            </w:hyperlink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Carl Anderson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406-329-3976</w:t>
            </w:r>
          </w:p>
        </w:tc>
        <w:tc>
          <w:tcPr>
            <w:tcW w:w="1230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9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clanderson@fs.fed.us</w:t>
              </w:r>
            </w:hyperlink>
          </w:p>
        </w:tc>
      </w:tr>
      <w:tr w:rsidR="00356C78" w:rsidRPr="0089264A" w:rsidTr="00356C78">
        <w:trPr>
          <w:trHeight w:val="324"/>
        </w:trPr>
        <w:tc>
          <w:tcPr>
            <w:tcW w:w="1644" w:type="pct"/>
            <w:vMerge/>
            <w:shd w:val="clear" w:color="auto" w:fill="D9D9D9" w:themeFill="background1" w:themeFillShade="D9"/>
            <w:noWrap/>
            <w:vAlign w:val="center"/>
          </w:tcPr>
          <w:p w:rsidR="00BD310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Huson</w:t>
            </w:r>
            <w:proofErr w:type="spellEnd"/>
            <w:r w:rsidRPr="0006286A">
              <w:rPr>
                <w:rFonts w:eastAsia="Times New Roman" w:cstheme="minorHAnsi"/>
                <w:sz w:val="20"/>
                <w:szCs w:val="20"/>
              </w:rPr>
              <w:t>, MT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Laura Johnson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406-626-5404</w:t>
            </w:r>
          </w:p>
        </w:tc>
        <w:tc>
          <w:tcPr>
            <w:tcW w:w="1230" w:type="pct"/>
            <w:shd w:val="clear" w:color="auto" w:fill="D9D9D9" w:themeFill="background1" w:themeFillShade="D9"/>
            <w:vAlign w:val="center"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0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ljohnsonboudreaux@fs.fed.us</w:t>
              </w:r>
            </w:hyperlink>
          </w:p>
        </w:tc>
      </w:tr>
      <w:tr w:rsidR="00356C78" w:rsidRPr="0089264A" w:rsidTr="00356C78">
        <w:trPr>
          <w:trHeight w:val="270"/>
        </w:trPr>
        <w:tc>
          <w:tcPr>
            <w:tcW w:w="1644" w:type="pct"/>
            <w:vMerge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735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Jake Long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406-677-3919</w:t>
            </w:r>
          </w:p>
        </w:tc>
        <w:tc>
          <w:tcPr>
            <w:tcW w:w="1230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1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jacoblong@fs.fed.us</w:t>
              </w:r>
            </w:hyperlink>
          </w:p>
        </w:tc>
      </w:tr>
    </w:tbl>
    <w:p w:rsidR="003D42F5" w:rsidRPr="003D42F5" w:rsidRDefault="003D42F5" w:rsidP="00844CFC">
      <w:pPr>
        <w:spacing w:after="120"/>
        <w:jc w:val="center"/>
        <w:rPr>
          <w:rFonts w:eastAsia="Times New Roman" w:cstheme="minorHAnsi"/>
          <w:b/>
          <w:bCs/>
          <w:sz w:val="24"/>
          <w:szCs w:val="20"/>
          <w:u w:val="single"/>
        </w:rPr>
      </w:pPr>
    </w:p>
    <w:p w:rsidR="00BD310A" w:rsidRPr="003D42F5" w:rsidRDefault="003D42F5" w:rsidP="00844CFC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</w:pPr>
      <w:r w:rsidRPr="003D42F5"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  <w:t>Wilderness Positions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21"/>
        <w:gridCol w:w="1622"/>
        <w:gridCol w:w="1796"/>
        <w:gridCol w:w="1439"/>
        <w:gridCol w:w="2538"/>
      </w:tblGrid>
      <w:tr w:rsidR="00BD310A" w:rsidRPr="0006286A" w:rsidTr="00BD310A">
        <w:trPr>
          <w:trHeight w:val="255"/>
        </w:trPr>
        <w:tc>
          <w:tcPr>
            <w:tcW w:w="1644" w:type="pct"/>
            <w:shd w:val="clear" w:color="auto" w:fill="auto"/>
            <w:vAlign w:val="center"/>
            <w:hideMark/>
          </w:tcPr>
          <w:p w:rsidR="00BD310A" w:rsidRPr="0006286A" w:rsidRDefault="003D42F5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Series/Grade/Title/Announcement #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Duty Locations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Contact Person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Phone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Email Address</w:t>
            </w:r>
          </w:p>
        </w:tc>
      </w:tr>
      <w:tr w:rsidR="00BD310A" w:rsidRPr="0006286A" w:rsidTr="00356C78">
        <w:trPr>
          <w:trHeight w:val="255"/>
        </w:trPr>
        <w:tc>
          <w:tcPr>
            <w:tcW w:w="164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0462-04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2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TEMPOCR-462-04-WLDN-DT</w:t>
              </w:r>
            </w:hyperlink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81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Al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Hilshey</w:t>
            </w:r>
            <w:proofErr w:type="spellEnd"/>
          </w:p>
        </w:tc>
        <w:tc>
          <w:tcPr>
            <w:tcW w:w="65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406-329-3962</w:t>
            </w:r>
          </w:p>
        </w:tc>
        <w:tc>
          <w:tcPr>
            <w:tcW w:w="1152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3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ahilshey@fs.fed.us</w:t>
              </w:r>
            </w:hyperlink>
          </w:p>
        </w:tc>
      </w:tr>
      <w:tr w:rsidR="00BD310A" w:rsidRPr="0006286A" w:rsidTr="00356C78">
        <w:trPr>
          <w:trHeight w:val="255"/>
        </w:trPr>
        <w:tc>
          <w:tcPr>
            <w:tcW w:w="1644" w:type="pct"/>
            <w:vMerge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5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Shannon Connolly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406-677-3938</w:t>
            </w:r>
          </w:p>
        </w:tc>
        <w:tc>
          <w:tcPr>
            <w:tcW w:w="1152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4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shannonconnolly@fs.fed.us</w:t>
              </w:r>
            </w:hyperlink>
          </w:p>
        </w:tc>
      </w:tr>
      <w:tr w:rsidR="00BD310A" w:rsidRPr="0006286A" w:rsidTr="00BD310A">
        <w:trPr>
          <w:trHeight w:val="255"/>
        </w:trPr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Forestry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5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TEMPOCR-462-05-WLDN-DT</w:t>
              </w:r>
            </w:hyperlink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Al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Hilshey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406-329-3962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ahilshey@fs.fed.us</w:t>
              </w:r>
            </w:hyperlink>
          </w:p>
        </w:tc>
      </w:tr>
      <w:tr w:rsidR="00BD310A" w:rsidRPr="0006286A" w:rsidTr="00BD310A">
        <w:trPr>
          <w:trHeight w:val="270"/>
        </w:trPr>
        <w:tc>
          <w:tcPr>
            <w:tcW w:w="1644" w:type="pct"/>
            <w:vMerge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Shannon Connolly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406-677-3938</w:t>
            </w:r>
          </w:p>
        </w:tc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shannonconnolly@fs.fed.us</w:t>
              </w:r>
            </w:hyperlink>
          </w:p>
        </w:tc>
      </w:tr>
    </w:tbl>
    <w:p w:rsidR="00BD310A" w:rsidRDefault="00BD310A" w:rsidP="00844CFC">
      <w:pPr>
        <w:spacing w:after="120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</w:p>
    <w:p w:rsidR="00BD310A" w:rsidRPr="003D42F5" w:rsidRDefault="003D42F5" w:rsidP="00844CFC">
      <w:pPr>
        <w:spacing w:after="0"/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</w:pPr>
      <w:r w:rsidRPr="003D42F5">
        <w:rPr>
          <w:rFonts w:ascii="Arial" w:eastAsia="Times New Roman" w:hAnsi="Arial" w:cs="Arial"/>
          <w:b/>
          <w:bCs/>
          <w:color w:val="C00000"/>
          <w:sz w:val="24"/>
          <w:szCs w:val="23"/>
          <w:u w:val="single"/>
        </w:rPr>
        <w:t>Other Positions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22"/>
        <w:gridCol w:w="1615"/>
        <w:gridCol w:w="1802"/>
        <w:gridCol w:w="1439"/>
        <w:gridCol w:w="2538"/>
      </w:tblGrid>
      <w:tr w:rsidR="00BD310A" w:rsidRPr="0006286A" w:rsidTr="00BD310A">
        <w:trPr>
          <w:trHeight w:val="255"/>
        </w:trPr>
        <w:tc>
          <w:tcPr>
            <w:tcW w:w="1644" w:type="pct"/>
            <w:shd w:val="clear" w:color="auto" w:fill="auto"/>
            <w:vAlign w:val="center"/>
            <w:hideMark/>
          </w:tcPr>
          <w:p w:rsidR="00BD310A" w:rsidRPr="0006286A" w:rsidRDefault="003D42F5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Series/Grade/Title/Announcement #</w:t>
            </w: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BD310A" w:rsidRPr="003D42F5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3D42F5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Duty Locations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BD310A" w:rsidRPr="003D42F5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3D42F5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Contact Person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Phone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2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Email Address</w:t>
            </w:r>
          </w:p>
        </w:tc>
      </w:tr>
      <w:tr w:rsidR="00BD310A" w:rsidRPr="0006286A" w:rsidTr="00356C78">
        <w:trPr>
          <w:trHeight w:val="510"/>
        </w:trPr>
        <w:tc>
          <w:tcPr>
            <w:tcW w:w="1644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131</w:t>
            </w:r>
            <w:r>
              <w:rPr>
                <w:rFonts w:eastAsia="Times New Roman" w:cstheme="minorHAnsi"/>
                <w:sz w:val="20"/>
                <w:szCs w:val="20"/>
              </w:rPr>
              <w:t>6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Hydrologic Tech</w:t>
            </w:r>
            <w:r>
              <w:rPr>
                <w:rFonts w:eastAsia="Times New Roman" w:cstheme="minorHAnsi"/>
                <w:sz w:val="20"/>
                <w:szCs w:val="20"/>
              </w:rPr>
              <w:t>nician)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1F497D"/>
                <w:sz w:val="20"/>
                <w:szCs w:val="20"/>
              </w:rPr>
            </w:pPr>
            <w:hyperlink r:id="rId38" w:history="1">
              <w:r w:rsidRPr="009D2841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TEMPOCR-1316-5-HYDR TECH-DT</w:t>
              </w:r>
            </w:hyperlink>
          </w:p>
        </w:tc>
        <w:tc>
          <w:tcPr>
            <w:tcW w:w="73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Missoula, MT</w:t>
            </w:r>
          </w:p>
        </w:tc>
        <w:tc>
          <w:tcPr>
            <w:tcW w:w="818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Traci Sylte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406-329-3896</w:t>
            </w:r>
          </w:p>
        </w:tc>
        <w:tc>
          <w:tcPr>
            <w:tcW w:w="1152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39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tsylte@fs.fed.us</w:t>
              </w:r>
            </w:hyperlink>
          </w:p>
        </w:tc>
      </w:tr>
      <w:tr w:rsidR="00BD310A" w:rsidRPr="0006286A" w:rsidTr="00BD310A">
        <w:trPr>
          <w:trHeight w:val="920"/>
        </w:trPr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0455-04/05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Range Technician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0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TEMPOCR-0455-4-RANGE-DT</w:t>
              </w:r>
            </w:hyperlink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1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TEMPOCR-0455-5-RANGE-DT</w:t>
              </w:r>
            </w:hyperlink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Shannon Connolly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406-677-3938</w:t>
            </w:r>
          </w:p>
        </w:tc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2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 xml:space="preserve"> shannonconnolly@fs.fed.us</w:t>
              </w:r>
            </w:hyperlink>
          </w:p>
        </w:tc>
      </w:tr>
      <w:tr w:rsidR="00BD310A" w:rsidRPr="0006286A" w:rsidTr="00356C78">
        <w:trPr>
          <w:trHeight w:val="548"/>
        </w:trPr>
        <w:tc>
          <w:tcPr>
            <w:tcW w:w="1644" w:type="pct"/>
            <w:shd w:val="clear" w:color="auto" w:fill="D9D9D9" w:themeFill="background1" w:themeFillShade="D9"/>
            <w:vAlign w:val="center"/>
            <w:hideMark/>
          </w:tcPr>
          <w:p w:rsidR="00BD310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(Timber Stand Improvement)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3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TEMPOCR-0462-5-TSI-DT</w:t>
              </w:r>
            </w:hyperlink>
          </w:p>
        </w:tc>
        <w:tc>
          <w:tcPr>
            <w:tcW w:w="73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Plains, MT</w:t>
            </w:r>
          </w:p>
        </w:tc>
        <w:tc>
          <w:tcPr>
            <w:tcW w:w="818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Val Walker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406-826-3821</w:t>
            </w:r>
          </w:p>
        </w:tc>
        <w:tc>
          <w:tcPr>
            <w:tcW w:w="1152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4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vwalker@fs.fed.us</w:t>
              </w:r>
            </w:hyperlink>
          </w:p>
        </w:tc>
      </w:tr>
      <w:tr w:rsidR="00BD310A" w:rsidRPr="0006286A" w:rsidTr="00BD310A">
        <w:trPr>
          <w:trHeight w:val="510"/>
        </w:trPr>
        <w:tc>
          <w:tcPr>
            <w:tcW w:w="1644" w:type="pct"/>
            <w:shd w:val="clear" w:color="auto" w:fill="auto"/>
            <w:vAlign w:val="center"/>
            <w:hideMark/>
          </w:tcPr>
          <w:p w:rsidR="00BD310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0462-04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(Fire Lookout)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5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TEMPOCR-0462-04-LOOKOUT-DT</w:t>
              </w:r>
            </w:hyperlink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Becky White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406-677-3916</w:t>
            </w:r>
          </w:p>
        </w:tc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6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rjwhite@fs.fed.us</w:t>
              </w:r>
            </w:hyperlink>
          </w:p>
        </w:tc>
      </w:tr>
      <w:tr w:rsidR="00BD310A" w:rsidRPr="0006286A" w:rsidTr="00356C78">
        <w:trPr>
          <w:trHeight w:val="510"/>
        </w:trPr>
        <w:tc>
          <w:tcPr>
            <w:tcW w:w="1644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0462-05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(Wildlife 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Biological Tech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)          </w:t>
            </w:r>
          </w:p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7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TEMPOCR-0404-5-WLDLF-DT</w:t>
              </w:r>
            </w:hyperlink>
          </w:p>
        </w:tc>
        <w:tc>
          <w:tcPr>
            <w:tcW w:w="733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8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 xml:space="preserve">Scott </w:t>
            </w:r>
            <w:proofErr w:type="spellStart"/>
            <w:r w:rsidRPr="0006286A">
              <w:rPr>
                <w:rFonts w:eastAsia="Times New Roman" w:cstheme="minorHAnsi"/>
                <w:sz w:val="20"/>
                <w:szCs w:val="20"/>
              </w:rPr>
              <w:t>Tomson</w:t>
            </w:r>
            <w:proofErr w:type="spellEnd"/>
          </w:p>
        </w:tc>
        <w:tc>
          <w:tcPr>
            <w:tcW w:w="653" w:type="pct"/>
            <w:shd w:val="clear" w:color="auto" w:fill="D9D9D9" w:themeFill="background1" w:themeFillShade="D9"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406-677-3925</w:t>
            </w:r>
          </w:p>
        </w:tc>
        <w:tc>
          <w:tcPr>
            <w:tcW w:w="1152" w:type="pct"/>
            <w:shd w:val="clear" w:color="auto" w:fill="D9D9D9" w:themeFill="background1" w:themeFillShade="D9"/>
            <w:noWrap/>
            <w:vAlign w:val="center"/>
            <w:hideMark/>
          </w:tcPr>
          <w:p w:rsidR="00BD310A" w:rsidRPr="0006286A" w:rsidRDefault="00BD310A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8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 xml:space="preserve">stomson@fs.fed.us </w:t>
              </w:r>
            </w:hyperlink>
          </w:p>
        </w:tc>
      </w:tr>
      <w:tr w:rsidR="003D42F5" w:rsidRPr="0006286A" w:rsidTr="003D42F5">
        <w:trPr>
          <w:trHeight w:val="255"/>
        </w:trPr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GS-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0326-03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Pr="0006286A">
              <w:rPr>
                <w:rFonts w:eastAsia="Times New Roman" w:cstheme="minorHAnsi"/>
                <w:sz w:val="20"/>
                <w:szCs w:val="20"/>
              </w:rPr>
              <w:t>Office Automation Clerk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49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TEMPOCR-326-3-CLERK-DT</w:t>
              </w:r>
            </w:hyperlink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Seeley Lake, MT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Amy Vernarsky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06286A">
              <w:rPr>
                <w:rFonts w:eastAsia="Times New Roman" w:cstheme="minorHAnsi"/>
                <w:sz w:val="20"/>
                <w:szCs w:val="20"/>
              </w:rPr>
              <w:t>406-677-3906</w:t>
            </w:r>
          </w:p>
        </w:tc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3D42F5" w:rsidRPr="0006286A" w:rsidRDefault="003D42F5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50" w:history="1">
              <w:r w:rsidRPr="0006286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abvernarsky@fs.fed.us</w:t>
              </w:r>
            </w:hyperlink>
          </w:p>
        </w:tc>
      </w:tr>
      <w:tr w:rsidR="003D42F5" w:rsidRPr="0089264A" w:rsidTr="003D42F5">
        <w:trPr>
          <w:trHeight w:val="270"/>
        </w:trPr>
        <w:tc>
          <w:tcPr>
            <w:tcW w:w="1644" w:type="pct"/>
            <w:vMerge/>
            <w:shd w:val="clear" w:color="auto" w:fill="auto"/>
            <w:vAlign w:val="center"/>
            <w:hideMark/>
          </w:tcPr>
          <w:p w:rsidR="003D42F5" w:rsidRPr="0089264A" w:rsidRDefault="003D42F5" w:rsidP="000966F0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3D42F5" w:rsidRPr="008C0600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0600">
              <w:rPr>
                <w:rFonts w:eastAsia="Times New Roman" w:cstheme="minorHAnsi"/>
                <w:sz w:val="20"/>
                <w:szCs w:val="20"/>
              </w:rPr>
              <w:t>Huson</w:t>
            </w:r>
            <w:proofErr w:type="spellEnd"/>
            <w:r w:rsidRPr="008C0600">
              <w:rPr>
                <w:rFonts w:eastAsia="Times New Roman" w:cstheme="minorHAnsi"/>
                <w:sz w:val="20"/>
                <w:szCs w:val="20"/>
              </w:rPr>
              <w:t>, MT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3D42F5" w:rsidRPr="008C0600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8C0600">
              <w:rPr>
                <w:rFonts w:eastAsia="Times New Roman" w:cstheme="minorHAnsi"/>
                <w:sz w:val="20"/>
                <w:szCs w:val="20"/>
              </w:rPr>
              <w:t>Chad Benson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3D42F5" w:rsidRPr="008C0600" w:rsidRDefault="003D42F5" w:rsidP="000966F0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8C0600">
              <w:rPr>
                <w:rFonts w:eastAsia="Times New Roman" w:cstheme="minorHAnsi"/>
                <w:sz w:val="20"/>
                <w:szCs w:val="20"/>
              </w:rPr>
              <w:t>406-626-5408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3D42F5" w:rsidRPr="008C0600" w:rsidRDefault="003D42F5" w:rsidP="000966F0">
            <w:pPr>
              <w:spacing w:after="0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51" w:history="1">
              <w:r w:rsidRPr="008C0600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cwbenson@fs.fed.us</w:t>
              </w:r>
            </w:hyperlink>
          </w:p>
        </w:tc>
      </w:tr>
    </w:tbl>
    <w:p w:rsidR="00BD310A" w:rsidRPr="00BD310A" w:rsidRDefault="00BD310A" w:rsidP="003D42F5">
      <w:pPr>
        <w:spacing w:before="120" w:after="120"/>
        <w:rPr>
          <w:rFonts w:ascii="Arial" w:eastAsia="Times New Roman" w:hAnsi="Arial" w:cs="Arial"/>
          <w:b/>
          <w:bCs/>
          <w:color w:val="C00000"/>
          <w:sz w:val="24"/>
          <w:szCs w:val="23"/>
        </w:rPr>
      </w:pPr>
    </w:p>
    <w:sectPr w:rsidR="00BD310A" w:rsidRPr="00BD310A" w:rsidSect="00C276F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784"/>
    <w:multiLevelType w:val="hybridMultilevel"/>
    <w:tmpl w:val="624E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51E68"/>
    <w:multiLevelType w:val="hybridMultilevel"/>
    <w:tmpl w:val="85EA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2F77"/>
    <w:multiLevelType w:val="hybridMultilevel"/>
    <w:tmpl w:val="3A9A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677A0"/>
    <w:multiLevelType w:val="hybridMultilevel"/>
    <w:tmpl w:val="026A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B509D"/>
    <w:multiLevelType w:val="multilevel"/>
    <w:tmpl w:val="F742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9"/>
    <w:rsid w:val="0000199D"/>
    <w:rsid w:val="0002578F"/>
    <w:rsid w:val="0004565A"/>
    <w:rsid w:val="00055DA8"/>
    <w:rsid w:val="00067B1A"/>
    <w:rsid w:val="00073109"/>
    <w:rsid w:val="00087A42"/>
    <w:rsid w:val="000C0E6B"/>
    <w:rsid w:val="000D201D"/>
    <w:rsid w:val="000D6639"/>
    <w:rsid w:val="000F7517"/>
    <w:rsid w:val="001459FA"/>
    <w:rsid w:val="0014604E"/>
    <w:rsid w:val="00165AFE"/>
    <w:rsid w:val="001721D4"/>
    <w:rsid w:val="00192C60"/>
    <w:rsid w:val="00195C88"/>
    <w:rsid w:val="001D5FDE"/>
    <w:rsid w:val="001D7B00"/>
    <w:rsid w:val="001E141E"/>
    <w:rsid w:val="0020255E"/>
    <w:rsid w:val="00240504"/>
    <w:rsid w:val="00267203"/>
    <w:rsid w:val="002776D8"/>
    <w:rsid w:val="002A512F"/>
    <w:rsid w:val="002C2326"/>
    <w:rsid w:val="002D34E1"/>
    <w:rsid w:val="002D5C45"/>
    <w:rsid w:val="002E7256"/>
    <w:rsid w:val="002F4813"/>
    <w:rsid w:val="00303999"/>
    <w:rsid w:val="00320339"/>
    <w:rsid w:val="00331C4F"/>
    <w:rsid w:val="00346769"/>
    <w:rsid w:val="00356C78"/>
    <w:rsid w:val="003602F2"/>
    <w:rsid w:val="00366C06"/>
    <w:rsid w:val="00370F26"/>
    <w:rsid w:val="003A02CC"/>
    <w:rsid w:val="003D2AA4"/>
    <w:rsid w:val="003D42F5"/>
    <w:rsid w:val="003E57AD"/>
    <w:rsid w:val="004336EE"/>
    <w:rsid w:val="00454BB8"/>
    <w:rsid w:val="004668E7"/>
    <w:rsid w:val="00466F7B"/>
    <w:rsid w:val="00467F81"/>
    <w:rsid w:val="004F79CA"/>
    <w:rsid w:val="005274A0"/>
    <w:rsid w:val="005370CD"/>
    <w:rsid w:val="00561C51"/>
    <w:rsid w:val="00566580"/>
    <w:rsid w:val="00571DD7"/>
    <w:rsid w:val="00581102"/>
    <w:rsid w:val="00582A16"/>
    <w:rsid w:val="005939FA"/>
    <w:rsid w:val="005A3DD0"/>
    <w:rsid w:val="005B580B"/>
    <w:rsid w:val="005E0B5C"/>
    <w:rsid w:val="00607178"/>
    <w:rsid w:val="00614550"/>
    <w:rsid w:val="0062504C"/>
    <w:rsid w:val="00696951"/>
    <w:rsid w:val="006A0EA6"/>
    <w:rsid w:val="006A1E67"/>
    <w:rsid w:val="006B7749"/>
    <w:rsid w:val="006E4560"/>
    <w:rsid w:val="00702142"/>
    <w:rsid w:val="00705109"/>
    <w:rsid w:val="00713CF6"/>
    <w:rsid w:val="00724BE1"/>
    <w:rsid w:val="00743480"/>
    <w:rsid w:val="0074407C"/>
    <w:rsid w:val="00771199"/>
    <w:rsid w:val="007C5220"/>
    <w:rsid w:val="007D0D88"/>
    <w:rsid w:val="007D67D2"/>
    <w:rsid w:val="007E4DC3"/>
    <w:rsid w:val="007E556F"/>
    <w:rsid w:val="007F1548"/>
    <w:rsid w:val="007F67D7"/>
    <w:rsid w:val="00817DE5"/>
    <w:rsid w:val="00844CFC"/>
    <w:rsid w:val="0087038B"/>
    <w:rsid w:val="008760F5"/>
    <w:rsid w:val="008A318F"/>
    <w:rsid w:val="008B442A"/>
    <w:rsid w:val="008E42BB"/>
    <w:rsid w:val="008F694C"/>
    <w:rsid w:val="009030C2"/>
    <w:rsid w:val="00955BF3"/>
    <w:rsid w:val="00962011"/>
    <w:rsid w:val="00967075"/>
    <w:rsid w:val="009974BC"/>
    <w:rsid w:val="009A1D27"/>
    <w:rsid w:val="009C638E"/>
    <w:rsid w:val="009F624C"/>
    <w:rsid w:val="00A272BC"/>
    <w:rsid w:val="00A536BB"/>
    <w:rsid w:val="00A61CA6"/>
    <w:rsid w:val="00A94D50"/>
    <w:rsid w:val="00A97792"/>
    <w:rsid w:val="00B03D70"/>
    <w:rsid w:val="00B118AC"/>
    <w:rsid w:val="00B2797D"/>
    <w:rsid w:val="00B3427B"/>
    <w:rsid w:val="00B35F2F"/>
    <w:rsid w:val="00B364D4"/>
    <w:rsid w:val="00B57F9A"/>
    <w:rsid w:val="00B61737"/>
    <w:rsid w:val="00B666BE"/>
    <w:rsid w:val="00B82A1F"/>
    <w:rsid w:val="00BB5090"/>
    <w:rsid w:val="00BD065B"/>
    <w:rsid w:val="00BD310A"/>
    <w:rsid w:val="00BD5017"/>
    <w:rsid w:val="00C17F27"/>
    <w:rsid w:val="00C276F9"/>
    <w:rsid w:val="00C44D42"/>
    <w:rsid w:val="00C66BDB"/>
    <w:rsid w:val="00C75C9E"/>
    <w:rsid w:val="00C8613A"/>
    <w:rsid w:val="00CC0794"/>
    <w:rsid w:val="00CE3A76"/>
    <w:rsid w:val="00CE57F3"/>
    <w:rsid w:val="00D12734"/>
    <w:rsid w:val="00D23A47"/>
    <w:rsid w:val="00DB4F2C"/>
    <w:rsid w:val="00DF6650"/>
    <w:rsid w:val="00E03A0F"/>
    <w:rsid w:val="00E107E5"/>
    <w:rsid w:val="00E17D99"/>
    <w:rsid w:val="00E66486"/>
    <w:rsid w:val="00E86D0C"/>
    <w:rsid w:val="00F67F7A"/>
    <w:rsid w:val="00F75DB3"/>
    <w:rsid w:val="00F87B7C"/>
    <w:rsid w:val="00F979F3"/>
    <w:rsid w:val="00FB5DDC"/>
    <w:rsid w:val="00FF5DE5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6F9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C276F9"/>
    <w:pPr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C276F9"/>
    <w:pPr>
      <w:spacing w:after="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F9"/>
    <w:rPr>
      <w:rFonts w:ascii="Times New Roman" w:eastAsia="Times New Roman" w:hAnsi="Times New Roman" w:cs="Times New Roman"/>
      <w:kern w:val="3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276F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76F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76F9"/>
    <w:rPr>
      <w:rFonts w:ascii="Verdana" w:hAnsi="Verdana" w:hint="default"/>
      <w:color w:val="007FC2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C2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F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276F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580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03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xNormal">
    <w:name w:val="axNormal"/>
    <w:basedOn w:val="Normal"/>
    <w:rsid w:val="00467F8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7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F8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D34E1"/>
    <w:pPr>
      <w:spacing w:after="0" w:line="240" w:lineRule="auto"/>
      <w:jc w:val="center"/>
    </w:pPr>
    <w:rPr>
      <w:rFonts w:ascii="Comic Sans MS" w:eastAsia="Times New Roman" w:hAnsi="Comic Sans MS" w:cs="Comic Sans MS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D34E1"/>
    <w:rPr>
      <w:rFonts w:ascii="Comic Sans MS" w:eastAsia="Times New Roman" w:hAnsi="Comic Sans MS" w:cs="Comic Sans MS"/>
      <w:b/>
      <w:bCs/>
      <w:sz w:val="24"/>
      <w:szCs w:val="24"/>
    </w:rPr>
  </w:style>
  <w:style w:type="paragraph" w:customStyle="1" w:styleId="Default">
    <w:name w:val="Default"/>
    <w:rsid w:val="00A27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6F9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C276F9"/>
    <w:pPr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C276F9"/>
    <w:pPr>
      <w:spacing w:after="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F9"/>
    <w:rPr>
      <w:rFonts w:ascii="Times New Roman" w:eastAsia="Times New Roman" w:hAnsi="Times New Roman" w:cs="Times New Roman"/>
      <w:kern w:val="3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276F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76F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76F9"/>
    <w:rPr>
      <w:rFonts w:ascii="Verdana" w:hAnsi="Verdana" w:hint="default"/>
      <w:color w:val="007FC2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C2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F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276F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580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03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xNormal">
    <w:name w:val="axNormal"/>
    <w:basedOn w:val="Normal"/>
    <w:rsid w:val="00467F8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7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F8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D34E1"/>
    <w:pPr>
      <w:spacing w:after="0" w:line="240" w:lineRule="auto"/>
      <w:jc w:val="center"/>
    </w:pPr>
    <w:rPr>
      <w:rFonts w:ascii="Comic Sans MS" w:eastAsia="Times New Roman" w:hAnsi="Comic Sans MS" w:cs="Comic Sans MS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D34E1"/>
    <w:rPr>
      <w:rFonts w:ascii="Comic Sans MS" w:eastAsia="Times New Roman" w:hAnsi="Comic Sans MS" w:cs="Comic Sans MS"/>
      <w:b/>
      <w:bCs/>
      <w:sz w:val="24"/>
      <w:szCs w:val="24"/>
    </w:rPr>
  </w:style>
  <w:style w:type="paragraph" w:customStyle="1" w:styleId="Default">
    <w:name w:val="Default"/>
    <w:rsid w:val="00A27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1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220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62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8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4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941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1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93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johnsonboudreaux@fs.fed.us" TargetMode="External"/><Relationship Id="rId18" Type="http://schemas.openxmlformats.org/officeDocument/2006/relationships/hyperlink" Target="https://www.usajobs.gov/GetJob/ViewDetails/331295600" TargetMode="External"/><Relationship Id="rId26" Type="http://schemas.openxmlformats.org/officeDocument/2006/relationships/hyperlink" Target="mailto:clanderson@fs.fed.us" TargetMode="External"/><Relationship Id="rId39" Type="http://schemas.openxmlformats.org/officeDocument/2006/relationships/hyperlink" Target="mailto:tsylte@fs.fed.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sajobs.gov/GetJob/ViewDetails/329217600" TargetMode="External"/><Relationship Id="rId34" Type="http://schemas.openxmlformats.org/officeDocument/2006/relationships/hyperlink" Target="mailto:shannonconnolly@fs.fed.us" TargetMode="External"/><Relationship Id="rId42" Type="http://schemas.openxmlformats.org/officeDocument/2006/relationships/hyperlink" Target="mailto:shannonconnolly@fs.fed.us" TargetMode="External"/><Relationship Id="rId47" Type="http://schemas.openxmlformats.org/officeDocument/2006/relationships/hyperlink" Target="https://www.usajobs.gov/GetJob/ViewDetails/336135700" TargetMode="External"/><Relationship Id="rId50" Type="http://schemas.openxmlformats.org/officeDocument/2006/relationships/hyperlink" Target="mailto:abvernarsky@fs.fed.us" TargetMode="External"/><Relationship Id="rId7" Type="http://schemas.microsoft.com/office/2007/relationships/hdphoto" Target="media/hdphoto1.wdp"/><Relationship Id="rId12" Type="http://schemas.openxmlformats.org/officeDocument/2006/relationships/hyperlink" Target="mailto:ahilshey@fs.fed.us" TargetMode="External"/><Relationship Id="rId17" Type="http://schemas.openxmlformats.org/officeDocument/2006/relationships/hyperlink" Target="mailto:jblackburn@fs.fed.us" TargetMode="External"/><Relationship Id="rId25" Type="http://schemas.openxmlformats.org/officeDocument/2006/relationships/hyperlink" Target="https://www.usajobs.gov/GetJob/ViewDetails/336684700" TargetMode="External"/><Relationship Id="rId33" Type="http://schemas.openxmlformats.org/officeDocument/2006/relationships/hyperlink" Target="mailto:ahilshey@fs.fed.us" TargetMode="External"/><Relationship Id="rId38" Type="http://schemas.openxmlformats.org/officeDocument/2006/relationships/hyperlink" Target="https://www.usajobs.gov/GetJob/ViewDetails/336999700" TargetMode="External"/><Relationship Id="rId46" Type="http://schemas.openxmlformats.org/officeDocument/2006/relationships/hyperlink" Target="mailto:rjwhite@fs.fed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ahilshey@fs.fed.us" TargetMode="External"/><Relationship Id="rId20" Type="http://schemas.openxmlformats.org/officeDocument/2006/relationships/hyperlink" Target="mailto:dwrobleski@fs.fed.us" TargetMode="External"/><Relationship Id="rId29" Type="http://schemas.openxmlformats.org/officeDocument/2006/relationships/hyperlink" Target="mailto:clanderson@fs.fed.us" TargetMode="External"/><Relationship Id="rId41" Type="http://schemas.openxmlformats.org/officeDocument/2006/relationships/hyperlink" Target="https://www.usajobs.gov/GetJob/ViewDetails/3299614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sajobs.gov/GetJob/ViewDetails/329217600" TargetMode="External"/><Relationship Id="rId24" Type="http://schemas.openxmlformats.org/officeDocument/2006/relationships/hyperlink" Target="mailto:jacoblong@fs.fed.us" TargetMode="External"/><Relationship Id="rId32" Type="http://schemas.openxmlformats.org/officeDocument/2006/relationships/hyperlink" Target="https://www.usajobs.gov/GetJob/ViewDetails/331045200" TargetMode="External"/><Relationship Id="rId37" Type="http://schemas.openxmlformats.org/officeDocument/2006/relationships/hyperlink" Target="mailto:shannonconnolly@fs.fed.us" TargetMode="External"/><Relationship Id="rId40" Type="http://schemas.openxmlformats.org/officeDocument/2006/relationships/hyperlink" Target="https://www.usajobs.gov/GetJob/ViewDetails/329629300" TargetMode="External"/><Relationship Id="rId45" Type="http://schemas.openxmlformats.org/officeDocument/2006/relationships/hyperlink" Target="https://www.usajobs.gov/GetJob/ViewDetails/33610360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sajobs.gov/GetJob/ViewDetails/329379900" TargetMode="External"/><Relationship Id="rId23" Type="http://schemas.openxmlformats.org/officeDocument/2006/relationships/hyperlink" Target="mailto:dwrobleski@fs.fed.us" TargetMode="External"/><Relationship Id="rId28" Type="http://schemas.openxmlformats.org/officeDocument/2006/relationships/hyperlink" Target="https://www.usajobs.gov/GetJob/ViewDetails/336690300" TargetMode="External"/><Relationship Id="rId36" Type="http://schemas.openxmlformats.org/officeDocument/2006/relationships/hyperlink" Target="mailto:ahilshey@fs.fed.us" TargetMode="External"/><Relationship Id="rId49" Type="http://schemas.openxmlformats.org/officeDocument/2006/relationships/hyperlink" Target="https://www.usajobs.gov/GetJob/ViewDetails/330082500" TargetMode="External"/><Relationship Id="rId10" Type="http://schemas.openxmlformats.org/officeDocument/2006/relationships/hyperlink" Target="http://www.usajobs.com" TargetMode="External"/><Relationship Id="rId19" Type="http://schemas.openxmlformats.org/officeDocument/2006/relationships/hyperlink" Target="mailto:ahilshey@fs.fed.us" TargetMode="External"/><Relationship Id="rId31" Type="http://schemas.openxmlformats.org/officeDocument/2006/relationships/hyperlink" Target="mailto:jacoblong@fs.fed.us" TargetMode="External"/><Relationship Id="rId44" Type="http://schemas.openxmlformats.org/officeDocument/2006/relationships/hyperlink" Target="mailto:vwalker@fs.fed.u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s.usda.gov/lolo%20" TargetMode="External"/><Relationship Id="rId14" Type="http://schemas.openxmlformats.org/officeDocument/2006/relationships/hyperlink" Target="mailto:jblackburn@fs.fed.us" TargetMode="External"/><Relationship Id="rId22" Type="http://schemas.openxmlformats.org/officeDocument/2006/relationships/hyperlink" Target="mailto:clanderson@fs.fed.us" TargetMode="External"/><Relationship Id="rId27" Type="http://schemas.openxmlformats.org/officeDocument/2006/relationships/hyperlink" Target="mailto:dwrobleski@fs.fed.us" TargetMode="External"/><Relationship Id="rId30" Type="http://schemas.openxmlformats.org/officeDocument/2006/relationships/hyperlink" Target="mailto:ljohnsonboudreaux@fs.fed.us" TargetMode="External"/><Relationship Id="rId35" Type="http://schemas.openxmlformats.org/officeDocument/2006/relationships/hyperlink" Target="https://www.usajobs.gov/GetJob/ViewDetails/331046700" TargetMode="External"/><Relationship Id="rId43" Type="http://schemas.openxmlformats.org/officeDocument/2006/relationships/hyperlink" Target="https://www.usajobs.gov/GetJob/ViewDetails/331691500" TargetMode="External"/><Relationship Id="rId48" Type="http://schemas.openxmlformats.org/officeDocument/2006/relationships/hyperlink" Target="mailto:stomson@fs.fed.us" TargetMode="External"/><Relationship Id="rId8" Type="http://schemas.openxmlformats.org/officeDocument/2006/relationships/image" Target="media/image2.png"/><Relationship Id="rId51" Type="http://schemas.openxmlformats.org/officeDocument/2006/relationships/hyperlink" Target="mailto:cwbenson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sreindersma</dc:creator>
  <cp:lastModifiedBy>USDA Forest Service</cp:lastModifiedBy>
  <cp:revision>4</cp:revision>
  <cp:lastPrinted>2013-02-08T19:13:00Z</cp:lastPrinted>
  <dcterms:created xsi:type="dcterms:W3CDTF">2013-02-01T20:18:00Z</dcterms:created>
  <dcterms:modified xsi:type="dcterms:W3CDTF">2013-02-08T19:13:00Z</dcterms:modified>
</cp:coreProperties>
</file>