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50DA" w:rsidRPr="00E250DA" w:rsidRDefault="00E250DA" w:rsidP="00E250DA">
      <w:pPr>
        <w:spacing w:after="0" w:line="240" w:lineRule="auto"/>
        <w:rPr>
          <w:b/>
          <w:i/>
        </w:rPr>
      </w:pPr>
      <w:bookmarkStart w:id="0" w:name="_GoBack"/>
      <w:bookmarkEnd w:id="0"/>
      <w:r w:rsidRPr="00E250DA">
        <w:rPr>
          <w:b/>
          <w:i/>
        </w:rPr>
        <w:t>May 12-13</w:t>
      </w:r>
    </w:p>
    <w:p w:rsidR="00E250DA" w:rsidRPr="00E250DA" w:rsidRDefault="00E250DA" w:rsidP="00E250DA">
      <w:pPr>
        <w:spacing w:after="0" w:line="240" w:lineRule="auto"/>
        <w:rPr>
          <w:b/>
          <w:i/>
        </w:rPr>
      </w:pPr>
      <w:r w:rsidRPr="00E250DA">
        <w:rPr>
          <w:b/>
          <w:i/>
        </w:rPr>
        <w:t>Tech Knowledge Education Programming</w:t>
      </w:r>
    </w:p>
    <w:p w:rsidR="00E250DA" w:rsidRDefault="00E250DA" w:rsidP="00E250DA">
      <w:pPr>
        <w:spacing w:after="0" w:line="240" w:lineRule="auto"/>
      </w:pPr>
    </w:p>
    <w:p w:rsidR="00E250DA" w:rsidRDefault="00E250DA" w:rsidP="00E250DA">
      <w:pPr>
        <w:spacing w:after="0" w:line="240" w:lineRule="auto"/>
      </w:pPr>
      <w:r>
        <w:t>General Session: (Produce and Floral)</w:t>
      </w:r>
    </w:p>
    <w:p w:rsidR="00E250DA" w:rsidRDefault="00E250DA" w:rsidP="00E250DA">
      <w:pPr>
        <w:rPr>
          <w:b/>
        </w:rPr>
      </w:pPr>
      <w:r>
        <w:rPr>
          <w:b/>
        </w:rPr>
        <w:t xml:space="preserve">PART 1:  HOW COMPUTATIONAL CAPACITY HAS CHANGED </w:t>
      </w:r>
      <w:r w:rsidR="003C5CF9">
        <w:rPr>
          <w:b/>
        </w:rPr>
        <w:t>THE SUPPLY CHAIN</w:t>
      </w:r>
    </w:p>
    <w:p w:rsidR="00E250DA" w:rsidRPr="008468A8" w:rsidRDefault="00E250DA" w:rsidP="00E250DA">
      <w:pPr>
        <w:rPr>
          <w:b/>
        </w:rPr>
      </w:pPr>
      <w:r>
        <w:rPr>
          <w:b/>
        </w:rPr>
        <w:t xml:space="preserve">PART 2:  </w:t>
      </w:r>
      <w:r w:rsidRPr="008468A8">
        <w:rPr>
          <w:b/>
        </w:rPr>
        <w:t xml:space="preserve">PANEL ON TECHNOLOGY </w:t>
      </w:r>
      <w:r w:rsidR="003C5CF9">
        <w:rPr>
          <w:b/>
        </w:rPr>
        <w:t>AND THE SUPPLY CHAIN</w:t>
      </w:r>
      <w:r w:rsidRPr="008468A8">
        <w:rPr>
          <w:b/>
        </w:rPr>
        <w:t xml:space="preserve"> FEATURING:  BRUCE TAYLOR, DENNIS DONAHUE, </w:t>
      </w:r>
      <w:proofErr w:type="gramStart"/>
      <w:r w:rsidRPr="008468A8">
        <w:rPr>
          <w:b/>
        </w:rPr>
        <w:t>ROGER</w:t>
      </w:r>
      <w:proofErr w:type="gramEnd"/>
      <w:r w:rsidRPr="008468A8">
        <w:rPr>
          <w:b/>
        </w:rPr>
        <w:t xml:space="preserve"> ROYSE – MODERATED BY BOB WHITAKER</w:t>
      </w:r>
    </w:p>
    <w:p w:rsidR="00E250DA" w:rsidRPr="009903A0" w:rsidRDefault="00E250DA" w:rsidP="00E250DA">
      <w:pPr>
        <w:ind w:left="2160" w:hanging="2160"/>
      </w:pPr>
      <w:r>
        <w:t xml:space="preserve">9:55 </w:t>
      </w:r>
      <w:proofErr w:type="gramStart"/>
      <w:r>
        <w:t>am</w:t>
      </w:r>
      <w:proofErr w:type="gramEnd"/>
      <w:r>
        <w:t xml:space="preserve"> – 10:55a</w:t>
      </w:r>
      <w:r w:rsidRPr="009903A0">
        <w:t>m</w:t>
      </w:r>
      <w:r w:rsidRPr="009903A0">
        <w:tab/>
      </w:r>
      <w:r w:rsidRPr="001A24AA">
        <w:t>Concurrent Break Out Sessions</w:t>
      </w:r>
      <w:r>
        <w:t xml:space="preserve"> 1</w:t>
      </w:r>
    </w:p>
    <w:p w:rsidR="00E250DA" w:rsidRPr="00C52730" w:rsidRDefault="00E250DA" w:rsidP="00E250DA">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E250DA" w:rsidRDefault="00E250DA" w:rsidP="00E250DA">
      <w:pPr>
        <w:pStyle w:val="PlainText"/>
        <w:shd w:val="clear" w:color="auto" w:fill="C6D9F1" w:themeFill="text2" w:themeFillTint="33"/>
        <w:rPr>
          <w:b/>
          <w:i/>
        </w:rPr>
      </w:pPr>
      <w:r>
        <w:rPr>
          <w:b/>
          <w:i/>
        </w:rPr>
        <w:t>Concurrent Session 1, option 1 – CURRENT TECHNOLOGY (Produce)</w:t>
      </w:r>
    </w:p>
    <w:p w:rsidR="00E250DA" w:rsidRDefault="00E250DA" w:rsidP="00E250DA">
      <w:pPr>
        <w:pStyle w:val="PlainText"/>
        <w:shd w:val="clear" w:color="auto" w:fill="C6D9F1" w:themeFill="text2" w:themeFillTint="33"/>
      </w:pPr>
    </w:p>
    <w:p w:rsidR="00E250DA" w:rsidRPr="008468A8" w:rsidRDefault="000B1E71" w:rsidP="00E250DA">
      <w:pPr>
        <w:pStyle w:val="PlainText"/>
        <w:rPr>
          <w:b/>
          <w:szCs w:val="22"/>
        </w:rPr>
      </w:pPr>
      <w:r>
        <w:rPr>
          <w:b/>
          <w:szCs w:val="22"/>
        </w:rPr>
        <w:t>Today and beyond</w:t>
      </w:r>
      <w:r w:rsidR="00E130CD">
        <w:rPr>
          <w:b/>
          <w:szCs w:val="22"/>
        </w:rPr>
        <w:t>: The world of w</w:t>
      </w:r>
      <w:r w:rsidR="00383397">
        <w:rPr>
          <w:b/>
          <w:szCs w:val="22"/>
        </w:rPr>
        <w:t>hole genome sequencing</w:t>
      </w:r>
      <w:r w:rsidR="00383397" w:rsidRPr="008468A8">
        <w:rPr>
          <w:b/>
          <w:szCs w:val="22"/>
        </w:rPr>
        <w:t xml:space="preserve"> </w:t>
      </w:r>
      <w:r w:rsidR="00383397">
        <w:rPr>
          <w:b/>
          <w:szCs w:val="22"/>
        </w:rPr>
        <w:t>and</w:t>
      </w:r>
      <w:r w:rsidR="00E130CD">
        <w:rPr>
          <w:b/>
          <w:szCs w:val="22"/>
        </w:rPr>
        <w:t xml:space="preserve"> molecular assisted breeding</w:t>
      </w:r>
    </w:p>
    <w:p w:rsidR="00E250DA" w:rsidRDefault="00E250DA" w:rsidP="00E250DA">
      <w:pPr>
        <w:pStyle w:val="PlainText"/>
        <w:rPr>
          <w:szCs w:val="22"/>
        </w:rPr>
      </w:pPr>
    </w:p>
    <w:p w:rsidR="00E250DA" w:rsidRDefault="00B55775" w:rsidP="00E250DA">
      <w:pPr>
        <w:pStyle w:val="PlainText"/>
        <w:rPr>
          <w:rFonts w:asciiTheme="minorHAnsi" w:hAnsiTheme="minorHAnsi" w:cs="Arial"/>
          <w:szCs w:val="22"/>
          <w:lang w:val="en"/>
        </w:rPr>
      </w:pPr>
      <w:r>
        <w:rPr>
          <w:rFonts w:asciiTheme="minorHAnsi" w:hAnsiTheme="minorHAnsi"/>
          <w:szCs w:val="22"/>
        </w:rPr>
        <w:t>The development and refinement of tools to sequence DNA and create chromosomal maps has been accelerated by dramatic improvements in computational speed and capacity.</w:t>
      </w:r>
      <w:r w:rsidR="00A87A59">
        <w:rPr>
          <w:rFonts w:asciiTheme="minorHAnsi" w:hAnsiTheme="minorHAnsi"/>
          <w:szCs w:val="22"/>
        </w:rPr>
        <w:t xml:space="preserve">  </w:t>
      </w:r>
      <w:r>
        <w:rPr>
          <w:rFonts w:asciiTheme="minorHAnsi" w:hAnsiTheme="minorHAnsi"/>
          <w:szCs w:val="22"/>
        </w:rPr>
        <w:t>These mutually supporting technologies have put us at the precipice of</w:t>
      </w:r>
      <w:r w:rsidR="00A87A59">
        <w:rPr>
          <w:rFonts w:asciiTheme="minorHAnsi" w:hAnsiTheme="minorHAnsi"/>
          <w:szCs w:val="22"/>
        </w:rPr>
        <w:t xml:space="preserve"> a quantum le</w:t>
      </w:r>
      <w:r w:rsidR="00E130CD">
        <w:rPr>
          <w:rFonts w:asciiTheme="minorHAnsi" w:hAnsiTheme="minorHAnsi"/>
          <w:szCs w:val="22"/>
        </w:rPr>
        <w:t>a</w:t>
      </w:r>
      <w:r w:rsidR="00A87A59">
        <w:rPr>
          <w:rFonts w:asciiTheme="minorHAnsi" w:hAnsiTheme="minorHAnsi"/>
          <w:szCs w:val="22"/>
        </w:rPr>
        <w:t xml:space="preserve">p forward in areas such as public health, breeding genetically complex traits into fruits and vegetables and perhaps beginning to understand the complexities of gene expression and regulatory control.  </w:t>
      </w:r>
      <w:r w:rsidR="00E250DA" w:rsidRPr="00300614">
        <w:rPr>
          <w:rFonts w:asciiTheme="minorHAnsi" w:hAnsiTheme="minorHAnsi" w:cs="Arial"/>
          <w:szCs w:val="22"/>
          <w:lang w:val="en"/>
        </w:rPr>
        <w:t>Whole genome sequencing promises to be</w:t>
      </w:r>
      <w:r w:rsidR="000B1E71">
        <w:rPr>
          <w:rFonts w:asciiTheme="minorHAnsi" w:hAnsiTheme="minorHAnsi" w:cs="Arial"/>
          <w:szCs w:val="22"/>
          <w:lang w:val="en"/>
        </w:rPr>
        <w:t xml:space="preserve"> a</w:t>
      </w:r>
      <w:r w:rsidR="00E250DA" w:rsidRPr="00300614">
        <w:rPr>
          <w:rFonts w:asciiTheme="minorHAnsi" w:hAnsiTheme="minorHAnsi" w:cs="Arial"/>
          <w:szCs w:val="22"/>
          <w:lang w:val="en"/>
        </w:rPr>
        <w:t xml:space="preserve"> transformative </w:t>
      </w:r>
      <w:r w:rsidR="000B1E71">
        <w:rPr>
          <w:rFonts w:asciiTheme="minorHAnsi" w:hAnsiTheme="minorHAnsi" w:cs="Arial"/>
          <w:szCs w:val="22"/>
          <w:lang w:val="en"/>
        </w:rPr>
        <w:t>technology</w:t>
      </w:r>
      <w:r w:rsidR="00E250DA" w:rsidRPr="00300614">
        <w:rPr>
          <w:rFonts w:asciiTheme="minorHAnsi" w:hAnsiTheme="minorHAnsi" w:cs="Arial"/>
          <w:szCs w:val="22"/>
          <w:lang w:val="en"/>
        </w:rPr>
        <w:t xml:space="preserve"> and the rapidly falling cost and </w:t>
      </w:r>
      <w:r w:rsidR="000B1E71">
        <w:rPr>
          <w:rFonts w:asciiTheme="minorHAnsi" w:hAnsiTheme="minorHAnsi" w:cs="Arial"/>
          <w:szCs w:val="22"/>
          <w:lang w:val="en"/>
        </w:rPr>
        <w:t xml:space="preserve">increased speeds promise to make this a mainstream tool that will impact our industry in the near- and longer-term.  </w:t>
      </w:r>
    </w:p>
    <w:p w:rsidR="00E130CD" w:rsidRPr="00300614" w:rsidRDefault="00E130CD" w:rsidP="00E250DA">
      <w:pPr>
        <w:pStyle w:val="PlainText"/>
        <w:rPr>
          <w:rFonts w:asciiTheme="minorHAnsi" w:hAnsiTheme="minorHAnsi"/>
          <w:szCs w:val="22"/>
        </w:rPr>
      </w:pPr>
    </w:p>
    <w:p w:rsidR="00E130CD" w:rsidRDefault="00E130CD" w:rsidP="00E130CD">
      <w:pPr>
        <w:tabs>
          <w:tab w:val="left" w:pos="360"/>
        </w:tabs>
        <w:autoSpaceDE w:val="0"/>
        <w:autoSpaceDN w:val="0"/>
        <w:adjustRightInd w:val="0"/>
        <w:spacing w:after="0" w:line="240" w:lineRule="auto"/>
        <w:rPr>
          <w:rFonts w:cs="Arial"/>
          <w:lang w:val="en"/>
        </w:rPr>
      </w:pPr>
      <w:r>
        <w:rPr>
          <w:rFonts w:cs="Arial"/>
          <w:lang w:val="en"/>
        </w:rPr>
        <w:t>The nexus of genomic sequencing and m</w:t>
      </w:r>
      <w:r w:rsidRPr="008C355B">
        <w:rPr>
          <w:rFonts w:cs="Arial"/>
          <w:lang w:val="en"/>
        </w:rPr>
        <w:t xml:space="preserve">arker assisted breeding will reduce the development time of new fruit, vegetable and floral varieties that require fewer agricultural inputs, permit production on marginal lands and offer resistance to insects and other pests while providing improved nutrition, flavor and/or fragrance qualities on a consistent basis - on a global scale. Quicker development </w:t>
      </w:r>
      <w:r>
        <w:rPr>
          <w:rFonts w:cs="Arial"/>
          <w:lang w:val="en"/>
        </w:rPr>
        <w:t>cycles for</w:t>
      </w:r>
      <w:r w:rsidRPr="008C355B">
        <w:rPr>
          <w:rFonts w:cs="Arial"/>
          <w:lang w:val="en"/>
        </w:rPr>
        <w:t xml:space="preserve"> new varieties will </w:t>
      </w:r>
      <w:r>
        <w:rPr>
          <w:rFonts w:cs="Arial"/>
          <w:lang w:val="en"/>
        </w:rPr>
        <w:t xml:space="preserve">provide companies with unique opportunities </w:t>
      </w:r>
      <w:r w:rsidRPr="008C355B">
        <w:rPr>
          <w:rFonts w:cs="Arial"/>
          <w:lang w:val="en"/>
        </w:rPr>
        <w:t xml:space="preserve">to better </w:t>
      </w:r>
      <w:r>
        <w:rPr>
          <w:rFonts w:cs="Arial"/>
          <w:lang w:val="en"/>
        </w:rPr>
        <w:t xml:space="preserve">engage </w:t>
      </w:r>
      <w:r w:rsidRPr="008C355B">
        <w:rPr>
          <w:rFonts w:cs="Arial"/>
          <w:lang w:val="en"/>
        </w:rPr>
        <w:t xml:space="preserve">and </w:t>
      </w:r>
      <w:r>
        <w:rPr>
          <w:rFonts w:cs="Arial"/>
          <w:lang w:val="en"/>
        </w:rPr>
        <w:t xml:space="preserve">more </w:t>
      </w:r>
      <w:r w:rsidRPr="008C355B">
        <w:rPr>
          <w:rFonts w:cs="Arial"/>
          <w:lang w:val="en"/>
        </w:rPr>
        <w:t>quickly respond to consumer needs and preferences</w:t>
      </w:r>
      <w:r>
        <w:rPr>
          <w:rFonts w:cs="Arial"/>
          <w:lang w:val="en"/>
        </w:rPr>
        <w:t xml:space="preserve">.  </w:t>
      </w:r>
    </w:p>
    <w:p w:rsidR="00E130CD" w:rsidRDefault="00E130CD" w:rsidP="00E130CD">
      <w:pPr>
        <w:tabs>
          <w:tab w:val="left" w:pos="360"/>
        </w:tabs>
        <w:autoSpaceDE w:val="0"/>
        <w:autoSpaceDN w:val="0"/>
        <w:adjustRightInd w:val="0"/>
        <w:spacing w:after="0" w:line="240" w:lineRule="auto"/>
        <w:rPr>
          <w:rFonts w:cs="Arial"/>
          <w:lang w:val="en"/>
        </w:rPr>
      </w:pPr>
    </w:p>
    <w:p w:rsidR="00E130CD" w:rsidRPr="00886A65" w:rsidRDefault="00E130CD" w:rsidP="00886A65">
      <w:pPr>
        <w:pStyle w:val="PlainText"/>
        <w:rPr>
          <w:rFonts w:asciiTheme="minorHAnsi" w:hAnsiTheme="minorHAnsi"/>
          <w:szCs w:val="22"/>
        </w:rPr>
      </w:pPr>
      <w:r>
        <w:rPr>
          <w:rFonts w:asciiTheme="minorHAnsi" w:hAnsiTheme="minorHAnsi" w:cs="Arial"/>
          <w:szCs w:val="22"/>
          <w:lang w:val="en"/>
        </w:rPr>
        <w:t xml:space="preserve">This session will explore whole genome sequencing and its application to public health and help you determine how it may impact your business and what you can do to leverage this technology to improve your food safety operations.  At the same time, we will </w:t>
      </w:r>
      <w:r>
        <w:rPr>
          <w:rFonts w:cs="Arial"/>
          <w:lang w:val="en"/>
        </w:rPr>
        <w:t>examine the world of new variety development and the opportunities it will hold for the future of the produce and floral industries.</w:t>
      </w:r>
    </w:p>
    <w:p w:rsidR="00E250DA" w:rsidRPr="00A74FE0" w:rsidRDefault="00E250DA" w:rsidP="00E250DA">
      <w:pPr>
        <w:pStyle w:val="PlainText"/>
        <w:shd w:val="clear" w:color="auto" w:fill="C6D9F1" w:themeFill="text2" w:themeFillTint="33"/>
        <w:ind w:left="105"/>
        <w:rPr>
          <w:szCs w:val="22"/>
        </w:rPr>
      </w:pPr>
    </w:p>
    <w:p w:rsidR="00E250DA" w:rsidRPr="006128EE" w:rsidRDefault="00E250DA" w:rsidP="00E250DA">
      <w:pPr>
        <w:shd w:val="clear" w:color="auto" w:fill="C6D9F1" w:themeFill="text2" w:themeFillTint="33"/>
        <w:spacing w:after="0"/>
        <w:ind w:left="105"/>
        <w:rPr>
          <w:b/>
          <w:i/>
        </w:rPr>
      </w:pPr>
      <w:r>
        <w:rPr>
          <w:b/>
          <w:i/>
        </w:rPr>
        <w:t xml:space="preserve">POTENTIAL Speakers/Experts: </w:t>
      </w:r>
      <w:r w:rsidR="000B1E71">
        <w:rPr>
          <w:b/>
          <w:i/>
        </w:rPr>
        <w:t>Bart Weimer (UC-Davis: 100K Genome Project</w:t>
      </w:r>
      <w:r w:rsidR="00E130CD">
        <w:rPr>
          <w:b/>
          <w:i/>
        </w:rPr>
        <w:t>)</w:t>
      </w:r>
      <w:r w:rsidR="000B1E71">
        <w:rPr>
          <w:b/>
          <w:i/>
        </w:rPr>
        <w:t xml:space="preserve"> and/or Erik Brown, FDA</w:t>
      </w:r>
    </w:p>
    <w:p w:rsidR="00E250DA" w:rsidRPr="00C52730" w:rsidRDefault="00E250DA" w:rsidP="00E250DA">
      <w:pPr>
        <w:ind w:left="60"/>
        <w:rPr>
          <w:u w:val="single"/>
        </w:rPr>
      </w:pPr>
      <w:r w:rsidRPr="00C52730">
        <w:rPr>
          <w:u w:val="single"/>
        </w:rPr>
        <w:tab/>
      </w:r>
      <w:r w:rsidRPr="00C52730">
        <w:rPr>
          <w:u w:val="single"/>
        </w:rPr>
        <w:tab/>
      </w:r>
      <w:r w:rsidRPr="00C52730">
        <w:rPr>
          <w:u w:val="single"/>
        </w:rPr>
        <w:tab/>
      </w:r>
      <w:r w:rsidRPr="00C52730">
        <w:rPr>
          <w:u w:val="single"/>
        </w:rPr>
        <w:tab/>
      </w:r>
      <w:r w:rsidRPr="00C52730">
        <w:rPr>
          <w:u w:val="single"/>
        </w:rPr>
        <w:tab/>
      </w:r>
      <w:r w:rsidRPr="00C52730">
        <w:rPr>
          <w:u w:val="single"/>
        </w:rPr>
        <w:tab/>
      </w:r>
      <w:r w:rsidRPr="00C52730">
        <w:rPr>
          <w:u w:val="single"/>
        </w:rPr>
        <w:tab/>
      </w:r>
      <w:r w:rsidRPr="00C52730">
        <w:rPr>
          <w:u w:val="single"/>
        </w:rPr>
        <w:tab/>
      </w:r>
      <w:r w:rsidRPr="00C52730">
        <w:rPr>
          <w:u w:val="single"/>
        </w:rPr>
        <w:tab/>
      </w:r>
      <w:r w:rsidRPr="00C52730">
        <w:rPr>
          <w:u w:val="single"/>
        </w:rPr>
        <w:tab/>
      </w:r>
      <w:r w:rsidRPr="00C52730">
        <w:rPr>
          <w:u w:val="single"/>
        </w:rPr>
        <w:tab/>
      </w:r>
      <w:r w:rsidRPr="00C52730">
        <w:rPr>
          <w:u w:val="single"/>
        </w:rPr>
        <w:tab/>
      </w:r>
      <w:r w:rsidRPr="00C52730">
        <w:rPr>
          <w:u w:val="single"/>
        </w:rPr>
        <w:tab/>
      </w:r>
    </w:p>
    <w:p w:rsidR="00E250DA" w:rsidRPr="00EF3B46" w:rsidRDefault="00E250DA" w:rsidP="00E250DA">
      <w:pPr>
        <w:pStyle w:val="PlainText"/>
        <w:shd w:val="clear" w:color="auto" w:fill="C6D9F1" w:themeFill="text2" w:themeFillTint="33"/>
        <w:rPr>
          <w:szCs w:val="22"/>
        </w:rPr>
      </w:pPr>
      <w:r w:rsidRPr="00A50410">
        <w:rPr>
          <w:b/>
          <w:i/>
        </w:rPr>
        <w:t>Concurrent Session 1</w:t>
      </w:r>
      <w:r>
        <w:rPr>
          <w:b/>
          <w:i/>
        </w:rPr>
        <w:t>, option 2 – FUTURE TECHNOLOGY (Produce &amp; Floral)</w:t>
      </w:r>
    </w:p>
    <w:p w:rsidR="00E250DA" w:rsidRDefault="00E250DA" w:rsidP="00E250DA">
      <w:pPr>
        <w:pStyle w:val="PlainText"/>
        <w:shd w:val="clear" w:color="auto" w:fill="C6D9F1" w:themeFill="text2" w:themeFillTint="33"/>
      </w:pPr>
      <w:r>
        <w:rPr>
          <w:b/>
        </w:rPr>
        <w:t xml:space="preserve">FLAVOR &amp; FRAGRANCE PERCEPTIONS: </w:t>
      </w:r>
      <w:r>
        <w:t xml:space="preserve">  </w:t>
      </w:r>
    </w:p>
    <w:p w:rsidR="00E250DA" w:rsidRDefault="00E250DA" w:rsidP="00E250DA">
      <w:pPr>
        <w:pStyle w:val="PlainText"/>
        <w:shd w:val="clear" w:color="auto" w:fill="C6D9F1" w:themeFill="text2" w:themeFillTint="33"/>
      </w:pPr>
    </w:p>
    <w:p w:rsidR="00E250DA" w:rsidRDefault="00C40323" w:rsidP="00E250DA">
      <w:pPr>
        <w:pStyle w:val="PlainText"/>
        <w:rPr>
          <w:szCs w:val="22"/>
        </w:rPr>
      </w:pPr>
      <w:r>
        <w:t xml:space="preserve">Improving the sensory experience of consumer interactions with fruits, vegetables and flowers has long been the </w:t>
      </w:r>
      <w:r w:rsidR="00E130CD">
        <w:t>H</w:t>
      </w:r>
      <w:r>
        <w:t xml:space="preserve">oly </w:t>
      </w:r>
      <w:r w:rsidR="00E130CD">
        <w:t>G</w:t>
      </w:r>
      <w:r>
        <w:t xml:space="preserve">rail for plant breeders and those in the produce and floral supply chain looking to increase consumption.  </w:t>
      </w:r>
      <w:r w:rsidR="00E250DA" w:rsidRPr="008468A8">
        <w:t>Current consumer and sensory testing procedures like preference or discrimination testing, rating sensation intensity, liking or "likelihood to buy," were generally developed half a century ago and often lack power</w:t>
      </w:r>
      <w:r>
        <w:t xml:space="preserve"> to be actionable</w:t>
      </w:r>
      <w:r w:rsidR="00E250DA" w:rsidRPr="008468A8">
        <w:t xml:space="preserve">. </w:t>
      </w:r>
      <w:r>
        <w:t>Today, u</w:t>
      </w:r>
      <w:r w:rsidR="00E250DA" w:rsidRPr="008468A8">
        <w:t xml:space="preserve">sing cutting edge knowledge of </w:t>
      </w:r>
      <w:r w:rsidR="00E250DA" w:rsidRPr="008468A8">
        <w:lastRenderedPageBreak/>
        <w:t xml:space="preserve">sensory </w:t>
      </w:r>
      <w:r>
        <w:t xml:space="preserve">receptor physiology and </w:t>
      </w:r>
      <w:r w:rsidR="00E250DA" w:rsidRPr="008468A8">
        <w:t xml:space="preserve">function and </w:t>
      </w:r>
      <w:r>
        <w:t xml:space="preserve">improved knowledge of </w:t>
      </w:r>
      <w:r w:rsidR="00E250DA" w:rsidRPr="008468A8">
        <w:t>information processing in the brain, more efficient and powerful methods are being developed</w:t>
      </w:r>
      <w:r w:rsidR="00E250DA">
        <w:t xml:space="preserve"> to help us better </w:t>
      </w:r>
      <w:r w:rsidR="00A82CE4">
        <w:t>understand critical sensory perception factors that can fuel next generation product experiences for consumers.  This session will explore state of the art sensory research and how it applies to the future of fruit, vegetable and floral development</w:t>
      </w:r>
      <w:r w:rsidR="00E250DA" w:rsidRPr="008468A8">
        <w:rPr>
          <w:szCs w:val="22"/>
        </w:rPr>
        <w:t>.</w:t>
      </w:r>
      <w:r w:rsidR="00E250DA" w:rsidRPr="00A50410">
        <w:rPr>
          <w:szCs w:val="22"/>
        </w:rPr>
        <w:t xml:space="preserve">  </w:t>
      </w:r>
    </w:p>
    <w:p w:rsidR="00E250DA" w:rsidRPr="00851869" w:rsidRDefault="00E250DA" w:rsidP="00E250DA">
      <w:pPr>
        <w:pStyle w:val="PlainText"/>
        <w:shd w:val="clear" w:color="auto" w:fill="C6D9F1" w:themeFill="text2" w:themeFillTint="33"/>
        <w:rPr>
          <w:szCs w:val="22"/>
        </w:rPr>
      </w:pPr>
    </w:p>
    <w:p w:rsidR="00E250DA" w:rsidRPr="006128EE" w:rsidRDefault="00E250DA" w:rsidP="00E250DA">
      <w:pPr>
        <w:shd w:val="clear" w:color="auto" w:fill="C6D9F1" w:themeFill="text2" w:themeFillTint="33"/>
        <w:spacing w:after="0"/>
      </w:pPr>
      <w:r>
        <w:rPr>
          <w:b/>
          <w:i/>
        </w:rPr>
        <w:t xml:space="preserve">POTENTIAL </w:t>
      </w:r>
      <w:r w:rsidRPr="00A50410">
        <w:rPr>
          <w:b/>
          <w:i/>
        </w:rPr>
        <w:t>Speakers/Experts:</w:t>
      </w:r>
      <w:r>
        <w:rPr>
          <w:b/>
          <w:i/>
        </w:rPr>
        <w:t xml:space="preserve">  MONELL</w:t>
      </w:r>
    </w:p>
    <w:p w:rsidR="00E250DA" w:rsidRPr="00A50410" w:rsidRDefault="00E250DA" w:rsidP="00E250DA">
      <w:pPr>
        <w:pStyle w:val="PlainText"/>
        <w:rPr>
          <w:szCs w:val="22"/>
        </w:rPr>
      </w:pPr>
    </w:p>
    <w:p w:rsidR="00E250DA" w:rsidRPr="00C52730" w:rsidRDefault="00E250DA" w:rsidP="00E250DA">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E250DA" w:rsidRDefault="00E250DA" w:rsidP="00E250DA">
      <w:r>
        <w:t>11:25am – 12:25</w:t>
      </w:r>
      <w:r w:rsidRPr="001A24AA">
        <w:t>pm</w:t>
      </w:r>
      <w:r w:rsidRPr="001A24AA">
        <w:tab/>
        <w:t>Concurrent Break Out Sessions</w:t>
      </w:r>
      <w:r>
        <w:t xml:space="preserve"> 2 </w:t>
      </w:r>
    </w:p>
    <w:p w:rsidR="00E250DA" w:rsidRPr="00C52730" w:rsidRDefault="00E250DA" w:rsidP="00E250DA">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E250DA" w:rsidRDefault="00E250DA" w:rsidP="00E250DA">
      <w:pPr>
        <w:shd w:val="clear" w:color="auto" w:fill="C6D9F1" w:themeFill="text2" w:themeFillTint="33"/>
        <w:spacing w:after="0"/>
        <w:rPr>
          <w:b/>
          <w:i/>
        </w:rPr>
      </w:pPr>
      <w:r>
        <w:rPr>
          <w:b/>
          <w:i/>
        </w:rPr>
        <w:t xml:space="preserve">Concurrent </w:t>
      </w:r>
      <w:r w:rsidRPr="00BA6C18">
        <w:rPr>
          <w:b/>
          <w:i/>
        </w:rPr>
        <w:t xml:space="preserve">Session </w:t>
      </w:r>
      <w:r>
        <w:rPr>
          <w:b/>
          <w:i/>
        </w:rPr>
        <w:t>2, option 1</w:t>
      </w:r>
      <w:proofErr w:type="gramStart"/>
      <w:r>
        <w:rPr>
          <w:b/>
          <w:i/>
        </w:rPr>
        <w:t>,</w:t>
      </w:r>
      <w:r w:rsidRPr="00BA6C18">
        <w:rPr>
          <w:b/>
          <w:i/>
        </w:rPr>
        <w:t xml:space="preserve"> </w:t>
      </w:r>
      <w:r>
        <w:rPr>
          <w:b/>
          <w:i/>
        </w:rPr>
        <w:t xml:space="preserve"> CURRENT</w:t>
      </w:r>
      <w:proofErr w:type="gramEnd"/>
      <w:r>
        <w:rPr>
          <w:b/>
          <w:i/>
        </w:rPr>
        <w:t xml:space="preserve"> TECHNOLOGY (Produce &amp; Floral)</w:t>
      </w:r>
    </w:p>
    <w:p w:rsidR="00E250DA" w:rsidRDefault="00E250DA" w:rsidP="00E250DA">
      <w:pPr>
        <w:shd w:val="clear" w:color="auto" w:fill="C6D9F1" w:themeFill="text2" w:themeFillTint="33"/>
        <w:spacing w:after="0"/>
      </w:pPr>
      <w:r>
        <w:t xml:space="preserve"> </w:t>
      </w:r>
    </w:p>
    <w:p w:rsidR="00E250DA" w:rsidRDefault="003C5CF9" w:rsidP="00E250DA">
      <w:pPr>
        <w:tabs>
          <w:tab w:val="left" w:pos="360"/>
        </w:tabs>
        <w:autoSpaceDE w:val="0"/>
        <w:autoSpaceDN w:val="0"/>
        <w:adjustRightInd w:val="0"/>
        <w:spacing w:after="0" w:line="240" w:lineRule="auto"/>
      </w:pPr>
      <w:r>
        <w:rPr>
          <w:b/>
        </w:rPr>
        <w:t>QUALITY PRESERVATION</w:t>
      </w:r>
      <w:r w:rsidR="00E250DA" w:rsidRPr="008C355B">
        <w:rPr>
          <w:b/>
        </w:rPr>
        <w:t>:</w:t>
      </w:r>
      <w:r w:rsidR="00E250DA" w:rsidRPr="008C355B">
        <w:t xml:space="preserve">  </w:t>
      </w:r>
    </w:p>
    <w:p w:rsidR="00E250DA" w:rsidRDefault="00E250DA" w:rsidP="00E250DA">
      <w:pPr>
        <w:tabs>
          <w:tab w:val="left" w:pos="360"/>
        </w:tabs>
        <w:autoSpaceDE w:val="0"/>
        <w:autoSpaceDN w:val="0"/>
        <w:adjustRightInd w:val="0"/>
        <w:spacing w:after="0" w:line="240" w:lineRule="auto"/>
      </w:pPr>
    </w:p>
    <w:p w:rsidR="003C5CF9" w:rsidRDefault="009F5D90" w:rsidP="00886A65">
      <w:pPr>
        <w:tabs>
          <w:tab w:val="left" w:pos="360"/>
        </w:tabs>
        <w:autoSpaceDE w:val="0"/>
        <w:autoSpaceDN w:val="0"/>
        <w:adjustRightInd w:val="0"/>
        <w:spacing w:after="0" w:line="240" w:lineRule="auto"/>
      </w:pPr>
      <w:r w:rsidRPr="00886A65">
        <w:rPr>
          <w:color w:val="000000"/>
        </w:rPr>
        <w:t xml:space="preserve">Produce </w:t>
      </w:r>
      <w:r w:rsidR="00961D72">
        <w:rPr>
          <w:color w:val="000000"/>
        </w:rPr>
        <w:t>and floral products are</w:t>
      </w:r>
      <w:r w:rsidRPr="00886A65">
        <w:rPr>
          <w:color w:val="000000"/>
        </w:rPr>
        <w:t xml:space="preserve"> often lost to spoilage and disease in transportation, storage, and distribution centers</w:t>
      </w:r>
      <w:r w:rsidR="00961D72">
        <w:rPr>
          <w:color w:val="000000"/>
        </w:rPr>
        <w:t xml:space="preserve">.  At the same time consumers have a “life expectancy” of those products when they are purchased that need to be met.    Today, </w:t>
      </w:r>
      <w:r w:rsidR="00961D72">
        <w:t>t</w:t>
      </w:r>
      <w:r w:rsidRPr="00886A65">
        <w:t xml:space="preserve">here are many technologies available that claim to </w:t>
      </w:r>
      <w:r w:rsidR="003C5CF9">
        <w:t>preserve the quality of</w:t>
      </w:r>
      <w:r w:rsidRPr="00886A65">
        <w:t xml:space="preserve"> </w:t>
      </w:r>
      <w:r w:rsidR="00961D72">
        <w:t>produce and floral products.</w:t>
      </w:r>
      <w:r w:rsidRPr="00886A65">
        <w:t xml:space="preserve"> </w:t>
      </w:r>
      <w:r w:rsidR="00961D72">
        <w:t xml:space="preserve"> </w:t>
      </w:r>
    </w:p>
    <w:p w:rsidR="003C5CF9" w:rsidRDefault="003C5CF9" w:rsidP="00886A65">
      <w:pPr>
        <w:tabs>
          <w:tab w:val="left" w:pos="360"/>
        </w:tabs>
        <w:autoSpaceDE w:val="0"/>
        <w:autoSpaceDN w:val="0"/>
        <w:adjustRightInd w:val="0"/>
        <w:spacing w:after="0" w:line="240" w:lineRule="auto"/>
      </w:pPr>
    </w:p>
    <w:p w:rsidR="009F5D90" w:rsidRDefault="00961D72" w:rsidP="00886A65">
      <w:pPr>
        <w:tabs>
          <w:tab w:val="left" w:pos="360"/>
        </w:tabs>
        <w:autoSpaceDE w:val="0"/>
        <w:autoSpaceDN w:val="0"/>
        <w:adjustRightInd w:val="0"/>
        <w:spacing w:after="0" w:line="240" w:lineRule="auto"/>
      </w:pPr>
      <w:r>
        <w:t xml:space="preserve">This session will explore technologies that are allowing us to better manage our products’ freshness and quality throughout the supply chain. </w:t>
      </w:r>
    </w:p>
    <w:p w:rsidR="00961D72" w:rsidRDefault="00961D72" w:rsidP="00961D72">
      <w:pPr>
        <w:shd w:val="clear" w:color="auto" w:fill="C6D9F1" w:themeFill="text2" w:themeFillTint="33"/>
        <w:spacing w:after="0"/>
        <w:ind w:left="60"/>
        <w:rPr>
          <w:b/>
          <w:i/>
        </w:rPr>
      </w:pPr>
    </w:p>
    <w:p w:rsidR="00961D72" w:rsidRPr="006128EE" w:rsidRDefault="00961D72" w:rsidP="00961D72">
      <w:pPr>
        <w:shd w:val="clear" w:color="auto" w:fill="C6D9F1" w:themeFill="text2" w:themeFillTint="33"/>
        <w:spacing w:after="0"/>
        <w:ind w:left="60"/>
        <w:rPr>
          <w:b/>
          <w:i/>
        </w:rPr>
      </w:pPr>
      <w:r>
        <w:rPr>
          <w:b/>
          <w:i/>
        </w:rPr>
        <w:t xml:space="preserve">POTENTIAL </w:t>
      </w:r>
      <w:r w:rsidRPr="006128EE">
        <w:rPr>
          <w:b/>
          <w:i/>
        </w:rPr>
        <w:t>Speakers/Experts:</w:t>
      </w:r>
      <w:r>
        <w:rPr>
          <w:b/>
          <w:i/>
        </w:rPr>
        <w:t xml:space="preserve">   </w:t>
      </w:r>
    </w:p>
    <w:p w:rsidR="00961D72" w:rsidRPr="00886A65" w:rsidRDefault="00961D72" w:rsidP="00886A65">
      <w:pPr>
        <w:tabs>
          <w:tab w:val="left" w:pos="360"/>
        </w:tabs>
        <w:autoSpaceDE w:val="0"/>
        <w:autoSpaceDN w:val="0"/>
        <w:adjustRightInd w:val="0"/>
        <w:spacing w:after="0" w:line="240" w:lineRule="auto"/>
      </w:pPr>
    </w:p>
    <w:p w:rsidR="00E250DA" w:rsidRPr="00C52730" w:rsidRDefault="00E250DA" w:rsidP="00E250DA">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E250DA" w:rsidRDefault="00E250DA" w:rsidP="00E250DA">
      <w:pPr>
        <w:shd w:val="clear" w:color="auto" w:fill="C6D9F1" w:themeFill="text2" w:themeFillTint="33"/>
        <w:spacing w:after="0"/>
      </w:pPr>
      <w:r>
        <w:rPr>
          <w:b/>
          <w:i/>
        </w:rPr>
        <w:t xml:space="preserve">Concurrent </w:t>
      </w:r>
      <w:r w:rsidRPr="00BA6C18">
        <w:rPr>
          <w:b/>
          <w:i/>
        </w:rPr>
        <w:t xml:space="preserve">Session </w:t>
      </w:r>
      <w:r>
        <w:rPr>
          <w:b/>
          <w:i/>
        </w:rPr>
        <w:t>2, option 2,</w:t>
      </w:r>
      <w:r w:rsidRPr="00BA6C18">
        <w:rPr>
          <w:b/>
          <w:i/>
        </w:rPr>
        <w:t xml:space="preserve"> </w:t>
      </w:r>
      <w:r>
        <w:rPr>
          <w:b/>
          <w:i/>
        </w:rPr>
        <w:t xml:space="preserve">FUTURE </w:t>
      </w:r>
      <w:proofErr w:type="gramStart"/>
      <w:r>
        <w:rPr>
          <w:b/>
          <w:i/>
        </w:rPr>
        <w:t>TECHNOLOGY</w:t>
      </w:r>
      <w:r>
        <w:t xml:space="preserve">  </w:t>
      </w:r>
      <w:r w:rsidRPr="003A1132">
        <w:rPr>
          <w:b/>
          <w:i/>
        </w:rPr>
        <w:t>(</w:t>
      </w:r>
      <w:proofErr w:type="gramEnd"/>
      <w:r w:rsidRPr="003A1132">
        <w:rPr>
          <w:b/>
          <w:i/>
        </w:rPr>
        <w:t>Produce &amp; Floral)</w:t>
      </w:r>
    </w:p>
    <w:p w:rsidR="00E250DA" w:rsidRDefault="00E250DA" w:rsidP="00E250DA">
      <w:pPr>
        <w:shd w:val="clear" w:color="auto" w:fill="C6D9F1" w:themeFill="text2" w:themeFillTint="33"/>
        <w:spacing w:after="0"/>
      </w:pPr>
    </w:p>
    <w:p w:rsidR="00E250DA" w:rsidRPr="00606112" w:rsidRDefault="00FF3342" w:rsidP="00E250DA">
      <w:pPr>
        <w:spacing w:after="0"/>
      </w:pPr>
      <w:r>
        <w:rPr>
          <w:b/>
        </w:rPr>
        <w:t xml:space="preserve">Production </w:t>
      </w:r>
      <w:r w:rsidR="006D5198">
        <w:rPr>
          <w:b/>
        </w:rPr>
        <w:t>t</w:t>
      </w:r>
      <w:r>
        <w:rPr>
          <w:b/>
        </w:rPr>
        <w:t xml:space="preserve">ools </w:t>
      </w:r>
      <w:r w:rsidR="006D5198">
        <w:rPr>
          <w:b/>
        </w:rPr>
        <w:t>that will s</w:t>
      </w:r>
      <w:r>
        <w:rPr>
          <w:b/>
        </w:rPr>
        <w:t>hape</w:t>
      </w:r>
      <w:r w:rsidR="006D5198">
        <w:rPr>
          <w:b/>
        </w:rPr>
        <w:t xml:space="preserve"> our future</w:t>
      </w:r>
      <w:r w:rsidR="00E250DA" w:rsidRPr="00606112">
        <w:t>:</w:t>
      </w:r>
    </w:p>
    <w:p w:rsidR="00E250DA" w:rsidRPr="00606112" w:rsidRDefault="00E250DA" w:rsidP="00E250DA">
      <w:pPr>
        <w:spacing w:after="0"/>
      </w:pPr>
      <w:r w:rsidRPr="00606112">
        <w:t xml:space="preserve">New innovations in </w:t>
      </w:r>
      <w:r w:rsidR="00195528">
        <w:t xml:space="preserve">open field, </w:t>
      </w:r>
      <w:r w:rsidRPr="00606112">
        <w:t xml:space="preserve">greenhouse and </w:t>
      </w:r>
      <w:r w:rsidR="00195528">
        <w:t>protective agriculture</w:t>
      </w:r>
      <w:r w:rsidRPr="00606112">
        <w:t xml:space="preserve"> are emerging that </w:t>
      </w:r>
      <w:r w:rsidR="00195528">
        <w:t xml:space="preserve">will help producers manage </w:t>
      </w:r>
      <w:r w:rsidR="00B444E1">
        <w:t>production</w:t>
      </w:r>
      <w:r w:rsidRPr="00606112">
        <w:t xml:space="preserve"> costs, </w:t>
      </w:r>
      <w:r w:rsidR="00195528">
        <w:t>provide more consistent</w:t>
      </w:r>
      <w:r w:rsidRPr="00606112">
        <w:t xml:space="preserve"> yields and maximize</w:t>
      </w:r>
      <w:r w:rsidR="00195528">
        <w:t xml:space="preserve"> the value of agricultural inputs</w:t>
      </w:r>
      <w:r w:rsidRPr="00606112">
        <w:t xml:space="preserve">.  </w:t>
      </w:r>
      <w:r w:rsidR="00195528">
        <w:t xml:space="preserve">Next generation </w:t>
      </w:r>
      <w:r w:rsidR="00195528">
        <w:rPr>
          <w:rFonts w:cs="Arial"/>
          <w:lang w:val="en-GB"/>
        </w:rPr>
        <w:t>s</w:t>
      </w:r>
      <w:r w:rsidRPr="00606112">
        <w:rPr>
          <w:rFonts w:cs="Arial"/>
          <w:lang w:val="en-GB"/>
        </w:rPr>
        <w:t>ens</w:t>
      </w:r>
      <w:r w:rsidR="00195528">
        <w:rPr>
          <w:rFonts w:cs="Arial"/>
          <w:lang w:val="en-GB"/>
        </w:rPr>
        <w:t>ing technology</w:t>
      </w:r>
      <w:r w:rsidRPr="00606112">
        <w:rPr>
          <w:rFonts w:cs="Arial"/>
          <w:lang w:val="en-GB"/>
        </w:rPr>
        <w:t>, mobile technolog</w:t>
      </w:r>
      <w:r w:rsidR="00195528">
        <w:rPr>
          <w:rFonts w:cs="Arial"/>
          <w:lang w:val="en-GB"/>
        </w:rPr>
        <w:t>y platforms</w:t>
      </w:r>
      <w:r w:rsidRPr="00606112">
        <w:rPr>
          <w:rFonts w:cs="Arial"/>
          <w:lang w:val="en-GB"/>
        </w:rPr>
        <w:t xml:space="preserve">, and </w:t>
      </w:r>
      <w:r w:rsidR="00195528">
        <w:rPr>
          <w:rFonts w:cs="Arial"/>
          <w:lang w:val="en-GB"/>
        </w:rPr>
        <w:t>emerging data gathering and analytics</w:t>
      </w:r>
      <w:r w:rsidRPr="00606112">
        <w:rPr>
          <w:rFonts w:cs="Arial"/>
          <w:lang w:val="en-GB"/>
        </w:rPr>
        <w:t xml:space="preserve"> are </w:t>
      </w:r>
      <w:r w:rsidR="00195528">
        <w:rPr>
          <w:rFonts w:cs="Arial"/>
          <w:lang w:val="en-GB"/>
        </w:rPr>
        <w:t xml:space="preserve">poised to </w:t>
      </w:r>
      <w:r w:rsidRPr="00606112">
        <w:rPr>
          <w:rFonts w:cs="Arial"/>
          <w:lang w:val="en-GB"/>
        </w:rPr>
        <w:t>play important role</w:t>
      </w:r>
      <w:r w:rsidR="00B444E1">
        <w:rPr>
          <w:rFonts w:cs="Arial"/>
          <w:lang w:val="en-GB"/>
        </w:rPr>
        <w:t>s</w:t>
      </w:r>
      <w:r w:rsidRPr="00606112">
        <w:rPr>
          <w:rFonts w:cs="Arial"/>
          <w:lang w:val="en-GB"/>
        </w:rPr>
        <w:t xml:space="preserve"> </w:t>
      </w:r>
      <w:r w:rsidR="00B444E1">
        <w:rPr>
          <w:rFonts w:cs="Arial"/>
          <w:lang w:val="en-GB"/>
        </w:rPr>
        <w:t xml:space="preserve">as the industry supply chain looks to </w:t>
      </w:r>
      <w:r w:rsidRPr="00606112">
        <w:rPr>
          <w:rFonts w:cs="Arial"/>
          <w:lang w:val="en"/>
        </w:rPr>
        <w:t>increas</w:t>
      </w:r>
      <w:r w:rsidR="00B444E1">
        <w:rPr>
          <w:rFonts w:cs="Arial"/>
          <w:lang w:val="en"/>
        </w:rPr>
        <w:t>e</w:t>
      </w:r>
      <w:r w:rsidRPr="00606112">
        <w:rPr>
          <w:rFonts w:cs="Arial"/>
          <w:lang w:val="en"/>
        </w:rPr>
        <w:t xml:space="preserve"> yield</w:t>
      </w:r>
      <w:r w:rsidR="00B444E1">
        <w:rPr>
          <w:rFonts w:cs="Arial"/>
          <w:lang w:val="en"/>
        </w:rPr>
        <w:t>s</w:t>
      </w:r>
      <w:r w:rsidRPr="00606112">
        <w:rPr>
          <w:rFonts w:cs="Arial"/>
          <w:lang w:val="en"/>
        </w:rPr>
        <w:t xml:space="preserve">, </w:t>
      </w:r>
      <w:r w:rsidR="00B444E1">
        <w:rPr>
          <w:rFonts w:cs="Arial"/>
          <w:lang w:val="en"/>
        </w:rPr>
        <w:t>enhance environmentally compatible and business sustainable practices</w:t>
      </w:r>
      <w:r w:rsidRPr="00606112">
        <w:rPr>
          <w:rFonts w:cs="Arial"/>
          <w:lang w:val="en"/>
        </w:rPr>
        <w:t xml:space="preserve">, and </w:t>
      </w:r>
      <w:r w:rsidR="00B444E1">
        <w:rPr>
          <w:rFonts w:cs="Arial"/>
          <w:lang w:val="en"/>
        </w:rPr>
        <w:t>improve</w:t>
      </w:r>
      <w:r w:rsidRPr="00606112">
        <w:rPr>
          <w:rFonts w:cs="Arial"/>
          <w:lang w:val="en"/>
        </w:rPr>
        <w:t xml:space="preserve"> food safety. </w:t>
      </w:r>
      <w:r w:rsidR="00B444E1">
        <w:rPr>
          <w:rFonts w:cs="Arial"/>
          <w:lang w:val="en"/>
        </w:rPr>
        <w:t xml:space="preserve">New efforts from companies not typically associated with produce and floral </w:t>
      </w:r>
      <w:r w:rsidRPr="00606112">
        <w:rPr>
          <w:rFonts w:cs="Arial"/>
        </w:rPr>
        <w:t xml:space="preserve">to gather </w:t>
      </w:r>
      <w:r w:rsidR="00B444E1">
        <w:rPr>
          <w:rFonts w:cs="Arial"/>
        </w:rPr>
        <w:t>all types of</w:t>
      </w:r>
      <w:r w:rsidRPr="00606112">
        <w:rPr>
          <w:rFonts w:cs="Arial"/>
        </w:rPr>
        <w:t xml:space="preserve"> data from the </w:t>
      </w:r>
      <w:r w:rsidR="00B444E1">
        <w:rPr>
          <w:rFonts w:cs="Arial"/>
        </w:rPr>
        <w:t>farm to the consumer</w:t>
      </w:r>
      <w:r w:rsidRPr="00606112">
        <w:rPr>
          <w:rFonts w:cs="Arial"/>
        </w:rPr>
        <w:t xml:space="preserve"> in order to </w:t>
      </w:r>
      <w:r w:rsidR="00B444E1">
        <w:rPr>
          <w:rFonts w:cs="Arial"/>
        </w:rPr>
        <w:t>permit more informed</w:t>
      </w:r>
      <w:r w:rsidRPr="00606112">
        <w:rPr>
          <w:rFonts w:cs="Arial"/>
        </w:rPr>
        <w:t xml:space="preserve"> decision making</w:t>
      </w:r>
      <w:r w:rsidR="00B444E1">
        <w:rPr>
          <w:rFonts w:cs="Arial"/>
        </w:rPr>
        <w:t xml:space="preserve"> is rapidly taking hold in our industry</w:t>
      </w:r>
      <w:r w:rsidRPr="00606112">
        <w:rPr>
          <w:rFonts w:cs="Arial"/>
        </w:rPr>
        <w:t>. </w:t>
      </w:r>
      <w:r w:rsidR="00B444E1">
        <w:rPr>
          <w:rFonts w:cs="Arial"/>
        </w:rPr>
        <w:t>This session will provide a glimpse at some of these efforts and the technologies they are employing to improve production efficiencies and shape future production strategies.</w:t>
      </w:r>
    </w:p>
    <w:p w:rsidR="00E250DA" w:rsidRDefault="00E250DA" w:rsidP="00E250DA">
      <w:pPr>
        <w:shd w:val="clear" w:color="auto" w:fill="C6D9F1" w:themeFill="text2" w:themeFillTint="33"/>
        <w:spacing w:after="0"/>
        <w:ind w:left="60"/>
        <w:rPr>
          <w:b/>
          <w:i/>
        </w:rPr>
      </w:pPr>
    </w:p>
    <w:p w:rsidR="00E250DA" w:rsidRPr="006128EE" w:rsidRDefault="00E250DA" w:rsidP="00E250DA">
      <w:pPr>
        <w:shd w:val="clear" w:color="auto" w:fill="C6D9F1" w:themeFill="text2" w:themeFillTint="33"/>
        <w:spacing w:after="0"/>
        <w:ind w:left="60"/>
        <w:rPr>
          <w:b/>
          <w:i/>
        </w:rPr>
      </w:pPr>
      <w:r>
        <w:rPr>
          <w:b/>
          <w:i/>
        </w:rPr>
        <w:t xml:space="preserve">POTENTIAL </w:t>
      </w:r>
      <w:r w:rsidRPr="006128EE">
        <w:rPr>
          <w:b/>
          <w:i/>
        </w:rPr>
        <w:t>Speakers/Experts:</w:t>
      </w:r>
      <w:r>
        <w:rPr>
          <w:b/>
          <w:i/>
        </w:rPr>
        <w:t xml:space="preserve">   </w:t>
      </w:r>
    </w:p>
    <w:p w:rsidR="00E250DA" w:rsidRPr="00851869" w:rsidRDefault="00E250DA" w:rsidP="00E250DA">
      <w:pPr>
        <w:pStyle w:val="PlainText"/>
        <w:rPr>
          <w:szCs w:val="22"/>
        </w:rPr>
      </w:pPr>
    </w:p>
    <w:p w:rsidR="00E250DA" w:rsidRPr="00C52730" w:rsidRDefault="00E250DA" w:rsidP="00E250DA">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E250DA" w:rsidRPr="001A24AA" w:rsidRDefault="00E250DA" w:rsidP="00E250DA">
      <w:r>
        <w:t>12:25 pm</w:t>
      </w:r>
      <w:r w:rsidRPr="001A24AA">
        <w:t xml:space="preserve"> – </w:t>
      </w:r>
      <w:r>
        <w:t>3:30pm</w:t>
      </w:r>
      <w:r w:rsidRPr="001A24AA">
        <w:tab/>
      </w:r>
      <w:r>
        <w:t xml:space="preserve">Lunch/Learning Lounge </w:t>
      </w:r>
    </w:p>
    <w:p w:rsidR="00E250DA" w:rsidRPr="005954C7" w:rsidRDefault="00E250DA" w:rsidP="00E250DA">
      <w:pPr>
        <w:ind w:left="2160" w:hanging="2160"/>
      </w:pPr>
      <w:r>
        <w:t>3:30 pm – 5:30 pm</w:t>
      </w:r>
      <w:r>
        <w:tab/>
      </w:r>
      <w:r w:rsidRPr="005B7371">
        <w:t xml:space="preserve">Shark Tank – </w:t>
      </w:r>
      <w:r>
        <w:t>Four</w:t>
      </w:r>
      <w:r w:rsidRPr="005B7371">
        <w:t xml:space="preserve"> new and unique</w:t>
      </w:r>
      <w:r>
        <w:t xml:space="preserve"> ideas in the beginning of commercialization will be presented to venture capitalists, industry leaders and the audience in order</w:t>
      </w:r>
      <w:r w:rsidRPr="005B7371">
        <w:t xml:space="preserve"> to gain </w:t>
      </w:r>
      <w:r>
        <w:t>critical feedback</w:t>
      </w:r>
      <w:r w:rsidRPr="005954C7">
        <w:t>. (Informal setting, beer, wine, light food)</w:t>
      </w:r>
    </w:p>
    <w:p w:rsidR="00E250DA" w:rsidRPr="005954C7" w:rsidRDefault="00E250DA" w:rsidP="00E250DA">
      <w:pPr>
        <w:pStyle w:val="ListParagraph"/>
        <w:numPr>
          <w:ilvl w:val="0"/>
          <w:numId w:val="1"/>
        </w:numPr>
      </w:pPr>
      <w:r w:rsidRPr="005954C7">
        <w:t>4 Technology Inventors</w:t>
      </w:r>
    </w:p>
    <w:p w:rsidR="00E250DA" w:rsidRPr="005954C7" w:rsidRDefault="00E250DA" w:rsidP="00E250DA">
      <w:pPr>
        <w:pStyle w:val="ListParagraph"/>
        <w:numPr>
          <w:ilvl w:val="0"/>
          <w:numId w:val="1"/>
        </w:numPr>
      </w:pPr>
      <w:r w:rsidRPr="005954C7">
        <w:t>Moderator:  Bob Whitaker</w:t>
      </w:r>
      <w:r>
        <w:t>/Roger Royse</w:t>
      </w:r>
    </w:p>
    <w:p w:rsidR="00E250DA" w:rsidRPr="005954C7" w:rsidRDefault="00E250DA" w:rsidP="00E250DA">
      <w:pPr>
        <w:pStyle w:val="ListParagraph"/>
        <w:numPr>
          <w:ilvl w:val="0"/>
          <w:numId w:val="1"/>
        </w:numPr>
      </w:pPr>
      <w:r w:rsidRPr="005954C7">
        <w:t>Judges Panel:</w:t>
      </w:r>
    </w:p>
    <w:p w:rsidR="00E250DA" w:rsidRPr="005954C7" w:rsidRDefault="00E250DA" w:rsidP="00E250DA">
      <w:pPr>
        <w:pStyle w:val="ListParagraph"/>
        <w:numPr>
          <w:ilvl w:val="1"/>
          <w:numId w:val="1"/>
        </w:numPr>
      </w:pPr>
      <w:r>
        <w:t>2</w:t>
      </w:r>
      <w:r w:rsidRPr="005954C7">
        <w:t xml:space="preserve"> Venture Capitalists</w:t>
      </w:r>
    </w:p>
    <w:p w:rsidR="00E250DA" w:rsidRPr="005954C7" w:rsidRDefault="00E250DA" w:rsidP="00E250DA">
      <w:pPr>
        <w:pStyle w:val="ListParagraph"/>
        <w:numPr>
          <w:ilvl w:val="1"/>
          <w:numId w:val="1"/>
        </w:numPr>
      </w:pPr>
      <w:r>
        <w:t xml:space="preserve">2 </w:t>
      </w:r>
      <w:r w:rsidRPr="005954C7">
        <w:t xml:space="preserve">Industry Futurists </w:t>
      </w:r>
    </w:p>
    <w:p w:rsidR="00E250DA" w:rsidRPr="005954C7" w:rsidRDefault="00E250DA" w:rsidP="00E250DA">
      <w:pPr>
        <w:pStyle w:val="ListParagraph"/>
        <w:numPr>
          <w:ilvl w:val="0"/>
          <w:numId w:val="1"/>
        </w:numPr>
      </w:pPr>
      <w:r w:rsidRPr="005954C7">
        <w:t>Text Polling Software</w:t>
      </w:r>
    </w:p>
    <w:p w:rsidR="00E250DA" w:rsidRPr="00B50A5F" w:rsidRDefault="00E250DA" w:rsidP="00E250DA">
      <w:pPr>
        <w:pStyle w:val="NoSpacing"/>
        <w:rPr>
          <w:i/>
        </w:rPr>
      </w:pPr>
      <w:r w:rsidRPr="00B50A5F">
        <w:rPr>
          <w:i/>
        </w:rPr>
        <w:t>Day 2</w:t>
      </w:r>
    </w:p>
    <w:p w:rsidR="00E250DA" w:rsidRPr="001A24AA" w:rsidRDefault="00E250DA" w:rsidP="00E250DA">
      <w:pPr>
        <w:pStyle w:val="NoSpacing"/>
      </w:pPr>
    </w:p>
    <w:p w:rsidR="00E250DA" w:rsidRDefault="00E250DA" w:rsidP="00E250DA">
      <w:r>
        <w:t xml:space="preserve">8:30 </w:t>
      </w:r>
      <w:proofErr w:type="gramStart"/>
      <w:r>
        <w:t>am</w:t>
      </w:r>
      <w:proofErr w:type="gramEnd"/>
      <w:r>
        <w:t xml:space="preserve"> – 9:30 </w:t>
      </w:r>
      <w:r w:rsidRPr="001A24AA">
        <w:t>am</w:t>
      </w:r>
      <w:r w:rsidRPr="001A24AA">
        <w:tab/>
        <w:t>Concurrent Break Out Sessions</w:t>
      </w:r>
      <w:r>
        <w:t xml:space="preserve"> 3</w:t>
      </w:r>
    </w:p>
    <w:p w:rsidR="00E250DA" w:rsidRPr="00C52730" w:rsidRDefault="00E250DA" w:rsidP="00E250DA">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E250DA" w:rsidRDefault="00E250DA" w:rsidP="00E250DA">
      <w:pPr>
        <w:shd w:val="clear" w:color="auto" w:fill="C6D9F1" w:themeFill="text2" w:themeFillTint="33"/>
        <w:spacing w:after="0"/>
      </w:pPr>
      <w:r>
        <w:rPr>
          <w:b/>
          <w:i/>
        </w:rPr>
        <w:t xml:space="preserve">Concurrent </w:t>
      </w:r>
      <w:r w:rsidRPr="00BA6C18">
        <w:rPr>
          <w:b/>
          <w:i/>
        </w:rPr>
        <w:t xml:space="preserve">Session </w:t>
      </w:r>
      <w:r>
        <w:rPr>
          <w:b/>
          <w:i/>
        </w:rPr>
        <w:t xml:space="preserve">3, option 1, CURRENT </w:t>
      </w:r>
      <w:proofErr w:type="gramStart"/>
      <w:r>
        <w:rPr>
          <w:b/>
          <w:i/>
        </w:rPr>
        <w:t>TECHNOLOGY</w:t>
      </w:r>
      <w:r>
        <w:t xml:space="preserve">  </w:t>
      </w:r>
      <w:r w:rsidRPr="003A1132">
        <w:rPr>
          <w:b/>
          <w:i/>
        </w:rPr>
        <w:t>(</w:t>
      </w:r>
      <w:proofErr w:type="gramEnd"/>
      <w:r w:rsidRPr="003A1132">
        <w:rPr>
          <w:b/>
          <w:i/>
        </w:rPr>
        <w:t>Produce &amp; Floral)</w:t>
      </w:r>
    </w:p>
    <w:p w:rsidR="00E250DA" w:rsidRDefault="00E250DA" w:rsidP="00E250DA">
      <w:pPr>
        <w:pStyle w:val="PlainText"/>
        <w:shd w:val="clear" w:color="auto" w:fill="C6D9F1" w:themeFill="text2" w:themeFillTint="33"/>
        <w:rPr>
          <w:b/>
          <w:szCs w:val="22"/>
        </w:rPr>
      </w:pPr>
    </w:p>
    <w:p w:rsidR="00E250DA" w:rsidRDefault="00E250DA" w:rsidP="00E250DA">
      <w:pPr>
        <w:pStyle w:val="PlainText"/>
        <w:rPr>
          <w:szCs w:val="22"/>
        </w:rPr>
      </w:pPr>
      <w:r>
        <w:rPr>
          <w:b/>
          <w:szCs w:val="22"/>
        </w:rPr>
        <w:t>WHAT DOES 3D PRINTING MEAN FOR OUR INDUSTRY</w:t>
      </w:r>
      <w:r w:rsidRPr="00BD103F">
        <w:rPr>
          <w:szCs w:val="22"/>
        </w:rPr>
        <w:t xml:space="preserve">?  </w:t>
      </w:r>
    </w:p>
    <w:p w:rsidR="00E250DA" w:rsidRDefault="00E250DA" w:rsidP="00E250DA">
      <w:pPr>
        <w:pStyle w:val="PlainText"/>
        <w:rPr>
          <w:szCs w:val="22"/>
        </w:rPr>
      </w:pPr>
    </w:p>
    <w:p w:rsidR="00E250DA" w:rsidRPr="003A1132" w:rsidRDefault="00E250DA" w:rsidP="00E250DA">
      <w:pPr>
        <w:pStyle w:val="NormalWeb"/>
        <w:rPr>
          <w:rFonts w:asciiTheme="minorHAnsi" w:hAnsiTheme="minorHAnsi" w:cs="Helvetica"/>
          <w:sz w:val="22"/>
          <w:szCs w:val="22"/>
          <w:lang w:val="en"/>
        </w:rPr>
      </w:pPr>
      <w:r w:rsidRPr="003A1132">
        <w:rPr>
          <w:rFonts w:asciiTheme="minorHAnsi" w:hAnsiTheme="minorHAnsi" w:cs="Helvetica"/>
          <w:sz w:val="22"/>
          <w:szCs w:val="22"/>
        </w:rPr>
        <w:t xml:space="preserve">3D printing is at the crossroads of manufacturing and cutting-edge 3D design. </w:t>
      </w:r>
      <w:r w:rsidRPr="003A1132">
        <w:rPr>
          <w:rFonts w:asciiTheme="minorHAnsi" w:hAnsiTheme="minorHAnsi"/>
          <w:sz w:val="22"/>
          <w:szCs w:val="22"/>
          <w:lang w:val="en"/>
        </w:rPr>
        <w:t xml:space="preserve">Although squeezing out </w:t>
      </w:r>
      <w:r w:rsidRPr="003A1132">
        <w:rPr>
          <w:rFonts w:asciiTheme="minorHAnsi" w:hAnsiTheme="minorHAnsi"/>
          <w:color w:val="auto"/>
          <w:sz w:val="22"/>
          <w:szCs w:val="22"/>
          <w:lang w:val="en"/>
        </w:rPr>
        <w:t>food, layer by layer, from a 3D printer may not yet be particularly efficient—nor sound that tasty—companies are already testing how the technology can transform the produce industry.</w:t>
      </w:r>
      <w:r w:rsidRPr="003A1132">
        <w:rPr>
          <w:rFonts w:asciiTheme="minorHAnsi" w:hAnsiTheme="minorHAnsi" w:cs="Helvetica"/>
          <w:color w:val="auto"/>
          <w:sz w:val="22"/>
          <w:szCs w:val="22"/>
          <w:lang w:val="en"/>
        </w:rPr>
        <w:t xml:space="preserve">  </w:t>
      </w:r>
      <w:r w:rsidR="00420EF6">
        <w:rPr>
          <w:rFonts w:asciiTheme="minorHAnsi" w:hAnsiTheme="minorHAnsi" w:cs="Helvetica"/>
          <w:color w:val="auto"/>
          <w:sz w:val="22"/>
          <w:szCs w:val="22"/>
          <w:lang w:val="en"/>
        </w:rPr>
        <w:t xml:space="preserve">This session will look at this rapidly emerging technology and explore how it will impact the produce and floral industries.  The day when 3D printers can be used to mock up new packaging concepts is already here so how long will it be before </w:t>
      </w:r>
      <w:r w:rsidRPr="003A1132">
        <w:rPr>
          <w:rFonts w:asciiTheme="minorHAnsi" w:eastAsia="Times New Roman" w:hAnsiTheme="minorHAnsi" w:cs="Helvetica"/>
          <w:color w:val="auto"/>
          <w:sz w:val="22"/>
          <w:szCs w:val="22"/>
          <w:lang w:val="en"/>
        </w:rPr>
        <w:t xml:space="preserve">3D printers transform </w:t>
      </w:r>
      <w:r w:rsidR="00420EF6">
        <w:rPr>
          <w:rFonts w:asciiTheme="minorHAnsi" w:eastAsia="Times New Roman" w:hAnsiTheme="minorHAnsi" w:cs="Helvetica"/>
          <w:color w:val="auto"/>
          <w:sz w:val="22"/>
          <w:szCs w:val="22"/>
          <w:lang w:val="en"/>
        </w:rPr>
        <w:t xml:space="preserve">delivery of products directly to consumers?  The day when the consumer simply “prints” their purchase may not be all that far away.  How </w:t>
      </w:r>
      <w:proofErr w:type="gramStart"/>
      <w:r w:rsidR="00420EF6">
        <w:rPr>
          <w:rFonts w:asciiTheme="minorHAnsi" w:eastAsia="Times New Roman" w:hAnsiTheme="minorHAnsi" w:cs="Helvetica"/>
          <w:color w:val="auto"/>
          <w:sz w:val="22"/>
          <w:szCs w:val="22"/>
          <w:lang w:val="en"/>
        </w:rPr>
        <w:t>might this</w:t>
      </w:r>
      <w:proofErr w:type="gramEnd"/>
      <w:r w:rsidR="00420EF6">
        <w:rPr>
          <w:rFonts w:asciiTheme="minorHAnsi" w:eastAsia="Times New Roman" w:hAnsiTheme="minorHAnsi" w:cs="Helvetica"/>
          <w:color w:val="auto"/>
          <w:sz w:val="22"/>
          <w:szCs w:val="22"/>
          <w:lang w:val="en"/>
        </w:rPr>
        <w:t xml:space="preserve"> impact the industry and are you ready to identify the opportunities and challenges that lie ahead?</w:t>
      </w:r>
      <w:r w:rsidRPr="003A1132">
        <w:rPr>
          <w:rFonts w:asciiTheme="minorHAnsi" w:hAnsiTheme="minorHAnsi" w:cs="Helvetica"/>
          <w:color w:val="auto"/>
          <w:sz w:val="22"/>
          <w:szCs w:val="22"/>
          <w:lang w:val="en"/>
        </w:rPr>
        <w:t xml:space="preserve">  </w:t>
      </w:r>
      <w:r w:rsidRPr="003A1132">
        <w:rPr>
          <w:rFonts w:asciiTheme="minorHAnsi" w:hAnsiTheme="minorHAnsi" w:cs="Helvetica"/>
          <w:color w:val="auto"/>
          <w:sz w:val="22"/>
          <w:szCs w:val="22"/>
        </w:rPr>
        <w:br/>
      </w:r>
    </w:p>
    <w:p w:rsidR="00E250DA" w:rsidRPr="00125CE6" w:rsidRDefault="00E250DA" w:rsidP="00E250DA">
      <w:pPr>
        <w:shd w:val="clear" w:color="auto" w:fill="C6D9F1" w:themeFill="text2" w:themeFillTint="33"/>
        <w:spacing w:after="0"/>
      </w:pPr>
      <w:r>
        <w:rPr>
          <w:b/>
          <w:i/>
        </w:rPr>
        <w:t xml:space="preserve">POTENTIAL </w:t>
      </w:r>
      <w:r w:rsidRPr="00A50410">
        <w:rPr>
          <w:b/>
          <w:i/>
        </w:rPr>
        <w:t>Speakers/Experts:</w:t>
      </w:r>
      <w:r>
        <w:rPr>
          <w:b/>
          <w:i/>
        </w:rPr>
        <w:t xml:space="preserve">  </w:t>
      </w:r>
    </w:p>
    <w:p w:rsidR="00E250DA" w:rsidRPr="00C52730" w:rsidRDefault="00E250DA" w:rsidP="00E250DA">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E250DA" w:rsidRDefault="00E250DA" w:rsidP="00E250DA">
      <w:pPr>
        <w:shd w:val="clear" w:color="auto" w:fill="C6D9F1" w:themeFill="text2" w:themeFillTint="33"/>
        <w:spacing w:after="0"/>
        <w:rPr>
          <w:b/>
          <w:i/>
        </w:rPr>
      </w:pPr>
      <w:r w:rsidRPr="00B36AC2">
        <w:rPr>
          <w:b/>
          <w:i/>
        </w:rPr>
        <w:t>Concurrent Session 3</w:t>
      </w:r>
      <w:r>
        <w:rPr>
          <w:b/>
          <w:i/>
        </w:rPr>
        <w:t>, option 2</w:t>
      </w:r>
      <w:proofErr w:type="gramStart"/>
      <w:r>
        <w:rPr>
          <w:b/>
          <w:i/>
        </w:rPr>
        <w:t xml:space="preserve">, </w:t>
      </w:r>
      <w:r w:rsidRPr="00B36AC2">
        <w:rPr>
          <w:b/>
          <w:i/>
        </w:rPr>
        <w:t xml:space="preserve"> </w:t>
      </w:r>
      <w:r>
        <w:rPr>
          <w:b/>
          <w:i/>
        </w:rPr>
        <w:t>FUTURE</w:t>
      </w:r>
      <w:proofErr w:type="gramEnd"/>
      <w:r>
        <w:rPr>
          <w:b/>
          <w:i/>
        </w:rPr>
        <w:t xml:space="preserve"> TECHNOLOGY </w:t>
      </w:r>
      <w:r w:rsidRPr="003A1132">
        <w:rPr>
          <w:b/>
          <w:i/>
        </w:rPr>
        <w:t>(Produce &amp; Floral)</w:t>
      </w:r>
    </w:p>
    <w:p w:rsidR="00E130CD" w:rsidRDefault="00E130CD" w:rsidP="00E250DA">
      <w:pPr>
        <w:shd w:val="clear" w:color="auto" w:fill="C6D9F1" w:themeFill="text2" w:themeFillTint="33"/>
        <w:spacing w:after="0"/>
        <w:rPr>
          <w:rFonts w:ascii="Arial" w:hAnsi="Arial" w:cs="Arial"/>
          <w:color w:val="5A4633"/>
        </w:rPr>
      </w:pPr>
    </w:p>
    <w:p w:rsidR="00E130CD" w:rsidRPr="00886A65" w:rsidRDefault="00E130CD" w:rsidP="00886A65">
      <w:pPr>
        <w:spacing w:after="0"/>
        <w:rPr>
          <w:rFonts w:cs="Arial"/>
          <w:b/>
        </w:rPr>
      </w:pPr>
      <w:r w:rsidRPr="00886A65">
        <w:rPr>
          <w:rFonts w:cs="Arial"/>
          <w:b/>
        </w:rPr>
        <w:t>ROBOTICS</w:t>
      </w:r>
    </w:p>
    <w:p w:rsidR="00E130CD" w:rsidRPr="00886A65" w:rsidRDefault="00E130CD" w:rsidP="00886A65">
      <w:pPr>
        <w:spacing w:after="0"/>
        <w:rPr>
          <w:rFonts w:cs="Arial"/>
        </w:rPr>
      </w:pPr>
    </w:p>
    <w:p w:rsidR="009F5D90" w:rsidRPr="00886A65" w:rsidRDefault="009F5D90" w:rsidP="00886A65">
      <w:pPr>
        <w:spacing w:after="0"/>
      </w:pPr>
      <w:r w:rsidRPr="00886A65">
        <w:rPr>
          <w:rFonts w:cs="Arial"/>
        </w:rPr>
        <w:t>R</w:t>
      </w:r>
      <w:r w:rsidR="00E130CD" w:rsidRPr="00886A65">
        <w:rPr>
          <w:rFonts w:cs="Arial"/>
        </w:rPr>
        <w:t>obotics are quickly improving and changing the face of the produce</w:t>
      </w:r>
      <w:r w:rsidRPr="00886A65">
        <w:rPr>
          <w:rFonts w:cs="Arial"/>
        </w:rPr>
        <w:t xml:space="preserve"> and floral industries – whether it is in farming or in the supply chain.  They are</w:t>
      </w:r>
      <w:r w:rsidR="00E130CD" w:rsidRPr="00886A65">
        <w:rPr>
          <w:rFonts w:cs="Arial"/>
        </w:rPr>
        <w:t xml:space="preserve"> the key to greater productivity and lower farm costs including labor, seeds, herbicides and fertilizer. </w:t>
      </w:r>
      <w:r w:rsidRPr="00886A65">
        <w:rPr>
          <w:rFonts w:cs="Arial"/>
        </w:rPr>
        <w:t>The industry</w:t>
      </w:r>
      <w:r w:rsidR="00E130CD" w:rsidRPr="00886A65">
        <w:rPr>
          <w:rFonts w:cs="Arial"/>
        </w:rPr>
        <w:t xml:space="preserve"> has the potential to become far more </w:t>
      </w:r>
      <w:r w:rsidR="00E130CD" w:rsidRPr="00886A65">
        <w:rPr>
          <w:rFonts w:cs="Arial"/>
        </w:rPr>
        <w:lastRenderedPageBreak/>
        <w:t>resource-efficient and environmentally friendly given the prospects for greater automation.</w:t>
      </w:r>
      <w:r w:rsidRPr="00886A65">
        <w:rPr>
          <w:rFonts w:cs="Arial"/>
        </w:rPr>
        <w:t xml:space="preserve">  Join us during this session to learn about the operation and application of robots and related computer and control systems in the supply chain.</w:t>
      </w:r>
    </w:p>
    <w:p w:rsidR="00E250DA" w:rsidRPr="00886A65" w:rsidRDefault="00E250DA" w:rsidP="00886A65">
      <w:pPr>
        <w:spacing w:after="0"/>
        <w:rPr>
          <w:rFonts w:eastAsia="Times New Roman" w:cs="Times New Roman"/>
          <w:color w:val="000000"/>
        </w:rPr>
      </w:pPr>
    </w:p>
    <w:p w:rsidR="00E250DA" w:rsidRPr="00B36AC2" w:rsidRDefault="00E250DA" w:rsidP="00E250DA">
      <w:pPr>
        <w:shd w:val="clear" w:color="auto" w:fill="C6D9F1" w:themeFill="text2" w:themeFillTint="33"/>
        <w:spacing w:after="0"/>
        <w:rPr>
          <w:b/>
          <w:i/>
        </w:rPr>
      </w:pPr>
      <w:r>
        <w:rPr>
          <w:b/>
          <w:i/>
        </w:rPr>
        <w:t xml:space="preserve">POTENTIAL </w:t>
      </w:r>
      <w:r w:rsidRPr="00B36AC2">
        <w:rPr>
          <w:b/>
          <w:i/>
        </w:rPr>
        <w:t>Speakers/Experts:</w:t>
      </w:r>
      <w:r>
        <w:rPr>
          <w:b/>
          <w:i/>
        </w:rPr>
        <w:t xml:space="preserve">   </w:t>
      </w:r>
    </w:p>
    <w:p w:rsidR="00E250DA" w:rsidRPr="00C52730" w:rsidRDefault="00E250DA" w:rsidP="00E250DA">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E250DA" w:rsidRPr="001A24AA" w:rsidRDefault="00E250DA" w:rsidP="00E250DA">
      <w:pPr>
        <w:pStyle w:val="NoSpacing"/>
        <w:ind w:left="3600"/>
      </w:pPr>
    </w:p>
    <w:p w:rsidR="00E250DA" w:rsidRPr="00300614" w:rsidRDefault="00E250DA" w:rsidP="00E250DA">
      <w:pPr>
        <w:pStyle w:val="NoSpacing"/>
        <w:ind w:left="2160" w:hanging="2160"/>
      </w:pPr>
      <w:r w:rsidRPr="00300614">
        <w:t xml:space="preserve">9:30 </w:t>
      </w:r>
      <w:proofErr w:type="gramStart"/>
      <w:r w:rsidRPr="00300614">
        <w:t>am</w:t>
      </w:r>
      <w:proofErr w:type="gramEnd"/>
      <w:r w:rsidRPr="00300614">
        <w:t xml:space="preserve"> – 10:45 am</w:t>
      </w:r>
      <w:r w:rsidRPr="00300614">
        <w:tab/>
        <w:t xml:space="preserve">General Session: </w:t>
      </w:r>
    </w:p>
    <w:p w:rsidR="00E250DA" w:rsidRPr="00300614" w:rsidRDefault="00E250DA" w:rsidP="00E250DA">
      <w:pPr>
        <w:pStyle w:val="NoSpacing"/>
        <w:ind w:left="2160" w:hanging="2160"/>
      </w:pPr>
    </w:p>
    <w:p w:rsidR="00E250DA" w:rsidRPr="00300614" w:rsidRDefault="00E250DA" w:rsidP="00886A65">
      <w:pPr>
        <w:pStyle w:val="NoSpacing"/>
      </w:pPr>
      <w:r w:rsidRPr="00300614">
        <w:t xml:space="preserve">The Fight for Competitive Advantage in </w:t>
      </w:r>
      <w:proofErr w:type="spellStart"/>
      <w:r w:rsidRPr="00300614">
        <w:t>Omnichannel</w:t>
      </w:r>
      <w:proofErr w:type="spellEnd"/>
      <w:r w:rsidRPr="00300614">
        <w:t xml:space="preserve"> Fulfillment – </w:t>
      </w:r>
    </w:p>
    <w:p w:rsidR="00E250DA" w:rsidRDefault="00E250DA" w:rsidP="00886A65">
      <w:pPr>
        <w:pStyle w:val="NoSpacing"/>
        <w:rPr>
          <w:b/>
          <w:i/>
        </w:rPr>
      </w:pPr>
      <w:r w:rsidRPr="003A1132">
        <w:rPr>
          <w:b/>
          <w:i/>
        </w:rPr>
        <w:t>(Produce &amp; Floral)</w:t>
      </w:r>
    </w:p>
    <w:p w:rsidR="00E250DA" w:rsidRPr="00300614" w:rsidRDefault="00E250DA" w:rsidP="00886A65">
      <w:pPr>
        <w:pStyle w:val="NoSpacing"/>
      </w:pPr>
    </w:p>
    <w:p w:rsidR="00E250DA" w:rsidRPr="00300614" w:rsidRDefault="00E250DA" w:rsidP="00886A65">
      <w:pPr>
        <w:pStyle w:val="NormalWeb"/>
        <w:rPr>
          <w:rFonts w:asciiTheme="minorHAnsi" w:hAnsiTheme="minorHAnsi"/>
          <w:sz w:val="22"/>
          <w:szCs w:val="22"/>
          <w:lang w:val="en"/>
        </w:rPr>
      </w:pPr>
      <w:r w:rsidRPr="00300614">
        <w:rPr>
          <w:rFonts w:asciiTheme="minorHAnsi" w:hAnsiTheme="minorHAnsi"/>
          <w:sz w:val="22"/>
          <w:szCs w:val="22"/>
          <w:lang w:val="en"/>
        </w:rPr>
        <w:t xml:space="preserve">Consumer demand for free, same day/next day delivery of online purchases has retailers and suppliers racing to expand their multi-channel fulfillment capabilities. This can provide significant advantages in managing inventory and reducing delivery times, but forces companies to face new operational challenges. Drawing on </w:t>
      </w:r>
      <w:r>
        <w:rPr>
          <w:rFonts w:asciiTheme="minorHAnsi" w:hAnsiTheme="minorHAnsi"/>
          <w:sz w:val="22"/>
          <w:szCs w:val="22"/>
          <w:lang w:val="en"/>
        </w:rPr>
        <w:t>the latest</w:t>
      </w:r>
      <w:r w:rsidRPr="00300614">
        <w:rPr>
          <w:rFonts w:asciiTheme="minorHAnsi" w:hAnsiTheme="minorHAnsi"/>
          <w:sz w:val="22"/>
          <w:szCs w:val="22"/>
          <w:lang w:val="en"/>
        </w:rPr>
        <w:t xml:space="preserve"> research into multi-channel fulfillment and the expertise of retail fulfillment leaders, this session will help retailers</w:t>
      </w:r>
      <w:r>
        <w:rPr>
          <w:rFonts w:asciiTheme="minorHAnsi" w:hAnsiTheme="minorHAnsi"/>
          <w:sz w:val="22"/>
          <w:szCs w:val="22"/>
          <w:lang w:val="en"/>
        </w:rPr>
        <w:t xml:space="preserve"> and suppliers</w:t>
      </w:r>
      <w:r w:rsidRPr="00300614">
        <w:rPr>
          <w:rFonts w:asciiTheme="minorHAnsi" w:hAnsiTheme="minorHAnsi"/>
          <w:sz w:val="22"/>
          <w:szCs w:val="22"/>
          <w:lang w:val="en"/>
        </w:rPr>
        <w:t xml:space="preserve"> devise a multi-channel supply chain strategy for maximum competitive advantage.</w:t>
      </w:r>
    </w:p>
    <w:sectPr w:rsidR="00E250DA" w:rsidRPr="00300614">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2B59" w:rsidRDefault="00562B59" w:rsidP="003D7C36">
      <w:pPr>
        <w:spacing w:after="0" w:line="240" w:lineRule="auto"/>
      </w:pPr>
      <w:r>
        <w:separator/>
      </w:r>
    </w:p>
  </w:endnote>
  <w:endnote w:type="continuationSeparator" w:id="0">
    <w:p w:rsidR="00562B59" w:rsidRDefault="00562B59" w:rsidP="003D7C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7C36" w:rsidRDefault="003D7C3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7C36" w:rsidRDefault="003D7C3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7C36" w:rsidRDefault="003D7C3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2B59" w:rsidRDefault="00562B59" w:rsidP="003D7C36">
      <w:pPr>
        <w:spacing w:after="0" w:line="240" w:lineRule="auto"/>
      </w:pPr>
      <w:r>
        <w:separator/>
      </w:r>
    </w:p>
  </w:footnote>
  <w:footnote w:type="continuationSeparator" w:id="0">
    <w:p w:rsidR="00562B59" w:rsidRDefault="00562B59" w:rsidP="003D7C3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7C36" w:rsidRDefault="003D7C3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2869091"/>
      <w:docPartObj>
        <w:docPartGallery w:val="Watermarks"/>
        <w:docPartUnique/>
      </w:docPartObj>
    </w:sdtPr>
    <w:sdtContent>
      <w:p w:rsidR="003D7C36" w:rsidRDefault="003D7C36">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7C36" w:rsidRDefault="003D7C3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DA0213"/>
    <w:multiLevelType w:val="hybridMultilevel"/>
    <w:tmpl w:val="7B26D8E0"/>
    <w:lvl w:ilvl="0" w:tplc="04090001">
      <w:start w:val="1"/>
      <w:numFmt w:val="bullet"/>
      <w:lvlText w:val=""/>
      <w:lvlJc w:val="left"/>
      <w:pPr>
        <w:ind w:left="3240" w:hanging="360"/>
      </w:pPr>
      <w:rPr>
        <w:rFonts w:ascii="Symbol" w:hAnsi="Symbol" w:hint="default"/>
      </w:rPr>
    </w:lvl>
    <w:lvl w:ilvl="1" w:tplc="04090003">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50DA"/>
    <w:rsid w:val="00042AEE"/>
    <w:rsid w:val="000B1E71"/>
    <w:rsid w:val="00195528"/>
    <w:rsid w:val="002A72C0"/>
    <w:rsid w:val="00383397"/>
    <w:rsid w:val="003C5CF9"/>
    <w:rsid w:val="003D7C36"/>
    <w:rsid w:val="00420EF6"/>
    <w:rsid w:val="00562B59"/>
    <w:rsid w:val="0056449D"/>
    <w:rsid w:val="006D5198"/>
    <w:rsid w:val="008615E7"/>
    <w:rsid w:val="00886A65"/>
    <w:rsid w:val="00961D72"/>
    <w:rsid w:val="009F5D90"/>
    <w:rsid w:val="00A82CE4"/>
    <w:rsid w:val="00A87A59"/>
    <w:rsid w:val="00B444E1"/>
    <w:rsid w:val="00B55775"/>
    <w:rsid w:val="00C40323"/>
    <w:rsid w:val="00DC4CBC"/>
    <w:rsid w:val="00E130CD"/>
    <w:rsid w:val="00E250DA"/>
    <w:rsid w:val="00F76331"/>
    <w:rsid w:val="00FB53F1"/>
    <w:rsid w:val="00FF33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50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50DA"/>
    <w:pPr>
      <w:ind w:left="720"/>
      <w:contextualSpacing/>
    </w:pPr>
  </w:style>
  <w:style w:type="paragraph" w:styleId="NoSpacing">
    <w:name w:val="No Spacing"/>
    <w:uiPriority w:val="1"/>
    <w:qFormat/>
    <w:rsid w:val="00E250DA"/>
    <w:pPr>
      <w:spacing w:after="0" w:line="240" w:lineRule="auto"/>
    </w:pPr>
  </w:style>
  <w:style w:type="paragraph" w:styleId="PlainText">
    <w:name w:val="Plain Text"/>
    <w:basedOn w:val="Normal"/>
    <w:link w:val="PlainTextChar"/>
    <w:uiPriority w:val="99"/>
    <w:unhideWhenUsed/>
    <w:rsid w:val="00E250DA"/>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E250DA"/>
    <w:rPr>
      <w:rFonts w:ascii="Calibri" w:hAnsi="Calibri"/>
      <w:szCs w:val="21"/>
    </w:rPr>
  </w:style>
  <w:style w:type="paragraph" w:styleId="NormalWeb">
    <w:name w:val="Normal (Web)"/>
    <w:basedOn w:val="Normal"/>
    <w:uiPriority w:val="99"/>
    <w:unhideWhenUsed/>
    <w:rsid w:val="00E250DA"/>
    <w:pPr>
      <w:spacing w:after="225" w:line="270" w:lineRule="atLeast"/>
    </w:pPr>
    <w:rPr>
      <w:rFonts w:ascii="Times New Roman" w:hAnsi="Times New Roman" w:cs="Times New Roman"/>
      <w:color w:val="000000"/>
      <w:sz w:val="20"/>
      <w:szCs w:val="20"/>
    </w:rPr>
  </w:style>
  <w:style w:type="character" w:styleId="CommentReference">
    <w:name w:val="annotation reference"/>
    <w:basedOn w:val="DefaultParagraphFont"/>
    <w:uiPriority w:val="99"/>
    <w:semiHidden/>
    <w:unhideWhenUsed/>
    <w:rsid w:val="000B1E71"/>
    <w:rPr>
      <w:sz w:val="16"/>
      <w:szCs w:val="16"/>
    </w:rPr>
  </w:style>
  <w:style w:type="paragraph" w:styleId="CommentText">
    <w:name w:val="annotation text"/>
    <w:basedOn w:val="Normal"/>
    <w:link w:val="CommentTextChar"/>
    <w:uiPriority w:val="99"/>
    <w:semiHidden/>
    <w:unhideWhenUsed/>
    <w:rsid w:val="000B1E71"/>
    <w:pPr>
      <w:spacing w:line="240" w:lineRule="auto"/>
    </w:pPr>
    <w:rPr>
      <w:sz w:val="20"/>
      <w:szCs w:val="20"/>
    </w:rPr>
  </w:style>
  <w:style w:type="character" w:customStyle="1" w:styleId="CommentTextChar">
    <w:name w:val="Comment Text Char"/>
    <w:basedOn w:val="DefaultParagraphFont"/>
    <w:link w:val="CommentText"/>
    <w:uiPriority w:val="99"/>
    <w:semiHidden/>
    <w:rsid w:val="000B1E71"/>
    <w:rPr>
      <w:sz w:val="20"/>
      <w:szCs w:val="20"/>
    </w:rPr>
  </w:style>
  <w:style w:type="paragraph" w:styleId="CommentSubject">
    <w:name w:val="annotation subject"/>
    <w:basedOn w:val="CommentText"/>
    <w:next w:val="CommentText"/>
    <w:link w:val="CommentSubjectChar"/>
    <w:uiPriority w:val="99"/>
    <w:semiHidden/>
    <w:unhideWhenUsed/>
    <w:rsid w:val="000B1E71"/>
    <w:rPr>
      <w:b/>
      <w:bCs/>
    </w:rPr>
  </w:style>
  <w:style w:type="character" w:customStyle="1" w:styleId="CommentSubjectChar">
    <w:name w:val="Comment Subject Char"/>
    <w:basedOn w:val="CommentTextChar"/>
    <w:link w:val="CommentSubject"/>
    <w:uiPriority w:val="99"/>
    <w:semiHidden/>
    <w:rsid w:val="000B1E71"/>
    <w:rPr>
      <w:b/>
      <w:bCs/>
      <w:sz w:val="20"/>
      <w:szCs w:val="20"/>
    </w:rPr>
  </w:style>
  <w:style w:type="paragraph" w:styleId="BalloonText">
    <w:name w:val="Balloon Text"/>
    <w:basedOn w:val="Normal"/>
    <w:link w:val="BalloonTextChar"/>
    <w:uiPriority w:val="99"/>
    <w:semiHidden/>
    <w:unhideWhenUsed/>
    <w:rsid w:val="000B1E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1E71"/>
    <w:rPr>
      <w:rFonts w:ascii="Tahoma" w:hAnsi="Tahoma" w:cs="Tahoma"/>
      <w:sz w:val="16"/>
      <w:szCs w:val="16"/>
    </w:rPr>
  </w:style>
  <w:style w:type="character" w:styleId="Hyperlink">
    <w:name w:val="Hyperlink"/>
    <w:basedOn w:val="DefaultParagraphFont"/>
    <w:uiPriority w:val="99"/>
    <w:semiHidden/>
    <w:unhideWhenUsed/>
    <w:rsid w:val="009F5D90"/>
    <w:rPr>
      <w:strike w:val="0"/>
      <w:dstrike w:val="0"/>
      <w:color w:val="346F99"/>
      <w:u w:val="none"/>
      <w:effect w:val="none"/>
    </w:rPr>
  </w:style>
  <w:style w:type="paragraph" w:styleId="Header">
    <w:name w:val="header"/>
    <w:basedOn w:val="Normal"/>
    <w:link w:val="HeaderChar"/>
    <w:uiPriority w:val="99"/>
    <w:unhideWhenUsed/>
    <w:rsid w:val="003D7C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7C36"/>
  </w:style>
  <w:style w:type="paragraph" w:styleId="Footer">
    <w:name w:val="footer"/>
    <w:basedOn w:val="Normal"/>
    <w:link w:val="FooterChar"/>
    <w:uiPriority w:val="99"/>
    <w:unhideWhenUsed/>
    <w:rsid w:val="003D7C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7C3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50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50DA"/>
    <w:pPr>
      <w:ind w:left="720"/>
      <w:contextualSpacing/>
    </w:pPr>
  </w:style>
  <w:style w:type="paragraph" w:styleId="NoSpacing">
    <w:name w:val="No Spacing"/>
    <w:uiPriority w:val="1"/>
    <w:qFormat/>
    <w:rsid w:val="00E250DA"/>
    <w:pPr>
      <w:spacing w:after="0" w:line="240" w:lineRule="auto"/>
    </w:pPr>
  </w:style>
  <w:style w:type="paragraph" w:styleId="PlainText">
    <w:name w:val="Plain Text"/>
    <w:basedOn w:val="Normal"/>
    <w:link w:val="PlainTextChar"/>
    <w:uiPriority w:val="99"/>
    <w:unhideWhenUsed/>
    <w:rsid w:val="00E250DA"/>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E250DA"/>
    <w:rPr>
      <w:rFonts w:ascii="Calibri" w:hAnsi="Calibri"/>
      <w:szCs w:val="21"/>
    </w:rPr>
  </w:style>
  <w:style w:type="paragraph" w:styleId="NormalWeb">
    <w:name w:val="Normal (Web)"/>
    <w:basedOn w:val="Normal"/>
    <w:uiPriority w:val="99"/>
    <w:unhideWhenUsed/>
    <w:rsid w:val="00E250DA"/>
    <w:pPr>
      <w:spacing w:after="225" w:line="270" w:lineRule="atLeast"/>
    </w:pPr>
    <w:rPr>
      <w:rFonts w:ascii="Times New Roman" w:hAnsi="Times New Roman" w:cs="Times New Roman"/>
      <w:color w:val="000000"/>
      <w:sz w:val="20"/>
      <w:szCs w:val="20"/>
    </w:rPr>
  </w:style>
  <w:style w:type="character" w:styleId="CommentReference">
    <w:name w:val="annotation reference"/>
    <w:basedOn w:val="DefaultParagraphFont"/>
    <w:uiPriority w:val="99"/>
    <w:semiHidden/>
    <w:unhideWhenUsed/>
    <w:rsid w:val="000B1E71"/>
    <w:rPr>
      <w:sz w:val="16"/>
      <w:szCs w:val="16"/>
    </w:rPr>
  </w:style>
  <w:style w:type="paragraph" w:styleId="CommentText">
    <w:name w:val="annotation text"/>
    <w:basedOn w:val="Normal"/>
    <w:link w:val="CommentTextChar"/>
    <w:uiPriority w:val="99"/>
    <w:semiHidden/>
    <w:unhideWhenUsed/>
    <w:rsid w:val="000B1E71"/>
    <w:pPr>
      <w:spacing w:line="240" w:lineRule="auto"/>
    </w:pPr>
    <w:rPr>
      <w:sz w:val="20"/>
      <w:szCs w:val="20"/>
    </w:rPr>
  </w:style>
  <w:style w:type="character" w:customStyle="1" w:styleId="CommentTextChar">
    <w:name w:val="Comment Text Char"/>
    <w:basedOn w:val="DefaultParagraphFont"/>
    <w:link w:val="CommentText"/>
    <w:uiPriority w:val="99"/>
    <w:semiHidden/>
    <w:rsid w:val="000B1E71"/>
    <w:rPr>
      <w:sz w:val="20"/>
      <w:szCs w:val="20"/>
    </w:rPr>
  </w:style>
  <w:style w:type="paragraph" w:styleId="CommentSubject">
    <w:name w:val="annotation subject"/>
    <w:basedOn w:val="CommentText"/>
    <w:next w:val="CommentText"/>
    <w:link w:val="CommentSubjectChar"/>
    <w:uiPriority w:val="99"/>
    <w:semiHidden/>
    <w:unhideWhenUsed/>
    <w:rsid w:val="000B1E71"/>
    <w:rPr>
      <w:b/>
      <w:bCs/>
    </w:rPr>
  </w:style>
  <w:style w:type="character" w:customStyle="1" w:styleId="CommentSubjectChar">
    <w:name w:val="Comment Subject Char"/>
    <w:basedOn w:val="CommentTextChar"/>
    <w:link w:val="CommentSubject"/>
    <w:uiPriority w:val="99"/>
    <w:semiHidden/>
    <w:rsid w:val="000B1E71"/>
    <w:rPr>
      <w:b/>
      <w:bCs/>
      <w:sz w:val="20"/>
      <w:szCs w:val="20"/>
    </w:rPr>
  </w:style>
  <w:style w:type="paragraph" w:styleId="BalloonText">
    <w:name w:val="Balloon Text"/>
    <w:basedOn w:val="Normal"/>
    <w:link w:val="BalloonTextChar"/>
    <w:uiPriority w:val="99"/>
    <w:semiHidden/>
    <w:unhideWhenUsed/>
    <w:rsid w:val="000B1E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1E71"/>
    <w:rPr>
      <w:rFonts w:ascii="Tahoma" w:hAnsi="Tahoma" w:cs="Tahoma"/>
      <w:sz w:val="16"/>
      <w:szCs w:val="16"/>
    </w:rPr>
  </w:style>
  <w:style w:type="character" w:styleId="Hyperlink">
    <w:name w:val="Hyperlink"/>
    <w:basedOn w:val="DefaultParagraphFont"/>
    <w:uiPriority w:val="99"/>
    <w:semiHidden/>
    <w:unhideWhenUsed/>
    <w:rsid w:val="009F5D90"/>
    <w:rPr>
      <w:strike w:val="0"/>
      <w:dstrike w:val="0"/>
      <w:color w:val="346F99"/>
      <w:u w:val="none"/>
      <w:effect w:val="none"/>
    </w:rPr>
  </w:style>
  <w:style w:type="paragraph" w:styleId="Header">
    <w:name w:val="header"/>
    <w:basedOn w:val="Normal"/>
    <w:link w:val="HeaderChar"/>
    <w:uiPriority w:val="99"/>
    <w:unhideWhenUsed/>
    <w:rsid w:val="003D7C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7C36"/>
  </w:style>
  <w:style w:type="paragraph" w:styleId="Footer">
    <w:name w:val="footer"/>
    <w:basedOn w:val="Normal"/>
    <w:link w:val="FooterChar"/>
    <w:uiPriority w:val="99"/>
    <w:unhideWhenUsed/>
    <w:rsid w:val="003D7C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7C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A6588C-1591-41ED-B3C4-AD205E34DD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Pages>
  <Words>1177</Words>
  <Characters>6709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Gina Jones</dc:creator>
  <cp:lastModifiedBy>Alicia Calhoun</cp:lastModifiedBy>
  <cp:revision>9</cp:revision>
  <cp:lastPrinted>2014-11-06T14:58:00Z</cp:lastPrinted>
  <dcterms:created xsi:type="dcterms:W3CDTF">2014-10-13T22:12:00Z</dcterms:created>
  <dcterms:modified xsi:type="dcterms:W3CDTF">2014-12-08T22:10:00Z</dcterms:modified>
</cp:coreProperties>
</file>