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4B" w:rsidRDefault="000B590A">
      <w:pPr>
        <w:pStyle w:val="Title"/>
        <w:rPr>
          <w:sz w:val="36"/>
        </w:rPr>
      </w:pPr>
      <w:r w:rsidRPr="000B590A">
        <w:rPr>
          <w:sz w:val="36"/>
        </w:rPr>
        <w:t>Plant Propagation Manager Job Description</w:t>
      </w:r>
    </w:p>
    <w:p w:rsidR="003C014B" w:rsidRDefault="000B590A">
      <w:pPr>
        <w:pStyle w:val="Title"/>
        <w:rPr>
          <w:sz w:val="36"/>
        </w:rPr>
      </w:pPr>
      <w:r w:rsidRPr="000B590A">
        <w:rPr>
          <w:sz w:val="36"/>
        </w:rPr>
        <w:t>Gila Watershed Partnership</w:t>
      </w:r>
    </w:p>
    <w:p w:rsidR="000A03BC" w:rsidRDefault="003C014B" w:rsidP="00A45E53">
      <w:pPr>
        <w:pStyle w:val="Title"/>
      </w:pPr>
      <w:r w:rsidRPr="003C014B">
        <w:rPr>
          <w:sz w:val="36"/>
        </w:rPr>
        <w:t>Upper Gila Watershed Riparian Restoration Project</w:t>
      </w:r>
    </w:p>
    <w:p w:rsidR="000A03BC" w:rsidRPr="003349A5" w:rsidRDefault="000A03BC" w:rsidP="000A03BC">
      <w:pPr>
        <w:autoSpaceDE w:val="0"/>
        <w:autoSpaceDN w:val="0"/>
        <w:adjustRightInd w:val="0"/>
        <w:spacing w:after="0" w:line="240" w:lineRule="auto"/>
        <w:rPr>
          <w:b/>
          <w:color w:val="545251"/>
        </w:rPr>
      </w:pPr>
      <w:r w:rsidRPr="003349A5">
        <w:rPr>
          <w:b/>
          <w:color w:val="393736"/>
        </w:rPr>
        <w:t>Backgro</w:t>
      </w:r>
      <w:r w:rsidRPr="003349A5">
        <w:rPr>
          <w:b/>
          <w:color w:val="545251"/>
        </w:rPr>
        <w:t>un</w:t>
      </w:r>
      <w:r w:rsidRPr="003349A5">
        <w:rPr>
          <w:b/>
          <w:color w:val="393736"/>
        </w:rPr>
        <w:t>d and Position Description</w:t>
      </w:r>
      <w:r w:rsidRPr="003349A5">
        <w:rPr>
          <w:b/>
          <w:color w:val="545251"/>
        </w:rPr>
        <w:t>:</w:t>
      </w:r>
    </w:p>
    <w:p w:rsidR="000A03BC" w:rsidRPr="000A03BC" w:rsidRDefault="000A03BC" w:rsidP="000A03BC">
      <w:pPr>
        <w:autoSpaceDE w:val="0"/>
        <w:autoSpaceDN w:val="0"/>
        <w:adjustRightInd w:val="0"/>
        <w:spacing w:after="0" w:line="240" w:lineRule="auto"/>
        <w:rPr>
          <w:rFonts w:cs="Arial"/>
        </w:rPr>
      </w:pPr>
      <w:r w:rsidRPr="000A03BC">
        <w:rPr>
          <w:rFonts w:cs="Arial"/>
        </w:rPr>
        <w:t xml:space="preserve">As a non-profit 501(c)(3) organization, the Gila Watershed Partnership exists to  promote the health of our community and watershed, working neighbor to neighbor to make things happen via an integrated approach.  Our projects serve to improve water quantity and quality, protect our natural resources, enhance the environment for all users, maintain and improve the local economy, increase recreational opportunities, and avoid and minimize damage from large storms, floods, and other natural disasters. </w:t>
      </w:r>
    </w:p>
    <w:p w:rsidR="000A03BC" w:rsidRDefault="000A03BC">
      <w:pPr>
        <w:spacing w:after="0" w:line="240" w:lineRule="auto"/>
        <w:rPr>
          <w:rFonts w:asciiTheme="majorHAnsi" w:hAnsiTheme="majorHAnsi"/>
        </w:rPr>
      </w:pPr>
    </w:p>
    <w:p w:rsidR="004D56A1" w:rsidRDefault="000A03BC">
      <w:pPr>
        <w:spacing w:after="0" w:line="240" w:lineRule="auto"/>
        <w:rPr>
          <w:rFonts w:asciiTheme="majorHAnsi" w:hAnsiTheme="majorHAnsi"/>
        </w:rPr>
      </w:pPr>
      <w:r>
        <w:rPr>
          <w:rFonts w:asciiTheme="majorHAnsi" w:hAnsiTheme="majorHAnsi"/>
        </w:rPr>
        <w:t>GWP is</w:t>
      </w:r>
      <w:r w:rsidR="00514918" w:rsidRPr="009A7F61">
        <w:rPr>
          <w:rFonts w:asciiTheme="majorHAnsi" w:hAnsiTheme="majorHAnsi"/>
        </w:rPr>
        <w:t xml:space="preserve"> seeking a full-time Plant Propagation Manager who wi</w:t>
      </w:r>
      <w:r w:rsidR="00FE6C04">
        <w:rPr>
          <w:rFonts w:asciiTheme="majorHAnsi" w:hAnsiTheme="majorHAnsi"/>
        </w:rPr>
        <w:t xml:space="preserve">ll plan, organize, and manage a </w:t>
      </w:r>
      <w:r w:rsidR="00514918" w:rsidRPr="009A7F61">
        <w:rPr>
          <w:rFonts w:asciiTheme="majorHAnsi" w:hAnsiTheme="majorHAnsi"/>
        </w:rPr>
        <w:t>native plant greenhouse facility, shade houses, planta</w:t>
      </w:r>
      <w:r w:rsidR="00FE6C04">
        <w:rPr>
          <w:rFonts w:asciiTheme="majorHAnsi" w:hAnsiTheme="majorHAnsi"/>
        </w:rPr>
        <w:t>tion fields, and coppice fields</w:t>
      </w:r>
      <w:r w:rsidR="00514918" w:rsidRPr="009A7F61">
        <w:rPr>
          <w:rFonts w:asciiTheme="majorHAnsi" w:hAnsiTheme="majorHAnsi"/>
        </w:rPr>
        <w:t xml:space="preserve"> located at the Eastern Arizona College (EAC) Discovery Park Campus, and potentially other locations. The native plants propagated at this facility will be used for riparian restoration efforts in the Upper Gila Watershed. Duties are summarized below. This position works closely with the Project Coordinator and reports directly to the Gila Watershed Partnership (GWP) Executive Director. </w:t>
      </w:r>
    </w:p>
    <w:p w:rsidR="002D6229" w:rsidRDefault="002D6229">
      <w:pPr>
        <w:spacing w:after="0" w:line="240" w:lineRule="auto"/>
        <w:rPr>
          <w:rFonts w:asciiTheme="majorHAnsi" w:hAnsiTheme="majorHAnsi"/>
        </w:rPr>
      </w:pPr>
    </w:p>
    <w:p w:rsidR="002D6229" w:rsidRPr="00C8502E" w:rsidRDefault="002D6229" w:rsidP="002D6229">
      <w:pPr>
        <w:autoSpaceDE w:val="0"/>
        <w:autoSpaceDN w:val="0"/>
        <w:adjustRightInd w:val="0"/>
        <w:spacing w:after="0" w:line="240" w:lineRule="auto"/>
        <w:rPr>
          <w:rFonts w:cs="Arial"/>
          <w:b/>
        </w:rPr>
      </w:pPr>
      <w:r w:rsidRPr="00C8502E">
        <w:rPr>
          <w:rFonts w:cs="Arial"/>
          <w:b/>
        </w:rPr>
        <w:t>Location</w:t>
      </w:r>
    </w:p>
    <w:p w:rsidR="002D6229" w:rsidRPr="00C8502E" w:rsidRDefault="002D6229" w:rsidP="002D6229">
      <w:pPr>
        <w:autoSpaceDE w:val="0"/>
        <w:autoSpaceDN w:val="0"/>
        <w:adjustRightInd w:val="0"/>
        <w:spacing w:after="0" w:line="240" w:lineRule="auto"/>
        <w:rPr>
          <w:rFonts w:cs="Arial"/>
        </w:rPr>
      </w:pPr>
      <w:r>
        <w:rPr>
          <w:rFonts w:cs="Arial"/>
        </w:rPr>
        <w:t>Most work for this position will be done at the Discovery Park Native Plant Nursery</w:t>
      </w:r>
      <w:r w:rsidR="008474F9">
        <w:rPr>
          <w:rFonts w:cs="Arial"/>
        </w:rPr>
        <w:t xml:space="preserve"> </w:t>
      </w:r>
      <w:r>
        <w:rPr>
          <w:rFonts w:cs="Arial"/>
        </w:rPr>
        <w:t>Project sites.  Regular meetings</w:t>
      </w:r>
      <w:r w:rsidRPr="00C8502E">
        <w:rPr>
          <w:rFonts w:cs="Arial"/>
        </w:rPr>
        <w:t xml:space="preserve"> and partner organizations are located in and around the Upper Gila Watershed in Southeastern Arizona.</w:t>
      </w:r>
      <w:r>
        <w:rPr>
          <w:rFonts w:cs="Arial"/>
        </w:rPr>
        <w:t xml:space="preserve">  Occasional trips to different areas of Arizona and periodic out-of-state travel are involved.</w:t>
      </w:r>
    </w:p>
    <w:p w:rsidR="002D6229" w:rsidRPr="00C8502E" w:rsidRDefault="002D6229" w:rsidP="002D6229">
      <w:pPr>
        <w:autoSpaceDE w:val="0"/>
        <w:autoSpaceDN w:val="0"/>
        <w:adjustRightInd w:val="0"/>
        <w:spacing w:after="0" w:line="240" w:lineRule="auto"/>
      </w:pPr>
    </w:p>
    <w:p w:rsidR="002D6229" w:rsidRPr="009A7F61" w:rsidRDefault="002D6229" w:rsidP="002D6229">
      <w:pPr>
        <w:spacing w:after="0" w:line="240" w:lineRule="auto"/>
        <w:rPr>
          <w:rFonts w:asciiTheme="majorHAnsi" w:hAnsiTheme="majorHAnsi"/>
        </w:rPr>
      </w:pPr>
      <w:r w:rsidRPr="009A7F61">
        <w:rPr>
          <w:rFonts w:asciiTheme="majorHAnsi" w:hAnsiTheme="majorHAnsi"/>
          <w:b/>
        </w:rPr>
        <w:t xml:space="preserve">Salary </w:t>
      </w:r>
    </w:p>
    <w:p w:rsidR="002D6229" w:rsidRPr="009A7F61" w:rsidRDefault="008474F9" w:rsidP="002D6229">
      <w:pPr>
        <w:spacing w:after="0" w:line="240" w:lineRule="auto"/>
        <w:rPr>
          <w:rFonts w:asciiTheme="majorHAnsi" w:hAnsiTheme="majorHAnsi"/>
        </w:rPr>
      </w:pPr>
      <w:r>
        <w:rPr>
          <w:rFonts w:asciiTheme="majorHAnsi" w:hAnsiTheme="majorHAnsi"/>
        </w:rPr>
        <w:t>$</w:t>
      </w:r>
      <w:r w:rsidR="00A45E53">
        <w:rPr>
          <w:rFonts w:asciiTheme="majorHAnsi" w:hAnsiTheme="majorHAnsi"/>
        </w:rPr>
        <w:t>30</w:t>
      </w:r>
      <w:bookmarkStart w:id="0" w:name="_GoBack"/>
      <w:bookmarkEnd w:id="0"/>
      <w:r>
        <w:rPr>
          <w:rFonts w:asciiTheme="majorHAnsi" w:hAnsiTheme="majorHAnsi"/>
        </w:rPr>
        <w:t>,000 to $</w:t>
      </w:r>
      <w:r w:rsidR="00A45E53">
        <w:rPr>
          <w:rFonts w:asciiTheme="majorHAnsi" w:hAnsiTheme="majorHAnsi"/>
        </w:rPr>
        <w:t>40</w:t>
      </w:r>
      <w:r>
        <w:rPr>
          <w:rFonts w:asciiTheme="majorHAnsi" w:hAnsiTheme="majorHAnsi"/>
        </w:rPr>
        <w:t>,000 d</w:t>
      </w:r>
      <w:r w:rsidR="002D6229">
        <w:rPr>
          <w:rFonts w:asciiTheme="majorHAnsi" w:hAnsiTheme="majorHAnsi"/>
        </w:rPr>
        <w:t>ependent</w:t>
      </w:r>
      <w:r w:rsidR="002D6229" w:rsidRPr="009A7F61">
        <w:rPr>
          <w:rFonts w:asciiTheme="majorHAnsi" w:hAnsiTheme="majorHAnsi"/>
        </w:rPr>
        <w:t xml:space="preserve"> </w:t>
      </w:r>
      <w:r>
        <w:rPr>
          <w:rFonts w:asciiTheme="majorHAnsi" w:hAnsiTheme="majorHAnsi"/>
        </w:rPr>
        <w:t xml:space="preserve">upon experience, </w:t>
      </w:r>
      <w:r w:rsidRPr="002F5AEB">
        <w:rPr>
          <w:rFonts w:cs="Arial"/>
          <w:color w:val="000000" w:themeColor="text1"/>
        </w:rPr>
        <w:t xml:space="preserve">commencing </w:t>
      </w:r>
      <w:r>
        <w:rPr>
          <w:rFonts w:cs="Arial"/>
          <w:color w:val="000000" w:themeColor="text1"/>
        </w:rPr>
        <w:t>June 15, 2014</w:t>
      </w:r>
      <w:r w:rsidRPr="002F5AEB">
        <w:rPr>
          <w:rFonts w:cs="Arial"/>
          <w:color w:val="000000" w:themeColor="text1"/>
        </w:rPr>
        <w:t>.</w:t>
      </w:r>
      <w:r w:rsidRPr="00C8502E">
        <w:rPr>
          <w:rFonts w:cs="Arial"/>
        </w:rPr>
        <w:t xml:space="preserve">  </w:t>
      </w:r>
      <w:r>
        <w:rPr>
          <w:rFonts w:cs="Arial"/>
        </w:rPr>
        <w:t>This position will last 5 years, dependent upon continued funding.</w:t>
      </w:r>
    </w:p>
    <w:p w:rsidR="000A7231" w:rsidRPr="009A7F61" w:rsidRDefault="000A7231">
      <w:pPr>
        <w:spacing w:after="0" w:line="240" w:lineRule="auto"/>
        <w:rPr>
          <w:rFonts w:asciiTheme="majorHAnsi" w:hAnsiTheme="majorHAnsi"/>
        </w:rPr>
      </w:pPr>
    </w:p>
    <w:p w:rsidR="004D56A1" w:rsidRDefault="004D56A1">
      <w:pPr>
        <w:spacing w:after="0" w:line="240" w:lineRule="auto"/>
        <w:rPr>
          <w:rFonts w:asciiTheme="majorHAnsi" w:hAnsiTheme="majorHAnsi"/>
          <w:b/>
        </w:rPr>
      </w:pPr>
      <w:r w:rsidRPr="009A7F61">
        <w:rPr>
          <w:rFonts w:asciiTheme="majorHAnsi" w:hAnsiTheme="majorHAnsi"/>
          <w:b/>
        </w:rPr>
        <w:t>Preferred Experience and Education</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Degree with Horticulture major or equivalent experience in botany, soil science, insect disease, and weed management</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Prior experience with greenhouse and nursery production</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Familiarity with the native plants of the Upper Gila Watershed</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Expertise in Word and Excel</w:t>
      </w:r>
    </w:p>
    <w:p w:rsidR="0052208D" w:rsidRPr="0052208D" w:rsidRDefault="008474F9" w:rsidP="0052208D">
      <w:pPr>
        <w:pStyle w:val="ListParagraph"/>
        <w:numPr>
          <w:ilvl w:val="0"/>
          <w:numId w:val="18"/>
        </w:numPr>
        <w:spacing w:after="0" w:line="240" w:lineRule="auto"/>
        <w:rPr>
          <w:rFonts w:asciiTheme="majorHAnsi" w:hAnsiTheme="majorHAnsi"/>
          <w:b/>
        </w:rPr>
      </w:pPr>
      <w:r>
        <w:rPr>
          <w:rFonts w:asciiTheme="majorHAnsi" w:hAnsiTheme="majorHAnsi"/>
        </w:rPr>
        <w:t>Proficiency with the i</w:t>
      </w:r>
      <w:r w:rsidR="0052208D">
        <w:rPr>
          <w:rFonts w:asciiTheme="majorHAnsi" w:hAnsiTheme="majorHAnsi"/>
        </w:rPr>
        <w:t>nternet</w:t>
      </w:r>
    </w:p>
    <w:p w:rsidR="00702516" w:rsidRPr="002D6229" w:rsidRDefault="00702516" w:rsidP="002D6229">
      <w:pPr>
        <w:spacing w:after="0" w:line="240" w:lineRule="auto"/>
        <w:rPr>
          <w:rFonts w:asciiTheme="majorHAnsi" w:hAnsiTheme="majorHAnsi"/>
          <w:b/>
        </w:rPr>
      </w:pPr>
    </w:p>
    <w:p w:rsidR="00514918" w:rsidRPr="009A7F61" w:rsidRDefault="00514918">
      <w:pPr>
        <w:spacing w:after="0" w:line="240" w:lineRule="auto"/>
        <w:rPr>
          <w:rFonts w:asciiTheme="majorHAnsi" w:hAnsiTheme="majorHAnsi"/>
          <w:b/>
        </w:rPr>
      </w:pPr>
      <w:r w:rsidRPr="009A7F61">
        <w:rPr>
          <w:rFonts w:asciiTheme="majorHAnsi" w:hAnsiTheme="majorHAnsi"/>
          <w:b/>
        </w:rPr>
        <w:t>Facility Oversight</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Plan, organize, manage, and coordinate the growth and propagation of native plants in a greenhouse, shade garden, plantation field, and coppice fields.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Coordinate division of the greenhouse with the Bureau of Land Management (BLM), and others who will share the greenhouse space.</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Manage and coordinate greenhouse and field crews, including student volunteers and employees from EAC and </w:t>
      </w:r>
      <w:r w:rsidR="00FE6C04">
        <w:rPr>
          <w:rFonts w:asciiTheme="majorHAnsi" w:hAnsiTheme="majorHAnsi"/>
        </w:rPr>
        <w:t>Arizona Conservation Corps (AZCC).</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Develop job descriptions for the volunteer and other staff and provide training and instruction for their positions.</w:t>
      </w:r>
    </w:p>
    <w:p w:rsidR="00514918"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Ensure proper maintenance, safety and function of the greenhouse and other facilities.</w:t>
      </w:r>
    </w:p>
    <w:p w:rsidR="000A7231" w:rsidRPr="009A7F61" w:rsidRDefault="000A7231" w:rsidP="009A7F61">
      <w:pPr>
        <w:pStyle w:val="ListParagraph"/>
        <w:spacing w:after="0" w:line="240" w:lineRule="auto"/>
        <w:rPr>
          <w:rFonts w:asciiTheme="majorHAnsi" w:hAnsiTheme="majorHAnsi"/>
        </w:rPr>
      </w:pPr>
    </w:p>
    <w:p w:rsidR="00514918" w:rsidRPr="009A7F61" w:rsidRDefault="00514918">
      <w:pPr>
        <w:spacing w:after="0" w:line="240" w:lineRule="auto"/>
        <w:rPr>
          <w:rFonts w:asciiTheme="majorHAnsi" w:hAnsiTheme="majorHAnsi"/>
          <w:b/>
        </w:rPr>
      </w:pPr>
      <w:r w:rsidRPr="009A7F61">
        <w:rPr>
          <w:rFonts w:asciiTheme="majorHAnsi" w:hAnsiTheme="majorHAnsi"/>
          <w:b/>
        </w:rPr>
        <w:lastRenderedPageBreak/>
        <w:t>Plant Propagation</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Work with restoration leaders and specialists to identify the optimum plant species mix for propagation.</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Work with scientists, restoration leaders and specialists to optimize native plant production including traditional potted plants, container and bookflat production, longstem</w:t>
      </w:r>
      <w:r w:rsidR="00DA5A6D">
        <w:rPr>
          <w:rFonts w:asciiTheme="majorHAnsi" w:hAnsiTheme="majorHAnsi"/>
        </w:rPr>
        <w:t>, and pole planting</w:t>
      </w:r>
      <w:r w:rsidRPr="009A7F61">
        <w:rPr>
          <w:rFonts w:asciiTheme="majorHAnsi" w:hAnsiTheme="majorHAnsi"/>
        </w:rPr>
        <w:t xml:space="preserve"> configuration.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Identify local sources for native seeds and plant materials</w:t>
      </w:r>
      <w:r w:rsidR="00DA5A6D">
        <w:rPr>
          <w:rFonts w:asciiTheme="majorHAnsi" w:hAnsiTheme="majorHAnsi"/>
        </w:rPr>
        <w:t>; work with necessary agencies to obtain permits to collect materials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Identify outside sources for </w:t>
      </w:r>
      <w:r w:rsidR="00FE6C04" w:rsidRPr="009A7F61">
        <w:rPr>
          <w:rFonts w:asciiTheme="majorHAnsi" w:hAnsiTheme="majorHAnsi"/>
        </w:rPr>
        <w:t xml:space="preserve">supplemental </w:t>
      </w:r>
      <w:r w:rsidRPr="009A7F61">
        <w:rPr>
          <w:rFonts w:asciiTheme="majorHAnsi" w:hAnsiTheme="majorHAnsi"/>
        </w:rPr>
        <w:t xml:space="preserve">plant materials to insure optimal restoration practices are followed in a timely manner.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Establish a seed bank of native species, including but not limited to cottonwood, willow, and native grasses.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Propagate native species from seedling through maturity.</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Propagate tree species from pole cuttings.</w:t>
      </w:r>
    </w:p>
    <w:p w:rsidR="00514918"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Maintain watering and fertilization schedule appropriate for each species.</w:t>
      </w:r>
    </w:p>
    <w:p w:rsidR="001567F9" w:rsidRPr="009A7F61" w:rsidRDefault="001567F9" w:rsidP="001567F9">
      <w:pPr>
        <w:pStyle w:val="ListParagraph"/>
        <w:numPr>
          <w:ilvl w:val="0"/>
          <w:numId w:val="16"/>
        </w:numPr>
        <w:spacing w:after="0" w:line="240" w:lineRule="auto"/>
        <w:rPr>
          <w:rFonts w:asciiTheme="majorHAnsi" w:hAnsiTheme="majorHAnsi"/>
        </w:rPr>
      </w:pPr>
      <w:r>
        <w:rPr>
          <w:rFonts w:asciiTheme="majorHAnsi" w:hAnsiTheme="majorHAnsi"/>
        </w:rPr>
        <w:t>Maintain</w:t>
      </w:r>
      <w:r w:rsidR="00FE6C04">
        <w:rPr>
          <w:rFonts w:asciiTheme="majorHAnsi" w:hAnsiTheme="majorHAnsi"/>
        </w:rPr>
        <w:t xml:space="preserve"> weed, pest, and disease control appropriate for each species.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Be accountable for the overall success of the nursery.</w:t>
      </w:r>
    </w:p>
    <w:p w:rsidR="000A7231"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Some heavy lifting and outdoor work under harsh conditions are possible.</w:t>
      </w:r>
    </w:p>
    <w:p w:rsidR="000A7231"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Aid in the transplanting and monitoring of </w:t>
      </w:r>
      <w:r w:rsidRPr="009A7F61" w:rsidDel="00F801F0">
        <w:rPr>
          <w:rFonts w:asciiTheme="majorHAnsi" w:hAnsiTheme="majorHAnsi"/>
        </w:rPr>
        <w:t xml:space="preserve">riparian </w:t>
      </w:r>
      <w:r w:rsidRPr="009A7F61">
        <w:rPr>
          <w:rFonts w:asciiTheme="majorHAnsi" w:hAnsiTheme="majorHAnsi"/>
        </w:rPr>
        <w:t>plants once restoration projects begin.</w:t>
      </w:r>
    </w:p>
    <w:p w:rsidR="00702516" w:rsidRPr="009A7F61" w:rsidRDefault="00702516" w:rsidP="009A7F61">
      <w:pPr>
        <w:pStyle w:val="ListParagraph"/>
        <w:spacing w:after="0" w:line="240" w:lineRule="auto"/>
        <w:rPr>
          <w:rFonts w:asciiTheme="majorHAnsi" w:hAnsiTheme="majorHAnsi"/>
          <w:b/>
        </w:rPr>
      </w:pPr>
    </w:p>
    <w:p w:rsidR="00702516" w:rsidRPr="009A7F61" w:rsidRDefault="00702516">
      <w:pPr>
        <w:spacing w:after="0" w:line="240" w:lineRule="auto"/>
        <w:rPr>
          <w:rFonts w:asciiTheme="majorHAnsi" w:hAnsiTheme="majorHAnsi"/>
          <w:b/>
        </w:rPr>
      </w:pPr>
      <w:r w:rsidRPr="009A7F61">
        <w:rPr>
          <w:rFonts w:asciiTheme="majorHAnsi" w:hAnsiTheme="majorHAnsi"/>
          <w:b/>
        </w:rPr>
        <w:t>Administration</w:t>
      </w:r>
    </w:p>
    <w:p w:rsidR="001567F9" w:rsidRDefault="001567F9" w:rsidP="001567F9">
      <w:pPr>
        <w:pStyle w:val="ListParagraph"/>
        <w:numPr>
          <w:ilvl w:val="0"/>
          <w:numId w:val="16"/>
        </w:numPr>
        <w:spacing w:after="0" w:line="240" w:lineRule="auto"/>
        <w:rPr>
          <w:rFonts w:asciiTheme="majorHAnsi" w:hAnsiTheme="majorHAnsi"/>
        </w:rPr>
      </w:pPr>
      <w:r>
        <w:rPr>
          <w:rFonts w:asciiTheme="majorHAnsi" w:hAnsiTheme="majorHAnsi"/>
        </w:rPr>
        <w:t>Purchase and keep proper inventory</w:t>
      </w:r>
      <w:r w:rsidRPr="001567F9">
        <w:rPr>
          <w:rFonts w:asciiTheme="majorHAnsi" w:hAnsiTheme="majorHAnsi"/>
        </w:rPr>
        <w:t xml:space="preserve"> </w:t>
      </w:r>
      <w:r>
        <w:rPr>
          <w:rFonts w:asciiTheme="majorHAnsi" w:hAnsiTheme="majorHAnsi"/>
        </w:rPr>
        <w:t xml:space="preserve">of </w:t>
      </w:r>
      <w:r w:rsidRPr="001567F9">
        <w:rPr>
          <w:rFonts w:asciiTheme="majorHAnsi" w:hAnsiTheme="majorHAnsi"/>
        </w:rPr>
        <w:t xml:space="preserve">supplies and tools necessary </w:t>
      </w:r>
      <w:r>
        <w:rPr>
          <w:rFonts w:asciiTheme="majorHAnsi" w:hAnsiTheme="majorHAnsi"/>
        </w:rPr>
        <w:t>for propagation</w:t>
      </w:r>
      <w:r w:rsidR="00FE6C04">
        <w:rPr>
          <w:rFonts w:asciiTheme="majorHAnsi" w:hAnsiTheme="majorHAnsi"/>
        </w:rPr>
        <w:t>, while maintaining and storing</w:t>
      </w:r>
      <w:r w:rsidRPr="001567F9">
        <w:rPr>
          <w:rFonts w:asciiTheme="majorHAnsi" w:hAnsiTheme="majorHAnsi"/>
        </w:rPr>
        <w:t xml:space="preserve"> these items properly.   </w:t>
      </w:r>
    </w:p>
    <w:p w:rsidR="00702516"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Provide inventory reports and status reports on progress of project.</w:t>
      </w:r>
    </w:p>
    <w:p w:rsidR="004825E7" w:rsidRPr="009A7F61" w:rsidRDefault="004825E7">
      <w:pPr>
        <w:pStyle w:val="ListParagraph"/>
        <w:numPr>
          <w:ilvl w:val="0"/>
          <w:numId w:val="16"/>
        </w:numPr>
        <w:spacing w:after="0" w:line="240" w:lineRule="auto"/>
        <w:rPr>
          <w:rFonts w:asciiTheme="majorHAnsi" w:hAnsiTheme="majorHAnsi"/>
        </w:rPr>
      </w:pPr>
      <w:r>
        <w:rPr>
          <w:rFonts w:asciiTheme="majorHAnsi" w:hAnsiTheme="majorHAnsi"/>
        </w:rPr>
        <w:t>Maintain seed collection and propagation records</w:t>
      </w:r>
      <w:r w:rsidR="001567F9">
        <w:rPr>
          <w:rFonts w:asciiTheme="majorHAnsi" w:hAnsiTheme="majorHAnsi"/>
        </w:rPr>
        <w:t>.</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Provide monthly status reports to the Gila Watershed Partnership Project Coordinator.</w:t>
      </w:r>
    </w:p>
    <w:p w:rsidR="00702516" w:rsidRPr="009A7F61" w:rsidRDefault="00702516" w:rsidP="009A7F61">
      <w:pPr>
        <w:numPr>
          <w:ilvl w:val="0"/>
          <w:numId w:val="18"/>
        </w:numPr>
        <w:spacing w:after="0" w:line="240" w:lineRule="auto"/>
        <w:rPr>
          <w:rFonts w:cs="Arial"/>
          <w:color w:val="000000"/>
          <w:shd w:val="clear" w:color="auto" w:fill="F7F7F7"/>
        </w:rPr>
      </w:pPr>
      <w:r w:rsidRPr="009A7F61">
        <w:rPr>
          <w:rFonts w:asciiTheme="majorHAnsi" w:hAnsiTheme="majorHAnsi"/>
        </w:rPr>
        <w:t>Utilize the internet effectively to remain in communication with both the Project Coordinator and other Gila Watershed Partnership personnel.</w:t>
      </w:r>
    </w:p>
    <w:p w:rsidR="001160D7" w:rsidRPr="00EA11D7" w:rsidRDefault="008C43A9" w:rsidP="001160D7">
      <w:pPr>
        <w:pStyle w:val="ListParagraph"/>
        <w:numPr>
          <w:ilvl w:val="0"/>
          <w:numId w:val="18"/>
        </w:numPr>
        <w:spacing w:after="0" w:line="240" w:lineRule="auto"/>
        <w:rPr>
          <w:rFonts w:asciiTheme="majorHAnsi" w:hAnsiTheme="majorHAnsi"/>
          <w:b/>
        </w:rPr>
      </w:pPr>
      <w:r>
        <w:rPr>
          <w:rFonts w:asciiTheme="majorHAnsi" w:hAnsiTheme="majorHAnsi" w:cs="Arial"/>
        </w:rPr>
        <w:t>Participate in</w:t>
      </w:r>
      <w:r w:rsidR="001160D7" w:rsidRPr="00EA11D7">
        <w:rPr>
          <w:rFonts w:asciiTheme="majorHAnsi" w:hAnsiTheme="majorHAnsi" w:cs="Arial"/>
        </w:rPr>
        <w:t xml:space="preserve"> </w:t>
      </w:r>
      <w:r>
        <w:rPr>
          <w:rFonts w:asciiTheme="majorHAnsi" w:hAnsiTheme="majorHAnsi" w:cs="Arial"/>
        </w:rPr>
        <w:t>b</w:t>
      </w:r>
      <w:r w:rsidR="001160D7" w:rsidRPr="00EA11D7">
        <w:rPr>
          <w:rFonts w:asciiTheme="majorHAnsi" w:hAnsiTheme="majorHAnsi" w:cs="Arial"/>
        </w:rPr>
        <w:t xml:space="preserve">usiness </w:t>
      </w:r>
      <w:r>
        <w:rPr>
          <w:rFonts w:asciiTheme="majorHAnsi" w:hAnsiTheme="majorHAnsi" w:cs="Arial"/>
        </w:rPr>
        <w:t>p</w:t>
      </w:r>
      <w:r w:rsidR="001160D7" w:rsidRPr="00EA11D7">
        <w:rPr>
          <w:rFonts w:asciiTheme="majorHAnsi" w:hAnsiTheme="majorHAnsi" w:cs="Arial"/>
        </w:rPr>
        <w:t>lan</w:t>
      </w:r>
      <w:r>
        <w:rPr>
          <w:rFonts w:asciiTheme="majorHAnsi" w:hAnsiTheme="majorHAnsi" w:cs="Arial"/>
        </w:rPr>
        <w:t>ning</w:t>
      </w:r>
      <w:r w:rsidR="001160D7" w:rsidRPr="00EA11D7">
        <w:rPr>
          <w:rFonts w:asciiTheme="majorHAnsi" w:hAnsiTheme="majorHAnsi" w:cs="Arial"/>
        </w:rPr>
        <w:t xml:space="preserve"> </w:t>
      </w:r>
      <w:r w:rsidR="001160D7">
        <w:rPr>
          <w:rFonts w:asciiTheme="majorHAnsi" w:hAnsiTheme="majorHAnsi" w:cs="Arial"/>
        </w:rPr>
        <w:t xml:space="preserve">with the Project Coordinator and GWP Executive Director </w:t>
      </w:r>
      <w:r>
        <w:rPr>
          <w:rFonts w:asciiTheme="majorHAnsi" w:hAnsiTheme="majorHAnsi" w:cs="Arial"/>
        </w:rPr>
        <w:t>to</w:t>
      </w:r>
      <w:r w:rsidR="001160D7" w:rsidRPr="00EA11D7">
        <w:rPr>
          <w:rFonts w:asciiTheme="majorHAnsi" w:hAnsiTheme="majorHAnsi" w:cs="Arial"/>
        </w:rPr>
        <w:t xml:space="preserve"> ensure that the plant material production will become a financially and physically sustainable operation</w:t>
      </w:r>
      <w:r>
        <w:rPr>
          <w:rFonts w:asciiTheme="majorHAnsi" w:hAnsiTheme="majorHAnsi" w:cs="Arial"/>
        </w:rPr>
        <w:t>.</w:t>
      </w:r>
    </w:p>
    <w:p w:rsidR="008474F9" w:rsidRDefault="008474F9" w:rsidP="008474F9">
      <w:pPr>
        <w:pStyle w:val="ListParagraph"/>
        <w:numPr>
          <w:ilvl w:val="0"/>
          <w:numId w:val="20"/>
        </w:numPr>
        <w:autoSpaceDE w:val="0"/>
        <w:autoSpaceDN w:val="0"/>
        <w:adjustRightInd w:val="0"/>
        <w:spacing w:after="0" w:line="240" w:lineRule="auto"/>
        <w:rPr>
          <w:rFonts w:cs="Arial"/>
        </w:rPr>
      </w:pPr>
      <w:r w:rsidRPr="00A47ABE">
        <w:rPr>
          <w:rFonts w:cs="Arial"/>
        </w:rPr>
        <w:t xml:space="preserve">Position requires work from home with semi-regular local meetings and occasional regional/out of state conferences/workshops.   </w:t>
      </w:r>
    </w:p>
    <w:p w:rsidR="008474F9" w:rsidRPr="00A47ABE" w:rsidRDefault="008474F9" w:rsidP="008474F9">
      <w:pPr>
        <w:pStyle w:val="ListParagraph"/>
        <w:numPr>
          <w:ilvl w:val="0"/>
          <w:numId w:val="20"/>
        </w:numPr>
        <w:autoSpaceDE w:val="0"/>
        <w:autoSpaceDN w:val="0"/>
        <w:adjustRightInd w:val="0"/>
        <w:spacing w:after="0" w:line="240" w:lineRule="auto"/>
        <w:rPr>
          <w:rFonts w:cs="Arial"/>
          <w:b/>
          <w:bCs/>
        </w:rPr>
      </w:pPr>
      <w:r>
        <w:rPr>
          <w:rFonts w:cs="Arial"/>
          <w:bCs/>
        </w:rPr>
        <w:t>Office equipment may be provided for this position.</w:t>
      </w:r>
    </w:p>
    <w:p w:rsidR="008474F9" w:rsidRPr="00A47ABE" w:rsidRDefault="008474F9" w:rsidP="008474F9">
      <w:pPr>
        <w:pStyle w:val="ListParagraph"/>
        <w:numPr>
          <w:ilvl w:val="0"/>
          <w:numId w:val="19"/>
        </w:numPr>
        <w:autoSpaceDE w:val="0"/>
        <w:autoSpaceDN w:val="0"/>
        <w:adjustRightInd w:val="0"/>
        <w:spacing w:after="0" w:line="240" w:lineRule="auto"/>
        <w:rPr>
          <w:rFonts w:cs="Arial"/>
          <w:b/>
          <w:bCs/>
        </w:rPr>
      </w:pPr>
      <w:r w:rsidRPr="00A47ABE">
        <w:rPr>
          <w:rFonts w:cs="Arial"/>
          <w:bCs/>
        </w:rPr>
        <w:t>No vehicle will be provided for this position.  Travel to project sites, to locations throughout the Upper Gila Watershed, and occasionally outside of the state will be required</w:t>
      </w:r>
      <w:r>
        <w:rPr>
          <w:rFonts w:cs="Arial"/>
          <w:bCs/>
        </w:rPr>
        <w:t>.</w:t>
      </w:r>
      <w:r w:rsidRPr="00A47ABE">
        <w:rPr>
          <w:rFonts w:cs="Arial"/>
          <w:bCs/>
        </w:rPr>
        <w:t xml:space="preserve"> </w:t>
      </w:r>
    </w:p>
    <w:p w:rsidR="008474F9" w:rsidRPr="00A47ABE" w:rsidRDefault="008474F9" w:rsidP="008474F9">
      <w:pPr>
        <w:pStyle w:val="ListParagraph"/>
        <w:numPr>
          <w:ilvl w:val="0"/>
          <w:numId w:val="19"/>
        </w:numPr>
        <w:autoSpaceDE w:val="0"/>
        <w:autoSpaceDN w:val="0"/>
        <w:adjustRightInd w:val="0"/>
        <w:spacing w:after="0" w:line="240" w:lineRule="auto"/>
        <w:rPr>
          <w:rFonts w:cs="Arial"/>
          <w:b/>
          <w:bCs/>
        </w:rPr>
      </w:pPr>
      <w:r>
        <w:rPr>
          <w:rFonts w:cs="Arial"/>
          <w:bCs/>
        </w:rPr>
        <w:t>This position requires moderate physical exertion.  Work environment includes regular exposure to variable outdoor elements and foot travel over uneven and potentially difficult terrain.</w:t>
      </w:r>
    </w:p>
    <w:p w:rsidR="000A7231" w:rsidRPr="009A7F61" w:rsidRDefault="000A7231" w:rsidP="009A7F61">
      <w:pPr>
        <w:pStyle w:val="ListParagraph"/>
        <w:spacing w:after="0" w:line="240" w:lineRule="auto"/>
        <w:rPr>
          <w:rFonts w:asciiTheme="majorHAnsi" w:hAnsiTheme="majorHAnsi"/>
        </w:rPr>
      </w:pPr>
    </w:p>
    <w:p w:rsidR="00702516" w:rsidRPr="009A7F61" w:rsidRDefault="00702516">
      <w:pPr>
        <w:spacing w:after="0" w:line="240" w:lineRule="auto"/>
        <w:rPr>
          <w:rFonts w:asciiTheme="majorHAnsi" w:hAnsiTheme="majorHAnsi"/>
          <w:b/>
        </w:rPr>
      </w:pPr>
      <w:r w:rsidRPr="009A7F61">
        <w:rPr>
          <w:rFonts w:asciiTheme="majorHAnsi" w:hAnsiTheme="majorHAnsi"/>
          <w:b/>
        </w:rPr>
        <w:t>Education and Outreach</w:t>
      </w:r>
    </w:p>
    <w:p w:rsidR="00702516" w:rsidRPr="009A7F61" w:rsidRDefault="008474F9">
      <w:pPr>
        <w:pStyle w:val="ListParagraph"/>
        <w:numPr>
          <w:ilvl w:val="0"/>
          <w:numId w:val="16"/>
        </w:numPr>
        <w:spacing w:after="0" w:line="240" w:lineRule="auto"/>
        <w:rPr>
          <w:rFonts w:asciiTheme="majorHAnsi" w:hAnsiTheme="majorHAnsi"/>
        </w:rPr>
      </w:pPr>
      <w:r>
        <w:rPr>
          <w:rFonts w:asciiTheme="majorHAnsi" w:hAnsiTheme="majorHAnsi"/>
        </w:rPr>
        <w:t>P</w:t>
      </w:r>
      <w:r w:rsidR="00702516" w:rsidRPr="009A7F61">
        <w:rPr>
          <w:rFonts w:asciiTheme="majorHAnsi" w:hAnsiTheme="majorHAnsi"/>
        </w:rPr>
        <w:t xml:space="preserve">repare and present presentations about status and project. </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Direct public or educational tours of the facility as a form of public outreach.</w:t>
      </w:r>
    </w:p>
    <w:p w:rsidR="008474F9" w:rsidRPr="00A47ABE" w:rsidRDefault="008474F9" w:rsidP="008474F9">
      <w:pPr>
        <w:pStyle w:val="ListParagraph"/>
        <w:numPr>
          <w:ilvl w:val="0"/>
          <w:numId w:val="20"/>
        </w:numPr>
        <w:autoSpaceDE w:val="0"/>
        <w:autoSpaceDN w:val="0"/>
        <w:adjustRightInd w:val="0"/>
        <w:spacing w:after="0" w:line="240" w:lineRule="auto"/>
        <w:rPr>
          <w:rFonts w:cs="Arial"/>
        </w:rPr>
      </w:pPr>
      <w:r w:rsidRPr="00A47ABE">
        <w:rPr>
          <w:rFonts w:cs="Arial"/>
        </w:rPr>
        <w:t>A GWP general meeting</w:t>
      </w:r>
      <w:r>
        <w:rPr>
          <w:rFonts w:cs="Arial"/>
        </w:rPr>
        <w:t xml:space="preserve">, and committee meetings are </w:t>
      </w:r>
      <w:r w:rsidRPr="00A47ABE">
        <w:rPr>
          <w:rFonts w:cs="Arial"/>
        </w:rPr>
        <w:t>held the 2</w:t>
      </w:r>
      <w:r w:rsidRPr="00A47ABE">
        <w:rPr>
          <w:rFonts w:cs="Arial"/>
          <w:vertAlign w:val="superscript"/>
        </w:rPr>
        <w:t>nd</w:t>
      </w:r>
      <w:r w:rsidRPr="00A47ABE">
        <w:rPr>
          <w:rFonts w:cs="Arial"/>
        </w:rPr>
        <w:t xml:space="preserve"> Wednesday of each month.</w:t>
      </w:r>
      <w:r>
        <w:rPr>
          <w:rFonts w:cs="Arial"/>
        </w:rPr>
        <w:t xml:space="preserve"> Attendance is mandatory.</w:t>
      </w:r>
    </w:p>
    <w:p w:rsidR="00514918" w:rsidRDefault="00514918">
      <w:pPr>
        <w:spacing w:after="0" w:line="240" w:lineRule="auto"/>
        <w:rPr>
          <w:color w:val="222222"/>
          <w:sz w:val="23"/>
          <w:szCs w:val="23"/>
          <w:shd w:val="clear" w:color="auto" w:fill="FFFFFF"/>
        </w:rPr>
      </w:pPr>
    </w:p>
    <w:p w:rsidR="00FF3005" w:rsidRPr="00C8502E" w:rsidRDefault="00FF3005" w:rsidP="00FF3005">
      <w:pPr>
        <w:autoSpaceDE w:val="0"/>
        <w:autoSpaceDN w:val="0"/>
        <w:adjustRightInd w:val="0"/>
        <w:spacing w:after="0" w:line="240" w:lineRule="auto"/>
        <w:rPr>
          <w:rFonts w:cs="Arial"/>
          <w:b/>
          <w:bCs/>
        </w:rPr>
      </w:pPr>
      <w:r>
        <w:rPr>
          <w:rFonts w:cs="Arial"/>
          <w:b/>
          <w:bCs/>
        </w:rPr>
        <w:t>Application Instructions</w:t>
      </w:r>
    </w:p>
    <w:p w:rsidR="008474F9" w:rsidRPr="00C8502E" w:rsidRDefault="008474F9" w:rsidP="008474F9">
      <w:pPr>
        <w:autoSpaceDE w:val="0"/>
        <w:autoSpaceDN w:val="0"/>
        <w:adjustRightInd w:val="0"/>
        <w:spacing w:after="0" w:line="240" w:lineRule="auto"/>
        <w:rPr>
          <w:rFonts w:cs="Arial"/>
          <w:b/>
          <w:bCs/>
        </w:rPr>
      </w:pPr>
      <w:r>
        <w:rPr>
          <w:rFonts w:cs="Arial"/>
        </w:rPr>
        <w:t>Position will remain open until filled</w:t>
      </w:r>
    </w:p>
    <w:p w:rsidR="00FF3005" w:rsidRDefault="00FF3005" w:rsidP="00FF3005">
      <w:pPr>
        <w:autoSpaceDE w:val="0"/>
        <w:autoSpaceDN w:val="0"/>
        <w:adjustRightInd w:val="0"/>
        <w:spacing w:after="0" w:line="240" w:lineRule="auto"/>
        <w:rPr>
          <w:rFonts w:cs="Arial"/>
        </w:rPr>
      </w:pPr>
      <w:r w:rsidRPr="00C8502E">
        <w:rPr>
          <w:rFonts w:cs="Arial"/>
        </w:rPr>
        <w:t xml:space="preserve">Please email </w:t>
      </w:r>
      <w:r w:rsidRPr="00C8502E">
        <w:rPr>
          <w:rFonts w:cs="Arial"/>
          <w:b/>
          <w:bCs/>
        </w:rPr>
        <w:t xml:space="preserve">cover </w:t>
      </w:r>
      <w:r w:rsidRPr="00C8502E">
        <w:rPr>
          <w:rFonts w:cs="Arial"/>
          <w:b/>
          <w:bCs/>
          <w:i/>
          <w:iCs/>
        </w:rPr>
        <w:t xml:space="preserve">letter, </w:t>
      </w:r>
      <w:r w:rsidRPr="00C8502E">
        <w:rPr>
          <w:rFonts w:cs="Arial"/>
          <w:b/>
          <w:bCs/>
        </w:rPr>
        <w:t xml:space="preserve">resume, and </w:t>
      </w:r>
      <w:r w:rsidRPr="00C8502E">
        <w:rPr>
          <w:rFonts w:cs="Arial"/>
        </w:rPr>
        <w:t xml:space="preserve">(3} </w:t>
      </w:r>
      <w:r w:rsidRPr="00C8502E">
        <w:rPr>
          <w:rFonts w:cs="Arial"/>
          <w:b/>
          <w:bCs/>
        </w:rPr>
        <w:t xml:space="preserve">references </w:t>
      </w:r>
      <w:r w:rsidRPr="00C8502E">
        <w:rPr>
          <w:rFonts w:cs="Arial"/>
        </w:rPr>
        <w:t>to</w:t>
      </w:r>
      <w:r>
        <w:rPr>
          <w:rFonts w:cs="Arial"/>
        </w:rPr>
        <w:t xml:space="preserve"> </w:t>
      </w:r>
      <w:hyperlink r:id="rId7" w:history="1">
        <w:r w:rsidRPr="00FF1D2B">
          <w:rPr>
            <w:rStyle w:val="Hyperlink"/>
            <w:rFonts w:cs="Arial"/>
          </w:rPr>
          <w:t>gilawatershed@gmail.com</w:t>
        </w:r>
      </w:hyperlink>
    </w:p>
    <w:p w:rsidR="00850F56" w:rsidRPr="008474F9" w:rsidRDefault="00FF3005">
      <w:pPr>
        <w:spacing w:after="0" w:line="240" w:lineRule="auto"/>
      </w:pPr>
      <w:r w:rsidRPr="00C8502E">
        <w:rPr>
          <w:rFonts w:cs="Arial"/>
        </w:rPr>
        <w:t>Please write "</w:t>
      </w:r>
      <w:r w:rsidR="003A4C1E">
        <w:rPr>
          <w:rFonts w:cs="Arial"/>
        </w:rPr>
        <w:t>Plant Propagation Manager</w:t>
      </w:r>
      <w:r w:rsidRPr="00C8502E">
        <w:rPr>
          <w:rFonts w:cs="Arial"/>
        </w:rPr>
        <w:t>'' in the subject line.</w:t>
      </w:r>
    </w:p>
    <w:sectPr w:rsidR="00850F56" w:rsidRPr="008474F9" w:rsidSect="00702516">
      <w:headerReference w:type="default" r:id="rId8"/>
      <w:footerReference w:type="default" r:id="rId9"/>
      <w:pgSz w:w="12240" w:h="15840"/>
      <w:pgMar w:top="1440" w:right="1080" w:bottom="12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950" w:rsidRDefault="002D7950" w:rsidP="00581CC2">
      <w:pPr>
        <w:spacing w:after="0" w:line="240" w:lineRule="auto"/>
      </w:pPr>
      <w:r>
        <w:separator/>
      </w:r>
    </w:p>
  </w:endnote>
  <w:endnote w:type="continuationSeparator" w:id="0">
    <w:p w:rsidR="002D7950" w:rsidRDefault="002D7950" w:rsidP="0058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18" w:rsidRDefault="00B54CE1">
    <w:pPr>
      <w:pStyle w:val="Footer"/>
      <w:jc w:val="right"/>
    </w:pPr>
    <w:r>
      <w:fldChar w:fldCharType="begin"/>
    </w:r>
    <w:r w:rsidR="00DC0822">
      <w:instrText xml:space="preserve"> PAGE   \* MERGEFORMAT </w:instrText>
    </w:r>
    <w:r>
      <w:fldChar w:fldCharType="separate"/>
    </w:r>
    <w:r w:rsidR="005919A0">
      <w:rPr>
        <w:noProof/>
      </w:rPr>
      <w:t>1</w:t>
    </w:r>
    <w:r>
      <w:rPr>
        <w:noProof/>
      </w:rPr>
      <w:fldChar w:fldCharType="end"/>
    </w:r>
  </w:p>
  <w:p w:rsidR="00514918" w:rsidRDefault="00514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950" w:rsidRDefault="002D7950" w:rsidP="00581CC2">
      <w:pPr>
        <w:spacing w:after="0" w:line="240" w:lineRule="auto"/>
      </w:pPr>
      <w:r>
        <w:separator/>
      </w:r>
    </w:p>
  </w:footnote>
  <w:footnote w:type="continuationSeparator" w:id="0">
    <w:p w:rsidR="002D7950" w:rsidRDefault="002D7950" w:rsidP="00581C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918" w:rsidRDefault="008474F9" w:rsidP="00333E0E">
    <w:pPr>
      <w:pStyle w:val="Header"/>
      <w:jc w:val="right"/>
    </w:pPr>
    <w:r>
      <w:t>5 2014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59E"/>
    <w:multiLevelType w:val="multilevel"/>
    <w:tmpl w:val="EC3E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731DA"/>
    <w:multiLevelType w:val="hybridMultilevel"/>
    <w:tmpl w:val="57A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E7A86"/>
    <w:multiLevelType w:val="multilevel"/>
    <w:tmpl w:val="4D3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860C6"/>
    <w:multiLevelType w:val="hybridMultilevel"/>
    <w:tmpl w:val="D2C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F722F"/>
    <w:multiLevelType w:val="multilevel"/>
    <w:tmpl w:val="8DD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67620"/>
    <w:multiLevelType w:val="multilevel"/>
    <w:tmpl w:val="14F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45A80"/>
    <w:multiLevelType w:val="hybridMultilevel"/>
    <w:tmpl w:val="4ACE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074BE"/>
    <w:multiLevelType w:val="hybridMultilevel"/>
    <w:tmpl w:val="BF60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B7268"/>
    <w:multiLevelType w:val="multilevel"/>
    <w:tmpl w:val="9B92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260B9"/>
    <w:multiLevelType w:val="hybridMultilevel"/>
    <w:tmpl w:val="E05C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6557F"/>
    <w:multiLevelType w:val="hybridMultilevel"/>
    <w:tmpl w:val="666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3569D"/>
    <w:multiLevelType w:val="multilevel"/>
    <w:tmpl w:val="FB3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6210FE"/>
    <w:multiLevelType w:val="multilevel"/>
    <w:tmpl w:val="081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D3D2B"/>
    <w:multiLevelType w:val="multilevel"/>
    <w:tmpl w:val="C0A4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0B531E"/>
    <w:multiLevelType w:val="multilevel"/>
    <w:tmpl w:val="D63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5569A4"/>
    <w:multiLevelType w:val="multilevel"/>
    <w:tmpl w:val="29B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270CE5"/>
    <w:multiLevelType w:val="hybridMultilevel"/>
    <w:tmpl w:val="E0B8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F3702"/>
    <w:multiLevelType w:val="multilevel"/>
    <w:tmpl w:val="24A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A45CC"/>
    <w:multiLevelType w:val="hybridMultilevel"/>
    <w:tmpl w:val="EE04AA70"/>
    <w:lvl w:ilvl="0" w:tplc="09F2E38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A1F75"/>
    <w:multiLevelType w:val="multilevel"/>
    <w:tmpl w:val="F77C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0"/>
  </w:num>
  <w:num w:numId="4">
    <w:abstractNumId w:val="8"/>
  </w:num>
  <w:num w:numId="5">
    <w:abstractNumId w:val="14"/>
  </w:num>
  <w:num w:numId="6">
    <w:abstractNumId w:val="5"/>
  </w:num>
  <w:num w:numId="7">
    <w:abstractNumId w:val="11"/>
  </w:num>
  <w:num w:numId="8">
    <w:abstractNumId w:val="13"/>
  </w:num>
  <w:num w:numId="9">
    <w:abstractNumId w:val="2"/>
  </w:num>
  <w:num w:numId="10">
    <w:abstractNumId w:val="15"/>
  </w:num>
  <w:num w:numId="11">
    <w:abstractNumId w:val="19"/>
  </w:num>
  <w:num w:numId="12">
    <w:abstractNumId w:val="4"/>
  </w:num>
  <w:num w:numId="13">
    <w:abstractNumId w:val="9"/>
  </w:num>
  <w:num w:numId="14">
    <w:abstractNumId w:val="1"/>
  </w:num>
  <w:num w:numId="15">
    <w:abstractNumId w:val="18"/>
  </w:num>
  <w:num w:numId="16">
    <w:abstractNumId w:val="6"/>
  </w:num>
  <w:num w:numId="17">
    <w:abstractNumId w:val="7"/>
  </w:num>
  <w:num w:numId="18">
    <w:abstractNumId w:val="16"/>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9E47E8"/>
    <w:rsid w:val="000167BF"/>
    <w:rsid w:val="000234EB"/>
    <w:rsid w:val="00045B3B"/>
    <w:rsid w:val="000703FD"/>
    <w:rsid w:val="00076740"/>
    <w:rsid w:val="00086761"/>
    <w:rsid w:val="0009580E"/>
    <w:rsid w:val="000A03BC"/>
    <w:rsid w:val="000A7231"/>
    <w:rsid w:val="000B590A"/>
    <w:rsid w:val="000C2BFE"/>
    <w:rsid w:val="001160D7"/>
    <w:rsid w:val="001567F9"/>
    <w:rsid w:val="001B68A0"/>
    <w:rsid w:val="001C11DA"/>
    <w:rsid w:val="001D2500"/>
    <w:rsid w:val="001D650F"/>
    <w:rsid w:val="001D6D11"/>
    <w:rsid w:val="001E0501"/>
    <w:rsid w:val="001F4688"/>
    <w:rsid w:val="00213F01"/>
    <w:rsid w:val="002400A5"/>
    <w:rsid w:val="00242FA7"/>
    <w:rsid w:val="002D6229"/>
    <w:rsid w:val="002D7588"/>
    <w:rsid w:val="002D7950"/>
    <w:rsid w:val="00333E0E"/>
    <w:rsid w:val="003A4C1E"/>
    <w:rsid w:val="003C014B"/>
    <w:rsid w:val="003D0A0A"/>
    <w:rsid w:val="003D2218"/>
    <w:rsid w:val="00436625"/>
    <w:rsid w:val="00446A88"/>
    <w:rsid w:val="004651E9"/>
    <w:rsid w:val="004740C3"/>
    <w:rsid w:val="004825E7"/>
    <w:rsid w:val="00487F06"/>
    <w:rsid w:val="004D56A1"/>
    <w:rsid w:val="005044AF"/>
    <w:rsid w:val="00514918"/>
    <w:rsid w:val="0052208D"/>
    <w:rsid w:val="005344CD"/>
    <w:rsid w:val="00581CC2"/>
    <w:rsid w:val="00582A4C"/>
    <w:rsid w:val="005919A0"/>
    <w:rsid w:val="00595E9C"/>
    <w:rsid w:val="005A3FBC"/>
    <w:rsid w:val="005B038F"/>
    <w:rsid w:val="005E3773"/>
    <w:rsid w:val="0060489F"/>
    <w:rsid w:val="0063546E"/>
    <w:rsid w:val="0063739A"/>
    <w:rsid w:val="00652768"/>
    <w:rsid w:val="006846C3"/>
    <w:rsid w:val="006C37DB"/>
    <w:rsid w:val="006D206F"/>
    <w:rsid w:val="00702516"/>
    <w:rsid w:val="00721CC9"/>
    <w:rsid w:val="007A2533"/>
    <w:rsid w:val="007B25C5"/>
    <w:rsid w:val="007B33E7"/>
    <w:rsid w:val="00803457"/>
    <w:rsid w:val="00821D05"/>
    <w:rsid w:val="008376B3"/>
    <w:rsid w:val="008474F9"/>
    <w:rsid w:val="00850F56"/>
    <w:rsid w:val="00866CEF"/>
    <w:rsid w:val="00892620"/>
    <w:rsid w:val="008A3DD5"/>
    <w:rsid w:val="008C43A9"/>
    <w:rsid w:val="00917041"/>
    <w:rsid w:val="00986167"/>
    <w:rsid w:val="009A7F61"/>
    <w:rsid w:val="009D621A"/>
    <w:rsid w:val="009E47E8"/>
    <w:rsid w:val="00A40446"/>
    <w:rsid w:val="00A45E53"/>
    <w:rsid w:val="00A6087C"/>
    <w:rsid w:val="00A7307D"/>
    <w:rsid w:val="00AA32E7"/>
    <w:rsid w:val="00B0226A"/>
    <w:rsid w:val="00B20097"/>
    <w:rsid w:val="00B4169A"/>
    <w:rsid w:val="00B54CE1"/>
    <w:rsid w:val="00BE214E"/>
    <w:rsid w:val="00BF2E72"/>
    <w:rsid w:val="00C0631A"/>
    <w:rsid w:val="00C75E0D"/>
    <w:rsid w:val="00C7611B"/>
    <w:rsid w:val="00CB2CBD"/>
    <w:rsid w:val="00CB640B"/>
    <w:rsid w:val="00CD1778"/>
    <w:rsid w:val="00D12C99"/>
    <w:rsid w:val="00D56D06"/>
    <w:rsid w:val="00D72C69"/>
    <w:rsid w:val="00D817E4"/>
    <w:rsid w:val="00D933E3"/>
    <w:rsid w:val="00DA5A6D"/>
    <w:rsid w:val="00DC0822"/>
    <w:rsid w:val="00DE1D74"/>
    <w:rsid w:val="00E038DB"/>
    <w:rsid w:val="00E34BE6"/>
    <w:rsid w:val="00E438E2"/>
    <w:rsid w:val="00E811EC"/>
    <w:rsid w:val="00E81B0C"/>
    <w:rsid w:val="00F30239"/>
    <w:rsid w:val="00F304A2"/>
    <w:rsid w:val="00F317EB"/>
    <w:rsid w:val="00F32FE4"/>
    <w:rsid w:val="00F549DA"/>
    <w:rsid w:val="00F67A87"/>
    <w:rsid w:val="00F801F0"/>
    <w:rsid w:val="00FD022E"/>
    <w:rsid w:val="00FE6C04"/>
    <w:rsid w:val="00FF2C24"/>
    <w:rsid w:val="00FF300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9"/>
    <w:pPr>
      <w:spacing w:after="200" w:line="276" w:lineRule="auto"/>
    </w:pPr>
    <w:rPr>
      <w:sz w:val="22"/>
      <w:szCs w:val="22"/>
    </w:rPr>
  </w:style>
  <w:style w:type="paragraph" w:styleId="Heading1">
    <w:name w:val="heading 1"/>
    <w:basedOn w:val="Normal"/>
    <w:next w:val="Normal"/>
    <w:link w:val="Heading1Char"/>
    <w:uiPriority w:val="99"/>
    <w:qFormat/>
    <w:rsid w:val="005344C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9E47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44CD"/>
    <w:rPr>
      <w:rFonts w:ascii="Cambria" w:hAnsi="Cambria" w:cs="Times New Roman"/>
      <w:b/>
      <w:bCs/>
      <w:color w:val="365F91"/>
      <w:sz w:val="28"/>
    </w:rPr>
  </w:style>
  <w:style w:type="character" w:customStyle="1" w:styleId="Heading2Char">
    <w:name w:val="Heading 2 Char"/>
    <w:basedOn w:val="DefaultParagraphFont"/>
    <w:link w:val="Heading2"/>
    <w:uiPriority w:val="99"/>
    <w:rsid w:val="009E47E8"/>
    <w:rPr>
      <w:rFonts w:ascii="Times New Roman" w:hAnsi="Times New Roman" w:cs="Times New Roman"/>
      <w:b/>
      <w:bCs/>
      <w:sz w:val="36"/>
    </w:rPr>
  </w:style>
  <w:style w:type="character" w:styleId="Hyperlink">
    <w:name w:val="Hyperlink"/>
    <w:basedOn w:val="DefaultParagraphFont"/>
    <w:uiPriority w:val="99"/>
    <w:rsid w:val="009E47E8"/>
    <w:rPr>
      <w:rFonts w:cs="Times New Roman"/>
      <w:color w:val="0000FF"/>
      <w:u w:val="single"/>
    </w:rPr>
  </w:style>
  <w:style w:type="character" w:customStyle="1" w:styleId="apple-converted-space">
    <w:name w:val="apple-converted-space"/>
    <w:basedOn w:val="DefaultParagraphFont"/>
    <w:rsid w:val="009E47E8"/>
    <w:rPr>
      <w:rFonts w:cs="Times New Roman"/>
    </w:rPr>
  </w:style>
  <w:style w:type="character" w:styleId="Strong">
    <w:name w:val="Strong"/>
    <w:basedOn w:val="DefaultParagraphFont"/>
    <w:uiPriority w:val="99"/>
    <w:qFormat/>
    <w:rsid w:val="009E47E8"/>
    <w:rPr>
      <w:rFonts w:cs="Times New Roman"/>
      <w:b/>
      <w:bCs/>
    </w:rPr>
  </w:style>
  <w:style w:type="paragraph" w:styleId="NormalWeb">
    <w:name w:val="Normal (Web)"/>
    <w:basedOn w:val="Normal"/>
    <w:uiPriority w:val="99"/>
    <w:rsid w:val="005044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D0A0A"/>
    <w:pPr>
      <w:ind w:left="720"/>
      <w:contextualSpacing/>
    </w:pPr>
  </w:style>
  <w:style w:type="paragraph" w:styleId="Header">
    <w:name w:val="header"/>
    <w:basedOn w:val="Normal"/>
    <w:link w:val="HeaderChar"/>
    <w:uiPriority w:val="99"/>
    <w:rsid w:val="0058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C2"/>
    <w:rPr>
      <w:rFonts w:cs="Times New Roman"/>
    </w:rPr>
  </w:style>
  <w:style w:type="paragraph" w:styleId="Footer">
    <w:name w:val="footer"/>
    <w:basedOn w:val="Normal"/>
    <w:link w:val="FooterChar"/>
    <w:uiPriority w:val="99"/>
    <w:semiHidden/>
    <w:rsid w:val="0058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C2"/>
    <w:rPr>
      <w:rFonts w:cs="Times New Roman"/>
    </w:rPr>
  </w:style>
  <w:style w:type="paragraph" w:styleId="BalloonText">
    <w:name w:val="Balloon Text"/>
    <w:basedOn w:val="Normal"/>
    <w:link w:val="BalloonTextChar"/>
    <w:uiPriority w:val="99"/>
    <w:semiHidden/>
    <w:rsid w:val="00581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C2"/>
    <w:rPr>
      <w:rFonts w:ascii="Tahoma" w:hAnsi="Tahoma" w:cs="Tahoma"/>
      <w:sz w:val="16"/>
    </w:rPr>
  </w:style>
  <w:style w:type="paragraph" w:customStyle="1" w:styleId="Default">
    <w:name w:val="Default"/>
    <w:uiPriority w:val="99"/>
    <w:rsid w:val="005A3FBC"/>
    <w:pPr>
      <w:autoSpaceDE w:val="0"/>
      <w:autoSpaceDN w:val="0"/>
      <w:adjustRightInd w:val="0"/>
    </w:pPr>
    <w:rPr>
      <w:rFonts w:ascii="Corbel" w:hAnsi="Corbel" w:cs="Corbel"/>
      <w:color w:val="000000"/>
      <w:sz w:val="24"/>
      <w:szCs w:val="24"/>
    </w:rPr>
  </w:style>
  <w:style w:type="paragraph" w:styleId="Title">
    <w:name w:val="Title"/>
    <w:basedOn w:val="Normal"/>
    <w:next w:val="Normal"/>
    <w:link w:val="TitleChar"/>
    <w:uiPriority w:val="10"/>
    <w:qFormat/>
    <w:rsid w:val="00E34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BE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67A87"/>
    <w:rPr>
      <w:sz w:val="16"/>
      <w:szCs w:val="16"/>
    </w:rPr>
  </w:style>
  <w:style w:type="paragraph" w:styleId="CommentText">
    <w:name w:val="annotation text"/>
    <w:basedOn w:val="Normal"/>
    <w:link w:val="CommentTextChar"/>
    <w:uiPriority w:val="99"/>
    <w:semiHidden/>
    <w:unhideWhenUsed/>
    <w:rsid w:val="00F67A87"/>
    <w:pPr>
      <w:spacing w:line="240" w:lineRule="auto"/>
    </w:pPr>
    <w:rPr>
      <w:sz w:val="20"/>
      <w:szCs w:val="20"/>
    </w:rPr>
  </w:style>
  <w:style w:type="character" w:customStyle="1" w:styleId="CommentTextChar">
    <w:name w:val="Comment Text Char"/>
    <w:basedOn w:val="DefaultParagraphFont"/>
    <w:link w:val="CommentText"/>
    <w:uiPriority w:val="99"/>
    <w:semiHidden/>
    <w:rsid w:val="00F67A87"/>
  </w:style>
  <w:style w:type="paragraph" w:styleId="CommentSubject">
    <w:name w:val="annotation subject"/>
    <w:basedOn w:val="CommentText"/>
    <w:next w:val="CommentText"/>
    <w:link w:val="CommentSubjectChar"/>
    <w:uiPriority w:val="99"/>
    <w:semiHidden/>
    <w:unhideWhenUsed/>
    <w:rsid w:val="00F67A87"/>
    <w:rPr>
      <w:b/>
      <w:bCs/>
    </w:rPr>
  </w:style>
  <w:style w:type="character" w:customStyle="1" w:styleId="CommentSubjectChar">
    <w:name w:val="Comment Subject Char"/>
    <w:basedOn w:val="CommentTextChar"/>
    <w:link w:val="CommentSubject"/>
    <w:uiPriority w:val="99"/>
    <w:semiHidden/>
    <w:rsid w:val="00F67A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9"/>
    <w:pPr>
      <w:spacing w:after="200" w:line="276" w:lineRule="auto"/>
    </w:pPr>
    <w:rPr>
      <w:sz w:val="22"/>
      <w:szCs w:val="22"/>
    </w:rPr>
  </w:style>
  <w:style w:type="paragraph" w:styleId="Heading1">
    <w:name w:val="heading 1"/>
    <w:basedOn w:val="Normal"/>
    <w:next w:val="Normal"/>
    <w:link w:val="Heading1Char"/>
    <w:uiPriority w:val="99"/>
    <w:qFormat/>
    <w:rsid w:val="005344C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9E47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44CD"/>
    <w:rPr>
      <w:rFonts w:ascii="Cambria" w:hAnsi="Cambria" w:cs="Times New Roman"/>
      <w:b/>
      <w:bCs/>
      <w:color w:val="365F91"/>
      <w:sz w:val="28"/>
    </w:rPr>
  </w:style>
  <w:style w:type="character" w:customStyle="1" w:styleId="Heading2Char">
    <w:name w:val="Heading 2 Char"/>
    <w:basedOn w:val="DefaultParagraphFont"/>
    <w:link w:val="Heading2"/>
    <w:uiPriority w:val="99"/>
    <w:rsid w:val="009E47E8"/>
    <w:rPr>
      <w:rFonts w:ascii="Times New Roman" w:hAnsi="Times New Roman" w:cs="Times New Roman"/>
      <w:b/>
      <w:bCs/>
      <w:sz w:val="36"/>
    </w:rPr>
  </w:style>
  <w:style w:type="character" w:styleId="Hyperlink">
    <w:name w:val="Hyperlink"/>
    <w:basedOn w:val="DefaultParagraphFont"/>
    <w:uiPriority w:val="99"/>
    <w:rsid w:val="009E47E8"/>
    <w:rPr>
      <w:rFonts w:cs="Times New Roman"/>
      <w:color w:val="0000FF"/>
      <w:u w:val="single"/>
    </w:rPr>
  </w:style>
  <w:style w:type="character" w:customStyle="1" w:styleId="apple-converted-space">
    <w:name w:val="apple-converted-space"/>
    <w:basedOn w:val="DefaultParagraphFont"/>
    <w:rsid w:val="009E47E8"/>
    <w:rPr>
      <w:rFonts w:cs="Times New Roman"/>
    </w:rPr>
  </w:style>
  <w:style w:type="character" w:styleId="Strong">
    <w:name w:val="Strong"/>
    <w:basedOn w:val="DefaultParagraphFont"/>
    <w:uiPriority w:val="99"/>
    <w:qFormat/>
    <w:rsid w:val="009E47E8"/>
    <w:rPr>
      <w:rFonts w:cs="Times New Roman"/>
      <w:b/>
      <w:bCs/>
    </w:rPr>
  </w:style>
  <w:style w:type="paragraph" w:styleId="NormalWeb">
    <w:name w:val="Normal (Web)"/>
    <w:basedOn w:val="Normal"/>
    <w:uiPriority w:val="99"/>
    <w:rsid w:val="005044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D0A0A"/>
    <w:pPr>
      <w:ind w:left="720"/>
      <w:contextualSpacing/>
    </w:pPr>
  </w:style>
  <w:style w:type="paragraph" w:styleId="Header">
    <w:name w:val="header"/>
    <w:basedOn w:val="Normal"/>
    <w:link w:val="HeaderChar"/>
    <w:uiPriority w:val="99"/>
    <w:rsid w:val="0058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C2"/>
    <w:rPr>
      <w:rFonts w:cs="Times New Roman"/>
    </w:rPr>
  </w:style>
  <w:style w:type="paragraph" w:styleId="Footer">
    <w:name w:val="footer"/>
    <w:basedOn w:val="Normal"/>
    <w:link w:val="FooterChar"/>
    <w:uiPriority w:val="99"/>
    <w:semiHidden/>
    <w:rsid w:val="0058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C2"/>
    <w:rPr>
      <w:rFonts w:cs="Times New Roman"/>
    </w:rPr>
  </w:style>
  <w:style w:type="paragraph" w:styleId="BalloonText">
    <w:name w:val="Balloon Text"/>
    <w:basedOn w:val="Normal"/>
    <w:link w:val="BalloonTextChar"/>
    <w:uiPriority w:val="99"/>
    <w:semiHidden/>
    <w:rsid w:val="00581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C2"/>
    <w:rPr>
      <w:rFonts w:ascii="Tahoma" w:hAnsi="Tahoma" w:cs="Tahoma"/>
      <w:sz w:val="16"/>
    </w:rPr>
  </w:style>
  <w:style w:type="paragraph" w:customStyle="1" w:styleId="Default">
    <w:name w:val="Default"/>
    <w:uiPriority w:val="99"/>
    <w:rsid w:val="005A3FBC"/>
    <w:pPr>
      <w:autoSpaceDE w:val="0"/>
      <w:autoSpaceDN w:val="0"/>
      <w:adjustRightInd w:val="0"/>
    </w:pPr>
    <w:rPr>
      <w:rFonts w:ascii="Corbel" w:hAnsi="Corbel" w:cs="Corbel"/>
      <w:color w:val="000000"/>
      <w:sz w:val="24"/>
      <w:szCs w:val="24"/>
    </w:rPr>
  </w:style>
  <w:style w:type="paragraph" w:styleId="Title">
    <w:name w:val="Title"/>
    <w:basedOn w:val="Normal"/>
    <w:next w:val="Normal"/>
    <w:link w:val="TitleChar"/>
    <w:uiPriority w:val="10"/>
    <w:qFormat/>
    <w:rsid w:val="00E34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BE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67A87"/>
    <w:rPr>
      <w:sz w:val="16"/>
      <w:szCs w:val="16"/>
    </w:rPr>
  </w:style>
  <w:style w:type="paragraph" w:styleId="CommentText">
    <w:name w:val="annotation text"/>
    <w:basedOn w:val="Normal"/>
    <w:link w:val="CommentTextChar"/>
    <w:uiPriority w:val="99"/>
    <w:semiHidden/>
    <w:unhideWhenUsed/>
    <w:rsid w:val="00F67A87"/>
    <w:pPr>
      <w:spacing w:line="240" w:lineRule="auto"/>
    </w:pPr>
    <w:rPr>
      <w:sz w:val="20"/>
      <w:szCs w:val="20"/>
    </w:rPr>
  </w:style>
  <w:style w:type="character" w:customStyle="1" w:styleId="CommentTextChar">
    <w:name w:val="Comment Text Char"/>
    <w:basedOn w:val="DefaultParagraphFont"/>
    <w:link w:val="CommentText"/>
    <w:uiPriority w:val="99"/>
    <w:semiHidden/>
    <w:rsid w:val="00F67A87"/>
  </w:style>
  <w:style w:type="paragraph" w:styleId="CommentSubject">
    <w:name w:val="annotation subject"/>
    <w:basedOn w:val="CommentText"/>
    <w:next w:val="CommentText"/>
    <w:link w:val="CommentSubjectChar"/>
    <w:uiPriority w:val="99"/>
    <w:semiHidden/>
    <w:unhideWhenUsed/>
    <w:rsid w:val="00F67A87"/>
    <w:rPr>
      <w:b/>
      <w:bCs/>
    </w:rPr>
  </w:style>
  <w:style w:type="character" w:customStyle="1" w:styleId="CommentSubjectChar">
    <w:name w:val="Comment Subject Char"/>
    <w:basedOn w:val="CommentTextChar"/>
    <w:link w:val="CommentSubject"/>
    <w:uiPriority w:val="99"/>
    <w:semiHidden/>
    <w:rsid w:val="00F67A87"/>
    <w:rPr>
      <w:b/>
      <w:bCs/>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lawatershed@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Plant Propagation Manager Job Description</vt:lpstr>
    </vt:vector>
  </TitlesOfParts>
  <Company>Microsoft</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Propagation Manager Job Description</dc:title>
  <dc:creator>z</dc:creator>
  <cp:lastModifiedBy>User</cp:lastModifiedBy>
  <cp:revision>2</cp:revision>
  <cp:lastPrinted>2013-01-09T03:38:00Z</cp:lastPrinted>
  <dcterms:created xsi:type="dcterms:W3CDTF">2014-05-08T20:50:00Z</dcterms:created>
  <dcterms:modified xsi:type="dcterms:W3CDTF">2014-05-08T20:50:00Z</dcterms:modified>
</cp:coreProperties>
</file>