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70" w:rsidRPr="007912DB" w:rsidRDefault="002F278F" w:rsidP="00DB1164">
      <w:pPr>
        <w:spacing w:before="100" w:beforeAutospacing="1" w:after="100" w:afterAutospacing="1" w:line="240" w:lineRule="auto"/>
        <w:jc w:val="center"/>
        <w:rPr>
          <w:rFonts w:asciiTheme="majorHAnsi" w:eastAsia="Times New Roman" w:hAnsiTheme="majorHAnsi" w:cstheme="minorHAnsi"/>
          <w:b/>
          <w:bCs/>
          <w:sz w:val="36"/>
        </w:rPr>
      </w:pPr>
      <w:r w:rsidRPr="007912DB">
        <w:rPr>
          <w:rFonts w:asciiTheme="majorHAnsi" w:eastAsia="Times New Roman" w:hAnsiTheme="majorHAnsi" w:cstheme="minorHAnsi"/>
          <w:b/>
          <w:bCs/>
          <w:sz w:val="36"/>
        </w:rPr>
        <w:t>New Course</w:t>
      </w:r>
      <w:r w:rsidR="00076E70" w:rsidRPr="007912DB">
        <w:rPr>
          <w:rFonts w:asciiTheme="majorHAnsi" w:eastAsia="Times New Roman" w:hAnsiTheme="majorHAnsi" w:cstheme="minorHAnsi"/>
          <w:b/>
          <w:bCs/>
          <w:sz w:val="36"/>
        </w:rPr>
        <w:t xml:space="preserve"> for </w:t>
      </w:r>
      <w:proofErr w:type="gramStart"/>
      <w:r w:rsidR="00076E70" w:rsidRPr="007912DB">
        <w:rPr>
          <w:rFonts w:asciiTheme="majorHAnsi" w:eastAsia="Times New Roman" w:hAnsiTheme="majorHAnsi" w:cstheme="minorHAnsi"/>
          <w:b/>
          <w:bCs/>
          <w:sz w:val="36"/>
        </w:rPr>
        <w:t>Fall</w:t>
      </w:r>
      <w:proofErr w:type="gramEnd"/>
      <w:r w:rsidR="00076E70" w:rsidRPr="007912DB">
        <w:rPr>
          <w:rFonts w:asciiTheme="majorHAnsi" w:eastAsia="Times New Roman" w:hAnsiTheme="majorHAnsi" w:cstheme="minorHAnsi"/>
          <w:b/>
          <w:bCs/>
          <w:sz w:val="36"/>
        </w:rPr>
        <w:t xml:space="preserve"> 2011</w:t>
      </w:r>
      <w:r w:rsidRPr="007912DB">
        <w:rPr>
          <w:rFonts w:asciiTheme="majorHAnsi" w:eastAsia="Times New Roman" w:hAnsiTheme="majorHAnsi" w:cstheme="minorHAnsi"/>
          <w:b/>
          <w:bCs/>
          <w:sz w:val="36"/>
        </w:rPr>
        <w:t xml:space="preserve">! </w:t>
      </w:r>
    </w:p>
    <w:p w:rsidR="002F278F" w:rsidRPr="00076E70" w:rsidRDefault="002F278F" w:rsidP="00DB1164">
      <w:pPr>
        <w:spacing w:before="100" w:beforeAutospacing="1" w:after="100" w:afterAutospacing="1" w:line="240" w:lineRule="auto"/>
        <w:jc w:val="center"/>
        <w:rPr>
          <w:rStyle w:val="ssshyperlinkbold"/>
          <w:rFonts w:asciiTheme="majorHAnsi" w:hAnsiTheme="majorHAnsi" w:cstheme="minorHAnsi"/>
          <w:i/>
          <w:color w:val="C00000"/>
          <w:sz w:val="44"/>
        </w:rPr>
      </w:pPr>
      <w:r w:rsidRPr="00076E70">
        <w:rPr>
          <w:rFonts w:asciiTheme="majorHAnsi" w:eastAsia="Times New Roman" w:hAnsiTheme="majorHAnsi" w:cstheme="minorHAnsi"/>
          <w:b/>
          <w:bCs/>
          <w:i/>
          <w:color w:val="C00000"/>
          <w:sz w:val="44"/>
        </w:rPr>
        <w:t>NROS 310</w:t>
      </w:r>
      <w:r w:rsidR="00076E70">
        <w:rPr>
          <w:rFonts w:asciiTheme="majorHAnsi" w:eastAsia="Times New Roman" w:hAnsiTheme="majorHAnsi" w:cstheme="minorHAnsi"/>
          <w:b/>
          <w:bCs/>
          <w:i/>
          <w:color w:val="C00000"/>
          <w:sz w:val="44"/>
        </w:rPr>
        <w:t>:</w:t>
      </w:r>
      <w:r w:rsidRPr="00076E70">
        <w:rPr>
          <w:rFonts w:asciiTheme="majorHAnsi" w:eastAsia="Times New Roman" w:hAnsiTheme="majorHAnsi" w:cstheme="minorHAnsi"/>
          <w:b/>
          <w:bCs/>
          <w:i/>
          <w:color w:val="C00000"/>
          <w:sz w:val="44"/>
        </w:rPr>
        <w:t xml:space="preserve"> </w:t>
      </w:r>
      <w:r w:rsidRPr="00076E70">
        <w:rPr>
          <w:rStyle w:val="ssshyperlinkbold"/>
          <w:rFonts w:asciiTheme="majorHAnsi" w:hAnsiTheme="majorHAnsi" w:cstheme="minorHAnsi"/>
          <w:i/>
          <w:color w:val="C00000"/>
          <w:sz w:val="44"/>
        </w:rPr>
        <w:t>Molecular and Cellular Biology of Neurons</w:t>
      </w:r>
    </w:p>
    <w:p w:rsidR="00B84E1A" w:rsidRPr="00076E70" w:rsidRDefault="00DB1164" w:rsidP="00DB1164">
      <w:pPr>
        <w:spacing w:before="100" w:beforeAutospacing="1" w:after="100" w:afterAutospacing="1" w:line="240" w:lineRule="auto"/>
        <w:jc w:val="center"/>
        <w:rPr>
          <w:rFonts w:asciiTheme="minorHAnsi" w:eastAsia="Times New Roman" w:hAnsiTheme="minorHAnsi" w:cstheme="minorHAnsi"/>
          <w:b/>
          <w:bCs/>
        </w:rPr>
      </w:pPr>
      <w:r w:rsidRPr="00076E70">
        <w:rPr>
          <w:rFonts w:asciiTheme="minorHAnsi" w:eastAsia="Times New Roman" w:hAnsiTheme="minorHAnsi" w:cstheme="minorHAnsi"/>
          <w:b/>
          <w:bCs/>
          <w:noProof/>
        </w:rPr>
        <w:drawing>
          <wp:inline distT="0" distB="0" distL="0" distR="0" wp14:anchorId="13440BF8" wp14:editId="348BEAF5">
            <wp:extent cx="2857500" cy="2857500"/>
            <wp:effectExtent l="0" t="0" r="0" b="0"/>
            <wp:docPr id="101378" name="Picture 2" descr="C:\Share folder\ENTOMOLOGY TALK\NO-cGMP 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8" name="Picture 2" descr="C:\Share folder\ENTOMOLOGY TALK\NO-cGMP AL2.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extLst/>
                  </pic:spPr>
                </pic:pic>
              </a:graphicData>
            </a:graphic>
          </wp:inline>
        </w:drawing>
      </w:r>
    </w:p>
    <w:p w:rsidR="002F278F" w:rsidRPr="00076E70" w:rsidRDefault="002F278F" w:rsidP="002F278F">
      <w:pPr>
        <w:spacing w:before="100" w:beforeAutospacing="1" w:after="100" w:afterAutospacing="1" w:line="240" w:lineRule="auto"/>
        <w:rPr>
          <w:rFonts w:asciiTheme="minorHAnsi" w:eastAsia="Times New Roman" w:hAnsiTheme="minorHAnsi" w:cstheme="minorHAnsi"/>
          <w:b/>
          <w:bCs/>
        </w:rPr>
      </w:pPr>
      <w:r w:rsidRPr="00076E70">
        <w:rPr>
          <w:rFonts w:asciiTheme="minorHAnsi" w:eastAsia="Times New Roman" w:hAnsiTheme="minorHAnsi" w:cstheme="minorHAnsi"/>
          <w:b/>
          <w:bCs/>
        </w:rPr>
        <w:t xml:space="preserve">This course condenses the main concepts of molecular genetics and cell biology in one three credit course using neurons as example cells. </w:t>
      </w:r>
    </w:p>
    <w:p w:rsidR="002F278F" w:rsidRPr="00076E70" w:rsidRDefault="002F278F" w:rsidP="002F278F">
      <w:pPr>
        <w:spacing w:before="100" w:beforeAutospacing="1" w:after="100" w:afterAutospacing="1" w:line="240" w:lineRule="auto"/>
        <w:rPr>
          <w:rFonts w:asciiTheme="minorHAnsi" w:hAnsiTheme="minorHAnsi" w:cstheme="minorHAnsi"/>
        </w:rPr>
      </w:pPr>
      <w:r w:rsidRPr="00076E70">
        <w:rPr>
          <w:rFonts w:asciiTheme="minorHAnsi" w:eastAsia="Times New Roman" w:hAnsiTheme="minorHAnsi" w:cstheme="minorHAnsi"/>
          <w:b/>
          <w:bCs/>
        </w:rPr>
        <w:t>Course Objectives</w:t>
      </w:r>
      <w:r w:rsidRPr="00076E70">
        <w:rPr>
          <w:rFonts w:asciiTheme="minorHAnsi" w:eastAsia="Times New Roman" w:hAnsiTheme="minorHAnsi" w:cstheme="minorHAnsi"/>
        </w:rPr>
        <w:t>: This course is designed to provide students with an understanding of molecular and cellular functions and structures.  Emphasis will be on how macromolecules assemble and cooperate to carry out common cellular processes including molecular genetics, movement, signal transduction, organelle assembly, and cell division. The course will include a focus on the use and interpretation of experimental data using neurons as model cells.</w:t>
      </w:r>
    </w:p>
    <w:p w:rsidR="002F278F" w:rsidRPr="00076E70" w:rsidRDefault="002F278F" w:rsidP="002F278F">
      <w:pPr>
        <w:spacing w:before="100" w:beforeAutospacing="1" w:after="100" w:afterAutospacing="1" w:line="240" w:lineRule="auto"/>
        <w:rPr>
          <w:rFonts w:asciiTheme="minorHAnsi" w:hAnsiTheme="minorHAnsi" w:cstheme="minorHAnsi"/>
        </w:rPr>
      </w:pPr>
      <w:r w:rsidRPr="00076E70">
        <w:rPr>
          <w:rFonts w:asciiTheme="minorHAnsi" w:hAnsiTheme="minorHAnsi" w:cstheme="minorHAnsi"/>
          <w:b/>
        </w:rPr>
        <w:t>Expected learning Outcomes:</w:t>
      </w:r>
      <w:r w:rsidRPr="00076E70">
        <w:rPr>
          <w:rFonts w:asciiTheme="minorHAnsi" w:hAnsiTheme="minorHAnsi" w:cstheme="minorHAnsi"/>
        </w:rPr>
        <w:t xml:space="preserve"> </w:t>
      </w:r>
    </w:p>
    <w:p w:rsidR="002F278F" w:rsidRPr="00076E70" w:rsidRDefault="002F278F" w:rsidP="002F278F">
      <w:pPr>
        <w:spacing w:after="0" w:line="240" w:lineRule="auto"/>
        <w:rPr>
          <w:rFonts w:asciiTheme="minorHAnsi" w:hAnsiTheme="minorHAnsi" w:cstheme="minorHAnsi"/>
        </w:rPr>
      </w:pPr>
      <w:r w:rsidRPr="00076E70">
        <w:rPr>
          <w:rFonts w:asciiTheme="minorHAnsi" w:hAnsiTheme="minorHAnsi" w:cstheme="minorHAnsi"/>
        </w:rPr>
        <w:t>At the completion of this course students will understand:</w:t>
      </w:r>
    </w:p>
    <w:p w:rsidR="002F278F" w:rsidRPr="00076E70" w:rsidRDefault="002F278F" w:rsidP="002F278F">
      <w:pPr>
        <w:spacing w:after="0" w:line="240" w:lineRule="auto"/>
        <w:rPr>
          <w:rFonts w:asciiTheme="minorHAnsi" w:hAnsiTheme="minorHAnsi" w:cstheme="minorHAnsi"/>
        </w:rPr>
      </w:pPr>
    </w:p>
    <w:p w:rsidR="002F278F" w:rsidRPr="00076E70" w:rsidRDefault="002F278F" w:rsidP="002F278F">
      <w:pPr>
        <w:numPr>
          <w:ilvl w:val="0"/>
          <w:numId w:val="1"/>
        </w:numPr>
        <w:spacing w:after="0" w:line="240" w:lineRule="auto"/>
        <w:rPr>
          <w:rFonts w:asciiTheme="minorHAnsi" w:hAnsiTheme="minorHAnsi" w:cstheme="minorHAnsi"/>
        </w:rPr>
      </w:pPr>
      <w:r w:rsidRPr="00076E70">
        <w:rPr>
          <w:rFonts w:asciiTheme="minorHAnsi" w:hAnsiTheme="minorHAnsi" w:cstheme="minorHAnsi"/>
        </w:rPr>
        <w:t>The basics of genetics and heredity</w:t>
      </w:r>
    </w:p>
    <w:p w:rsidR="002F278F" w:rsidRPr="00076E70" w:rsidRDefault="002F278F" w:rsidP="002F278F">
      <w:pPr>
        <w:numPr>
          <w:ilvl w:val="0"/>
          <w:numId w:val="1"/>
        </w:numPr>
        <w:spacing w:after="0" w:line="240" w:lineRule="auto"/>
        <w:rPr>
          <w:rFonts w:asciiTheme="minorHAnsi" w:hAnsiTheme="minorHAnsi" w:cstheme="minorHAnsi"/>
        </w:rPr>
      </w:pPr>
      <w:r w:rsidRPr="00076E70">
        <w:rPr>
          <w:rFonts w:asciiTheme="minorHAnsi" w:hAnsiTheme="minorHAnsi" w:cstheme="minorHAnsi"/>
        </w:rPr>
        <w:t>Regulation of transcription and translation</w:t>
      </w:r>
    </w:p>
    <w:p w:rsidR="002F278F" w:rsidRPr="00076E70" w:rsidRDefault="002F278F" w:rsidP="002F278F">
      <w:pPr>
        <w:numPr>
          <w:ilvl w:val="0"/>
          <w:numId w:val="1"/>
        </w:numPr>
        <w:spacing w:after="0" w:line="240" w:lineRule="auto"/>
        <w:rPr>
          <w:rFonts w:asciiTheme="minorHAnsi" w:hAnsiTheme="minorHAnsi" w:cstheme="minorHAnsi"/>
        </w:rPr>
      </w:pPr>
      <w:r w:rsidRPr="00076E70">
        <w:rPr>
          <w:rFonts w:asciiTheme="minorHAnsi" w:hAnsiTheme="minorHAnsi" w:cstheme="minorHAnsi"/>
        </w:rPr>
        <w:t>Dynamic functions of membrane</w:t>
      </w:r>
    </w:p>
    <w:p w:rsidR="002F278F" w:rsidRPr="00076E70" w:rsidRDefault="002F278F" w:rsidP="002F278F">
      <w:pPr>
        <w:numPr>
          <w:ilvl w:val="0"/>
          <w:numId w:val="1"/>
        </w:numPr>
        <w:spacing w:after="0" w:line="240" w:lineRule="auto"/>
        <w:rPr>
          <w:rFonts w:asciiTheme="minorHAnsi" w:hAnsiTheme="minorHAnsi" w:cstheme="minorHAnsi"/>
        </w:rPr>
      </w:pPr>
      <w:r w:rsidRPr="00076E70">
        <w:rPr>
          <w:rFonts w:asciiTheme="minorHAnsi" w:hAnsiTheme="minorHAnsi" w:cstheme="minorHAnsi"/>
        </w:rPr>
        <w:t>Regulation of the targeting of macromolecules within cells</w:t>
      </w:r>
    </w:p>
    <w:p w:rsidR="002F278F" w:rsidRPr="00076E70" w:rsidRDefault="002F278F" w:rsidP="002F278F">
      <w:pPr>
        <w:numPr>
          <w:ilvl w:val="0"/>
          <w:numId w:val="1"/>
        </w:numPr>
        <w:spacing w:after="0" w:line="240" w:lineRule="auto"/>
        <w:rPr>
          <w:rFonts w:asciiTheme="minorHAnsi" w:hAnsiTheme="minorHAnsi" w:cstheme="minorHAnsi"/>
        </w:rPr>
      </w:pPr>
      <w:r w:rsidRPr="00076E70">
        <w:rPr>
          <w:rFonts w:asciiTheme="minorHAnsi" w:hAnsiTheme="minorHAnsi" w:cstheme="minorHAnsi"/>
        </w:rPr>
        <w:t>The structure and regulation of the cytoskeleton</w:t>
      </w:r>
    </w:p>
    <w:p w:rsidR="002F278F" w:rsidRPr="00076E70" w:rsidRDefault="002F278F" w:rsidP="002F278F">
      <w:pPr>
        <w:numPr>
          <w:ilvl w:val="0"/>
          <w:numId w:val="1"/>
        </w:numPr>
        <w:spacing w:after="0" w:line="240" w:lineRule="auto"/>
        <w:rPr>
          <w:rFonts w:asciiTheme="minorHAnsi" w:hAnsiTheme="minorHAnsi" w:cstheme="minorHAnsi"/>
        </w:rPr>
      </w:pPr>
      <w:r w:rsidRPr="00076E70">
        <w:rPr>
          <w:rFonts w:asciiTheme="minorHAnsi" w:hAnsiTheme="minorHAnsi" w:cstheme="minorHAnsi"/>
        </w:rPr>
        <w:t>Regulation of cell division</w:t>
      </w:r>
    </w:p>
    <w:p w:rsidR="002F278F" w:rsidRPr="00076E70" w:rsidRDefault="002F278F" w:rsidP="002F278F">
      <w:pPr>
        <w:numPr>
          <w:ilvl w:val="0"/>
          <w:numId w:val="1"/>
        </w:numPr>
        <w:spacing w:after="0" w:line="240" w:lineRule="auto"/>
        <w:rPr>
          <w:rFonts w:asciiTheme="minorHAnsi" w:hAnsiTheme="minorHAnsi" w:cstheme="minorHAnsi"/>
        </w:rPr>
      </w:pPr>
      <w:r w:rsidRPr="00076E70">
        <w:rPr>
          <w:rFonts w:asciiTheme="minorHAnsi" w:hAnsiTheme="minorHAnsi" w:cstheme="minorHAnsi"/>
        </w:rPr>
        <w:t>Cell signaling and signal transduction</w:t>
      </w:r>
    </w:p>
    <w:p w:rsidR="002F278F" w:rsidRPr="00076E70" w:rsidRDefault="002F278F" w:rsidP="002F278F">
      <w:pPr>
        <w:spacing w:after="0" w:line="240" w:lineRule="auto"/>
        <w:ind w:left="720"/>
        <w:rPr>
          <w:rFonts w:asciiTheme="minorHAnsi" w:hAnsiTheme="minorHAnsi" w:cstheme="minorHAnsi"/>
        </w:rPr>
      </w:pPr>
    </w:p>
    <w:p w:rsidR="005138F2" w:rsidRPr="00076E70" w:rsidRDefault="00076E70">
      <w:pPr>
        <w:rPr>
          <w:rFonts w:asciiTheme="minorHAnsi" w:hAnsiTheme="minorHAnsi" w:cstheme="minorHAnsi"/>
        </w:rPr>
      </w:pPr>
      <w:r w:rsidRPr="00076E70">
        <w:rPr>
          <w:rFonts w:asciiTheme="minorHAnsi" w:hAnsiTheme="minorHAnsi" w:cstheme="minorHAnsi"/>
          <w:b/>
        </w:rPr>
        <w:t>Instructor:</w:t>
      </w:r>
      <w:r w:rsidRPr="00076E70">
        <w:rPr>
          <w:rFonts w:asciiTheme="minorHAnsi" w:hAnsiTheme="minorHAnsi" w:cstheme="minorHAnsi"/>
        </w:rPr>
        <w:t xml:space="preserve"> Dr. Alan </w:t>
      </w:r>
      <w:r w:rsidR="00B6783F">
        <w:rPr>
          <w:rFonts w:asciiTheme="minorHAnsi" w:hAnsiTheme="minorHAnsi" w:cstheme="minorHAnsi"/>
        </w:rPr>
        <w:t xml:space="preserve">J. </w:t>
      </w:r>
      <w:r w:rsidRPr="00076E70">
        <w:rPr>
          <w:rFonts w:asciiTheme="minorHAnsi" w:hAnsiTheme="minorHAnsi" w:cstheme="minorHAnsi"/>
        </w:rPr>
        <w:t>Nighorn</w:t>
      </w:r>
      <w:r>
        <w:rPr>
          <w:rFonts w:asciiTheme="minorHAnsi" w:hAnsiTheme="minorHAnsi" w:cstheme="minorHAnsi"/>
        </w:rPr>
        <w:t>, Neuroscience</w:t>
      </w:r>
    </w:p>
    <w:p w:rsidR="00076E70" w:rsidRDefault="00076E70">
      <w:pPr>
        <w:rPr>
          <w:rFonts w:asciiTheme="minorHAnsi" w:hAnsiTheme="minorHAnsi" w:cstheme="minorHAnsi"/>
        </w:rPr>
      </w:pPr>
      <w:r w:rsidRPr="00076E70">
        <w:rPr>
          <w:rFonts w:asciiTheme="minorHAnsi" w:hAnsiTheme="minorHAnsi" w:cstheme="minorHAnsi"/>
          <w:b/>
        </w:rPr>
        <w:t>Lecture:</w:t>
      </w:r>
      <w:r w:rsidRPr="00076E70">
        <w:rPr>
          <w:rFonts w:asciiTheme="minorHAnsi" w:hAnsiTheme="minorHAnsi" w:cstheme="minorHAnsi"/>
        </w:rPr>
        <w:t xml:space="preserve"> MWF, 3:00-3:50, Chavez 110</w:t>
      </w:r>
    </w:p>
    <w:p w:rsidR="00CA2914" w:rsidRPr="00076E70" w:rsidRDefault="00076E70">
      <w:pPr>
        <w:rPr>
          <w:rFonts w:asciiTheme="minorHAnsi" w:hAnsiTheme="minorHAnsi" w:cstheme="minorHAnsi"/>
        </w:rPr>
      </w:pPr>
      <w:r w:rsidRPr="00076E70">
        <w:rPr>
          <w:rFonts w:asciiTheme="minorHAnsi" w:hAnsiTheme="minorHAnsi" w:cstheme="minorHAnsi"/>
          <w:b/>
        </w:rPr>
        <w:t>Prerequisites:</w:t>
      </w:r>
      <w:r>
        <w:rPr>
          <w:rFonts w:asciiTheme="minorHAnsi" w:hAnsiTheme="minorHAnsi" w:cstheme="minorHAnsi"/>
          <w:b/>
        </w:rPr>
        <w:t xml:space="preserve"> </w:t>
      </w:r>
      <w:r>
        <w:rPr>
          <w:rFonts w:asciiTheme="minorHAnsi" w:hAnsiTheme="minorHAnsi" w:cstheme="minorHAnsi"/>
        </w:rPr>
        <w:t>MCB 181/ECOL 182 and CHEM 151/152</w:t>
      </w:r>
      <w:bookmarkStart w:id="0" w:name="_GoBack"/>
      <w:bookmarkEnd w:id="0"/>
    </w:p>
    <w:sectPr w:rsidR="00CA2914" w:rsidRPr="00076E70" w:rsidSect="00076E7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8426E"/>
    <w:multiLevelType w:val="hybridMultilevel"/>
    <w:tmpl w:val="73D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8F"/>
    <w:rsid w:val="00076E70"/>
    <w:rsid w:val="002F278F"/>
    <w:rsid w:val="005138F2"/>
    <w:rsid w:val="007912DB"/>
    <w:rsid w:val="00A32838"/>
    <w:rsid w:val="00B6783F"/>
    <w:rsid w:val="00B84E1A"/>
    <w:rsid w:val="00CA2914"/>
    <w:rsid w:val="00DB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shyperlinkbold">
    <w:name w:val="ssshyperlinkbold"/>
    <w:basedOn w:val="DefaultParagraphFont"/>
    <w:rsid w:val="002F278F"/>
  </w:style>
  <w:style w:type="paragraph" w:styleId="BalloonText">
    <w:name w:val="Balloon Text"/>
    <w:basedOn w:val="Normal"/>
    <w:link w:val="BalloonTextChar"/>
    <w:uiPriority w:val="99"/>
    <w:semiHidden/>
    <w:unhideWhenUsed/>
    <w:rsid w:val="00DB1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16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shyperlinkbold">
    <w:name w:val="ssshyperlinkbold"/>
    <w:basedOn w:val="DefaultParagraphFont"/>
    <w:rsid w:val="002F278F"/>
  </w:style>
  <w:style w:type="paragraph" w:styleId="BalloonText">
    <w:name w:val="Balloon Text"/>
    <w:basedOn w:val="Normal"/>
    <w:link w:val="BalloonTextChar"/>
    <w:uiPriority w:val="99"/>
    <w:semiHidden/>
    <w:unhideWhenUsed/>
    <w:rsid w:val="00DB1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1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Nighorn</dc:creator>
  <cp:lastModifiedBy>Becca Van Sickler</cp:lastModifiedBy>
  <cp:revision>4</cp:revision>
  <cp:lastPrinted>2011-05-02T19:49:00Z</cp:lastPrinted>
  <dcterms:created xsi:type="dcterms:W3CDTF">2011-05-02T19:45:00Z</dcterms:created>
  <dcterms:modified xsi:type="dcterms:W3CDTF">2011-05-02T19:51:00Z</dcterms:modified>
</cp:coreProperties>
</file>