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30BE" w14:textId="77777777" w:rsidR="00D269E9" w:rsidRPr="00F25F66" w:rsidRDefault="00D269E9" w:rsidP="00D269E9">
      <w:pPr>
        <w:pStyle w:val="NormalWeb"/>
        <w:spacing w:before="0" w:beforeAutospacing="0" w:after="0" w:afterAutospacing="0"/>
        <w:jc w:val="center"/>
        <w:rPr>
          <w:rFonts w:asciiTheme="minorHAnsi" w:hAnsiTheme="minorHAnsi" w:cs="Arial"/>
          <w:b/>
          <w:bCs/>
          <w:color w:val="000000"/>
          <w:sz w:val="32"/>
          <w:szCs w:val="32"/>
        </w:rPr>
      </w:pPr>
      <w:r w:rsidRPr="00F25F66">
        <w:rPr>
          <w:rFonts w:asciiTheme="minorHAnsi" w:hAnsiTheme="minorHAnsi" w:cs="Arial"/>
          <w:noProof/>
          <w:color w:val="000000"/>
        </w:rPr>
        <w:drawing>
          <wp:anchor distT="0" distB="0" distL="114300" distR="114300" simplePos="0" relativeHeight="251659264" behindDoc="1" locked="0" layoutInCell="1" allowOverlap="1" wp14:anchorId="3D65864A" wp14:editId="7ADDA59D">
            <wp:simplePos x="0" y="0"/>
            <wp:positionH relativeFrom="margin">
              <wp:posOffset>2776855</wp:posOffset>
            </wp:positionH>
            <wp:positionV relativeFrom="paragraph">
              <wp:posOffset>-3175</wp:posOffset>
            </wp:positionV>
            <wp:extent cx="1304925" cy="60337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U new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603370"/>
                    </a:xfrm>
                    <a:prstGeom prst="rect">
                      <a:avLst/>
                    </a:prstGeom>
                  </pic:spPr>
                </pic:pic>
              </a:graphicData>
            </a:graphic>
            <wp14:sizeRelH relativeFrom="page">
              <wp14:pctWidth>0</wp14:pctWidth>
            </wp14:sizeRelH>
            <wp14:sizeRelV relativeFrom="page">
              <wp14:pctHeight>0</wp14:pctHeight>
            </wp14:sizeRelV>
          </wp:anchor>
        </w:drawing>
      </w:r>
    </w:p>
    <w:p w14:paraId="6BC7CC14" w14:textId="77777777" w:rsidR="00D269E9" w:rsidRPr="00F25F66" w:rsidRDefault="00D269E9" w:rsidP="00D269E9">
      <w:pPr>
        <w:pStyle w:val="NormalWeb"/>
        <w:spacing w:before="0" w:beforeAutospacing="0" w:after="0" w:afterAutospacing="0"/>
        <w:jc w:val="center"/>
        <w:rPr>
          <w:rFonts w:asciiTheme="minorHAnsi" w:hAnsiTheme="minorHAnsi" w:cs="Arial"/>
          <w:b/>
          <w:bCs/>
          <w:color w:val="000000"/>
          <w:sz w:val="32"/>
          <w:szCs w:val="32"/>
        </w:rPr>
      </w:pPr>
    </w:p>
    <w:p w14:paraId="6AECFA0C" w14:textId="77777777" w:rsidR="00D269E9" w:rsidRPr="00F25F66" w:rsidRDefault="00D269E9" w:rsidP="00D269E9">
      <w:pPr>
        <w:pStyle w:val="NormalWeb"/>
        <w:spacing w:before="0" w:beforeAutospacing="0" w:after="0" w:afterAutospacing="0"/>
        <w:jc w:val="center"/>
        <w:rPr>
          <w:rFonts w:asciiTheme="minorHAnsi" w:hAnsiTheme="minorHAnsi" w:cs="Arial"/>
          <w:b/>
          <w:bCs/>
          <w:color w:val="000000"/>
          <w:sz w:val="16"/>
          <w:szCs w:val="16"/>
        </w:rPr>
      </w:pPr>
    </w:p>
    <w:p w14:paraId="20419606" w14:textId="77777777" w:rsidR="00D269E9" w:rsidRPr="00F25F66" w:rsidRDefault="00D269E9" w:rsidP="00D269E9">
      <w:pPr>
        <w:pStyle w:val="NormalWeb"/>
        <w:spacing w:before="0" w:beforeAutospacing="0" w:after="0" w:afterAutospacing="0"/>
        <w:jc w:val="center"/>
        <w:rPr>
          <w:rFonts w:asciiTheme="minorHAnsi" w:hAnsiTheme="minorHAnsi" w:cs="Arial"/>
          <w:bCs/>
          <w:color w:val="C00000"/>
        </w:rPr>
      </w:pPr>
      <w:r w:rsidRPr="00F25F66">
        <w:rPr>
          <w:rFonts w:asciiTheme="minorHAnsi" w:hAnsiTheme="minorHAnsi" w:cs="Arial"/>
          <w:bCs/>
          <w:color w:val="C00000"/>
        </w:rPr>
        <w:t>POSITION ANNOUNCEMENT</w:t>
      </w:r>
    </w:p>
    <w:p w14:paraId="0F251ACE" w14:textId="77777777" w:rsidR="00D269E9" w:rsidRPr="00F25F66" w:rsidRDefault="00D269E9" w:rsidP="00D269E9">
      <w:pPr>
        <w:jc w:val="center"/>
        <w:rPr>
          <w:rFonts w:asciiTheme="minorHAnsi" w:eastAsia="Times New Roman" w:hAnsiTheme="minorHAnsi" w:cs="Arial"/>
          <w:b/>
          <w:sz w:val="12"/>
          <w:szCs w:val="12"/>
        </w:rPr>
      </w:pPr>
    </w:p>
    <w:p w14:paraId="22508731" w14:textId="53F98EAE" w:rsidR="00D269E9" w:rsidRPr="002E545B" w:rsidRDefault="00182600" w:rsidP="006D6FAD">
      <w:pPr>
        <w:jc w:val="center"/>
        <w:rPr>
          <w:rFonts w:asciiTheme="minorHAnsi" w:eastAsia="Times New Roman" w:hAnsiTheme="minorHAnsi" w:cstheme="minorHAnsi"/>
          <w:b/>
          <w:sz w:val="36"/>
          <w:szCs w:val="36"/>
        </w:rPr>
      </w:pPr>
      <w:r w:rsidRPr="002E545B">
        <w:rPr>
          <w:rFonts w:asciiTheme="minorHAnsi" w:eastAsia="Times New Roman" w:hAnsiTheme="minorHAnsi" w:cstheme="minorHAnsi"/>
          <w:b/>
          <w:sz w:val="36"/>
          <w:szCs w:val="36"/>
        </w:rPr>
        <w:t>Assistant Pro</w:t>
      </w:r>
      <w:r w:rsidR="002F3923" w:rsidRPr="002E545B">
        <w:rPr>
          <w:rFonts w:asciiTheme="minorHAnsi" w:eastAsia="Times New Roman" w:hAnsiTheme="minorHAnsi" w:cstheme="minorHAnsi"/>
          <w:b/>
          <w:sz w:val="36"/>
          <w:szCs w:val="36"/>
        </w:rPr>
        <w:t xml:space="preserve">fessor of </w:t>
      </w:r>
      <w:r w:rsidR="004B6844" w:rsidRPr="002E545B">
        <w:rPr>
          <w:rFonts w:asciiTheme="minorHAnsi" w:eastAsia="Times New Roman" w:hAnsiTheme="minorHAnsi" w:cstheme="minorHAnsi"/>
          <w:b/>
          <w:sz w:val="36"/>
          <w:szCs w:val="36"/>
        </w:rPr>
        <w:t>Biology</w:t>
      </w:r>
      <w:r w:rsidR="00710C24">
        <w:rPr>
          <w:rFonts w:asciiTheme="minorHAnsi" w:eastAsia="Times New Roman" w:hAnsiTheme="minorHAnsi" w:cstheme="minorHAnsi"/>
          <w:b/>
          <w:sz w:val="36"/>
          <w:szCs w:val="36"/>
        </w:rPr>
        <w:t xml:space="preserve"> </w:t>
      </w:r>
      <w:r w:rsidR="008E024F">
        <w:rPr>
          <w:rFonts w:asciiTheme="minorHAnsi" w:eastAsia="Times New Roman" w:hAnsiTheme="minorHAnsi" w:cstheme="minorHAnsi"/>
          <w:b/>
          <w:sz w:val="36"/>
          <w:szCs w:val="36"/>
        </w:rPr>
        <w:t>–</w:t>
      </w:r>
      <w:r w:rsidR="00710C24">
        <w:rPr>
          <w:rFonts w:asciiTheme="minorHAnsi" w:eastAsia="Times New Roman" w:hAnsiTheme="minorHAnsi" w:cstheme="minorHAnsi"/>
          <w:b/>
          <w:sz w:val="36"/>
          <w:szCs w:val="36"/>
        </w:rPr>
        <w:t xml:space="preserve"> </w:t>
      </w:r>
      <w:r w:rsidR="008E024F">
        <w:rPr>
          <w:rFonts w:asciiTheme="minorHAnsi" w:eastAsia="Times New Roman" w:hAnsiTheme="minorHAnsi" w:cstheme="minorHAnsi"/>
          <w:b/>
          <w:sz w:val="36"/>
          <w:szCs w:val="36"/>
        </w:rPr>
        <w:t>Plant Genetics/</w:t>
      </w:r>
      <w:r w:rsidR="00710C24" w:rsidRPr="00710C24">
        <w:rPr>
          <w:rFonts w:asciiTheme="minorHAnsi" w:eastAsia="Times New Roman" w:hAnsiTheme="minorHAnsi" w:cstheme="minorHAnsi"/>
          <w:b/>
          <w:sz w:val="36"/>
          <w:szCs w:val="36"/>
        </w:rPr>
        <w:t xml:space="preserve">Biotechnology </w:t>
      </w:r>
      <w:r w:rsidR="004B6844" w:rsidRPr="002E545B">
        <w:rPr>
          <w:rFonts w:asciiTheme="minorHAnsi" w:eastAsia="Times New Roman" w:hAnsiTheme="minorHAnsi" w:cstheme="minorHAnsi"/>
          <w:b/>
          <w:sz w:val="36"/>
          <w:szCs w:val="36"/>
        </w:rPr>
        <w:t>Emphasis</w:t>
      </w:r>
    </w:p>
    <w:p w14:paraId="065F1A67" w14:textId="77777777" w:rsidR="00D269E9" w:rsidRPr="002E545B" w:rsidRDefault="00D269E9" w:rsidP="00D269E9">
      <w:pPr>
        <w:jc w:val="center"/>
        <w:rPr>
          <w:rFonts w:asciiTheme="minorHAnsi" w:eastAsia="Times New Roman" w:hAnsiTheme="minorHAnsi" w:cstheme="minorHAnsi"/>
        </w:rPr>
      </w:pPr>
    </w:p>
    <w:p w14:paraId="09848C5B" w14:textId="0284F876" w:rsidR="00B532CB" w:rsidRPr="002E545B" w:rsidRDefault="00B532CB" w:rsidP="00D269E9">
      <w:pPr>
        <w:rPr>
          <w:rFonts w:asciiTheme="minorHAnsi" w:eastAsia="Times New Roman" w:hAnsiTheme="minorHAnsi" w:cstheme="minorHAnsi"/>
          <w:b/>
          <w:sz w:val="22"/>
          <w:szCs w:val="22"/>
        </w:rPr>
      </w:pPr>
      <w:r w:rsidRPr="004715B0">
        <w:rPr>
          <w:rFonts w:asciiTheme="minorHAnsi" w:eastAsia="Times New Roman" w:hAnsiTheme="minorHAnsi" w:cstheme="minorHAnsi"/>
          <w:b/>
          <w:szCs w:val="22"/>
        </w:rPr>
        <w:t>OPENING DATE:</w:t>
      </w:r>
      <w:r w:rsidRPr="002E545B">
        <w:rPr>
          <w:rFonts w:asciiTheme="minorHAnsi" w:eastAsia="Times New Roman" w:hAnsiTheme="minorHAnsi" w:cstheme="minorHAnsi"/>
          <w:b/>
          <w:sz w:val="22"/>
          <w:szCs w:val="22"/>
        </w:rPr>
        <w:tab/>
      </w:r>
      <w:r w:rsidR="00110574" w:rsidRPr="004715B0">
        <w:rPr>
          <w:rFonts w:ascii="Calibri Light" w:eastAsia="Times New Roman" w:hAnsi="Calibri Light" w:cs="Calibri Light"/>
          <w:sz w:val="22"/>
          <w:szCs w:val="22"/>
        </w:rPr>
        <w:t>b</w:t>
      </w:r>
      <w:r w:rsidR="00F327B9" w:rsidRPr="004715B0">
        <w:rPr>
          <w:rFonts w:ascii="Calibri Light" w:eastAsia="Times New Roman" w:hAnsi="Calibri Light" w:cs="Calibri Light"/>
          <w:sz w:val="22"/>
          <w:szCs w:val="22"/>
        </w:rPr>
        <w:t>y</w:t>
      </w:r>
      <w:r w:rsidR="00C54076" w:rsidRPr="004715B0">
        <w:rPr>
          <w:rFonts w:ascii="Calibri Light" w:eastAsia="Times New Roman" w:hAnsi="Calibri Light" w:cs="Calibri Light"/>
          <w:sz w:val="22"/>
          <w:szCs w:val="22"/>
        </w:rPr>
        <w:t xml:space="preserve"> </w:t>
      </w:r>
      <w:r w:rsidR="000810D1" w:rsidRPr="004715B0">
        <w:rPr>
          <w:rFonts w:ascii="Calibri Light" w:eastAsia="Times New Roman" w:hAnsi="Calibri Light" w:cs="Calibri Light"/>
          <w:sz w:val="22"/>
          <w:szCs w:val="22"/>
        </w:rPr>
        <w:t xml:space="preserve">September </w:t>
      </w:r>
      <w:r w:rsidR="004715B0" w:rsidRPr="004715B0">
        <w:rPr>
          <w:rFonts w:ascii="Calibri Light" w:eastAsia="Times New Roman" w:hAnsi="Calibri Light" w:cs="Calibri Light"/>
          <w:sz w:val="22"/>
          <w:szCs w:val="22"/>
        </w:rPr>
        <w:t>10</w:t>
      </w:r>
    </w:p>
    <w:p w14:paraId="3D09359B" w14:textId="4676DE84" w:rsidR="00B532CB" w:rsidRPr="002E545B" w:rsidRDefault="00B532CB" w:rsidP="00D269E9">
      <w:pPr>
        <w:rPr>
          <w:rFonts w:asciiTheme="minorHAnsi" w:eastAsia="Times New Roman" w:hAnsiTheme="minorHAnsi" w:cstheme="minorHAnsi"/>
          <w:b/>
          <w:sz w:val="22"/>
          <w:szCs w:val="22"/>
        </w:rPr>
      </w:pPr>
      <w:r w:rsidRPr="004715B0">
        <w:rPr>
          <w:rFonts w:asciiTheme="minorHAnsi" w:eastAsia="Times New Roman" w:hAnsiTheme="minorHAnsi" w:cstheme="minorHAnsi"/>
          <w:b/>
          <w:szCs w:val="22"/>
        </w:rPr>
        <w:t>CLOSING DATE:</w:t>
      </w:r>
      <w:r w:rsidR="004715B0" w:rsidRPr="004715B0">
        <w:rPr>
          <w:rFonts w:asciiTheme="minorHAnsi" w:eastAsia="Times New Roman" w:hAnsiTheme="minorHAnsi" w:cstheme="minorHAnsi"/>
          <w:b/>
          <w:szCs w:val="22"/>
        </w:rPr>
        <w:tab/>
      </w:r>
      <w:r w:rsidR="00090865" w:rsidRPr="004715B0">
        <w:rPr>
          <w:rFonts w:ascii="Calibri Light" w:eastAsia="Times New Roman" w:hAnsi="Calibri Light" w:cs="Calibri Light"/>
          <w:sz w:val="22"/>
          <w:szCs w:val="22"/>
        </w:rPr>
        <w:t xml:space="preserve">open until filled; application review to begin </w:t>
      </w:r>
      <w:r w:rsidR="004715B0" w:rsidRPr="004715B0">
        <w:rPr>
          <w:rFonts w:ascii="Calibri Light" w:eastAsia="Times New Roman" w:hAnsi="Calibri Light" w:cs="Calibri Light"/>
          <w:sz w:val="22"/>
          <w:szCs w:val="22"/>
        </w:rPr>
        <w:t>October 11,</w:t>
      </w:r>
      <w:r w:rsidR="000810D1" w:rsidRPr="004715B0">
        <w:rPr>
          <w:rFonts w:ascii="Calibri Light" w:eastAsia="Times New Roman" w:hAnsi="Calibri Light" w:cs="Calibri Light"/>
          <w:sz w:val="22"/>
          <w:szCs w:val="22"/>
        </w:rPr>
        <w:t xml:space="preserve"> 2021</w:t>
      </w:r>
    </w:p>
    <w:p w14:paraId="255A5E24" w14:textId="77777777" w:rsidR="00B532CB" w:rsidRPr="002E545B" w:rsidRDefault="00B532CB" w:rsidP="00D269E9">
      <w:pPr>
        <w:rPr>
          <w:rFonts w:asciiTheme="minorHAnsi" w:eastAsia="Times New Roman" w:hAnsiTheme="minorHAnsi" w:cstheme="minorHAnsi"/>
          <w:b/>
          <w:sz w:val="22"/>
          <w:szCs w:val="22"/>
        </w:rPr>
      </w:pPr>
    </w:p>
    <w:p w14:paraId="16DA54F6" w14:textId="21356E7A" w:rsidR="00D269E9" w:rsidRPr="00ED6D93" w:rsidRDefault="004715B0" w:rsidP="00B532CB">
      <w:pPr>
        <w:rPr>
          <w:rFonts w:asciiTheme="minorHAnsi" w:eastAsia="Times New Roman" w:hAnsiTheme="minorHAnsi" w:cstheme="minorHAnsi"/>
          <w:b/>
          <w:sz w:val="28"/>
        </w:rPr>
      </w:pPr>
      <w:r w:rsidRPr="00ED6D93">
        <w:rPr>
          <w:rFonts w:asciiTheme="minorHAnsi" w:eastAsia="Times New Roman" w:hAnsiTheme="minorHAnsi" w:cstheme="minorHAnsi"/>
          <w:b/>
          <w:sz w:val="28"/>
        </w:rPr>
        <w:t xml:space="preserve">JOB </w:t>
      </w:r>
      <w:r w:rsidR="00D269E9" w:rsidRPr="00ED6D93">
        <w:rPr>
          <w:rFonts w:asciiTheme="minorHAnsi" w:eastAsia="Times New Roman" w:hAnsiTheme="minorHAnsi" w:cstheme="minorHAnsi"/>
          <w:b/>
          <w:sz w:val="28"/>
        </w:rPr>
        <w:t xml:space="preserve">SUMMARY:  </w:t>
      </w:r>
    </w:p>
    <w:p w14:paraId="258E2DAD" w14:textId="53BED867" w:rsidR="00B66D17" w:rsidRPr="004715B0" w:rsidRDefault="00E915A0" w:rsidP="004715B0">
      <w:pPr>
        <w:autoSpaceDE w:val="0"/>
        <w:autoSpaceDN w:val="0"/>
        <w:adjustRightInd w:val="0"/>
        <w:rPr>
          <w:rFonts w:ascii="Calibri Light" w:eastAsia="Times New Roman" w:hAnsi="Calibri Light" w:cs="Calibri Light"/>
          <w:sz w:val="22"/>
          <w:szCs w:val="22"/>
        </w:rPr>
      </w:pPr>
      <w:r w:rsidRPr="004715B0">
        <w:rPr>
          <w:rFonts w:ascii="Calibri Light" w:hAnsi="Calibri Light" w:cs="Calibri Light"/>
          <w:sz w:val="22"/>
          <w:szCs w:val="22"/>
        </w:rPr>
        <w:t xml:space="preserve">The </w:t>
      </w:r>
      <w:r w:rsidR="00783730" w:rsidRPr="004715B0">
        <w:rPr>
          <w:rFonts w:ascii="Calibri Light" w:hAnsi="Calibri Light" w:cs="Calibri Light"/>
          <w:sz w:val="22"/>
          <w:szCs w:val="22"/>
        </w:rPr>
        <w:t xml:space="preserve">Department of </w:t>
      </w:r>
      <w:r w:rsidR="004715B0" w:rsidRPr="004715B0">
        <w:rPr>
          <w:rFonts w:ascii="Calibri Light" w:hAnsi="Calibri Light" w:cs="Calibri Light"/>
          <w:sz w:val="22"/>
          <w:szCs w:val="22"/>
        </w:rPr>
        <w:t>Biological Sciences</w:t>
      </w:r>
      <w:r w:rsidR="00BC5930" w:rsidRPr="004715B0">
        <w:rPr>
          <w:rFonts w:ascii="Calibri Light" w:hAnsi="Calibri Light" w:cs="Calibri Light"/>
          <w:sz w:val="22"/>
          <w:szCs w:val="22"/>
        </w:rPr>
        <w:t xml:space="preserve"> </w:t>
      </w:r>
      <w:r w:rsidRPr="004715B0">
        <w:rPr>
          <w:rFonts w:ascii="Calibri Light" w:hAnsi="Calibri Light" w:cs="Calibri Light"/>
          <w:sz w:val="22"/>
          <w:szCs w:val="22"/>
        </w:rPr>
        <w:t>at Dixie State University in St. George, Utah, invi</w:t>
      </w:r>
      <w:r w:rsidR="00560D37" w:rsidRPr="004715B0">
        <w:rPr>
          <w:rFonts w:ascii="Calibri Light" w:hAnsi="Calibri Light" w:cs="Calibri Light"/>
          <w:sz w:val="22"/>
          <w:szCs w:val="22"/>
        </w:rPr>
        <w:t>tes applic</w:t>
      </w:r>
      <w:r w:rsidR="004715B0" w:rsidRPr="004715B0">
        <w:rPr>
          <w:rFonts w:ascii="Calibri Light" w:hAnsi="Calibri Light" w:cs="Calibri Light"/>
          <w:sz w:val="22"/>
          <w:szCs w:val="22"/>
        </w:rPr>
        <w:t>a</w:t>
      </w:r>
      <w:r w:rsidR="00710C24">
        <w:rPr>
          <w:rFonts w:ascii="Calibri Light" w:hAnsi="Calibri Light" w:cs="Calibri Light"/>
          <w:sz w:val="22"/>
          <w:szCs w:val="22"/>
        </w:rPr>
        <w:t>tion</w:t>
      </w:r>
      <w:r w:rsidR="004715B0" w:rsidRPr="004715B0">
        <w:rPr>
          <w:rFonts w:ascii="Calibri Light" w:hAnsi="Calibri Light" w:cs="Calibri Light"/>
          <w:sz w:val="22"/>
          <w:szCs w:val="22"/>
        </w:rPr>
        <w:t>s</w:t>
      </w:r>
      <w:r w:rsidR="00560D37" w:rsidRPr="004715B0">
        <w:rPr>
          <w:rFonts w:ascii="Calibri Light" w:hAnsi="Calibri Light" w:cs="Calibri Light"/>
          <w:sz w:val="22"/>
          <w:szCs w:val="22"/>
        </w:rPr>
        <w:t xml:space="preserve"> for a full-time </w:t>
      </w:r>
      <w:r w:rsidR="004715B0" w:rsidRPr="004715B0">
        <w:rPr>
          <w:rFonts w:ascii="Calibri Light" w:hAnsi="Calibri Light" w:cs="Calibri Light"/>
          <w:sz w:val="22"/>
          <w:szCs w:val="22"/>
        </w:rPr>
        <w:t xml:space="preserve">tenure-track </w:t>
      </w:r>
      <w:r w:rsidR="00866C46" w:rsidRPr="004715B0">
        <w:rPr>
          <w:rFonts w:ascii="Calibri Light" w:hAnsi="Calibri Light" w:cs="Calibri Light"/>
          <w:sz w:val="22"/>
          <w:szCs w:val="22"/>
        </w:rPr>
        <w:t>faculty position</w:t>
      </w:r>
      <w:r w:rsidR="00710C24">
        <w:rPr>
          <w:rFonts w:ascii="Calibri Light" w:hAnsi="Calibri Light" w:cs="Calibri Light"/>
          <w:sz w:val="22"/>
          <w:szCs w:val="22"/>
        </w:rPr>
        <w:t>,</w:t>
      </w:r>
      <w:r w:rsidRPr="004715B0">
        <w:rPr>
          <w:rFonts w:ascii="Calibri Light" w:hAnsi="Calibri Light" w:cs="Calibri Light"/>
          <w:sz w:val="22"/>
          <w:szCs w:val="22"/>
        </w:rPr>
        <w:t xml:space="preserve"> </w:t>
      </w:r>
      <w:r w:rsidR="00710C24">
        <w:rPr>
          <w:rFonts w:ascii="Calibri Light" w:hAnsi="Calibri Light" w:cs="Calibri Light"/>
          <w:sz w:val="22"/>
          <w:szCs w:val="22"/>
        </w:rPr>
        <w:t xml:space="preserve">emphasizing </w:t>
      </w:r>
      <w:r w:rsidR="004715B0" w:rsidRPr="004715B0">
        <w:rPr>
          <w:rFonts w:ascii="Calibri Light" w:hAnsi="Calibri Light" w:cs="Calibri Light"/>
          <w:sz w:val="22"/>
          <w:szCs w:val="22"/>
        </w:rPr>
        <w:t xml:space="preserve">in </w:t>
      </w:r>
      <w:r w:rsidR="00710C24" w:rsidRPr="00710C24">
        <w:rPr>
          <w:rFonts w:ascii="Calibri Light" w:hAnsi="Calibri Light" w:cs="Calibri Light"/>
          <w:sz w:val="22"/>
          <w:szCs w:val="22"/>
        </w:rPr>
        <w:t>Biotechnology</w:t>
      </w:r>
      <w:r w:rsidR="00710C24">
        <w:rPr>
          <w:rFonts w:ascii="Calibri Light" w:hAnsi="Calibri Light" w:cs="Calibri Light"/>
          <w:sz w:val="22"/>
          <w:szCs w:val="22"/>
        </w:rPr>
        <w:t>. This position will start</w:t>
      </w:r>
      <w:r w:rsidR="0009264A" w:rsidRPr="004715B0">
        <w:rPr>
          <w:rFonts w:ascii="Calibri Light" w:hAnsi="Calibri Light" w:cs="Calibri Light"/>
          <w:sz w:val="22"/>
          <w:szCs w:val="22"/>
        </w:rPr>
        <w:t xml:space="preserve"> </w:t>
      </w:r>
      <w:r w:rsidR="00783730" w:rsidRPr="004715B0">
        <w:rPr>
          <w:rFonts w:ascii="Calibri Light" w:hAnsi="Calibri Light" w:cs="Calibri Light"/>
          <w:sz w:val="22"/>
          <w:szCs w:val="22"/>
        </w:rPr>
        <w:t>Fall</w:t>
      </w:r>
      <w:r w:rsidR="00BC5930" w:rsidRPr="004715B0">
        <w:rPr>
          <w:rFonts w:ascii="Calibri Light" w:hAnsi="Calibri Light" w:cs="Calibri Light"/>
          <w:sz w:val="22"/>
          <w:szCs w:val="22"/>
        </w:rPr>
        <w:t xml:space="preserve"> Semester </w:t>
      </w:r>
      <w:r w:rsidR="00251779">
        <w:rPr>
          <w:rFonts w:ascii="Calibri Light" w:hAnsi="Calibri Light" w:cs="Calibri Light"/>
          <w:sz w:val="22"/>
          <w:szCs w:val="22"/>
        </w:rPr>
        <w:t xml:space="preserve">or August </w:t>
      </w:r>
      <w:r w:rsidR="00BC5930" w:rsidRPr="004715B0">
        <w:rPr>
          <w:rFonts w:ascii="Calibri Light" w:hAnsi="Calibri Light" w:cs="Calibri Light"/>
          <w:sz w:val="22"/>
          <w:szCs w:val="22"/>
        </w:rPr>
        <w:t>20</w:t>
      </w:r>
      <w:r w:rsidR="00A24736" w:rsidRPr="004715B0">
        <w:rPr>
          <w:rFonts w:ascii="Calibri Light" w:hAnsi="Calibri Light" w:cs="Calibri Light"/>
          <w:sz w:val="22"/>
          <w:szCs w:val="22"/>
        </w:rPr>
        <w:t>2</w:t>
      </w:r>
      <w:r w:rsidR="00BD4612" w:rsidRPr="004715B0">
        <w:rPr>
          <w:rFonts w:ascii="Calibri Light" w:hAnsi="Calibri Light" w:cs="Calibri Light"/>
          <w:sz w:val="22"/>
          <w:szCs w:val="22"/>
        </w:rPr>
        <w:t>2</w:t>
      </w:r>
      <w:r w:rsidR="00BC5930" w:rsidRPr="004715B0">
        <w:rPr>
          <w:rFonts w:ascii="Calibri Light" w:hAnsi="Calibri Light" w:cs="Calibri Light"/>
          <w:sz w:val="22"/>
          <w:szCs w:val="22"/>
        </w:rPr>
        <w:t>.</w:t>
      </w:r>
      <w:r w:rsidRPr="004715B0">
        <w:rPr>
          <w:rFonts w:ascii="Calibri Light" w:hAnsi="Calibri Light" w:cs="Calibri Light"/>
          <w:sz w:val="22"/>
          <w:szCs w:val="22"/>
        </w:rPr>
        <w:t> </w:t>
      </w:r>
      <w:r w:rsidR="00866C46" w:rsidRPr="004715B0">
        <w:rPr>
          <w:rFonts w:ascii="Calibri Light" w:hAnsi="Calibri Light" w:cs="Calibri Light"/>
          <w:sz w:val="22"/>
          <w:szCs w:val="22"/>
          <w:shd w:val="clear" w:color="auto" w:fill="FFFFFF"/>
        </w:rPr>
        <w:t>The Biological Sciences department houses degree options for students in the fields of Biological Sciences, Biomedical Sciences, and Natural Sciences, with BS degrees in Bioinformatics and Biology Secondary Education as additional options. Additional information about the department, faculty, and program offerings can be found online at </w:t>
      </w:r>
      <w:hyperlink r:id="rId10" w:history="1">
        <w:r w:rsidR="004715B0" w:rsidRPr="004715B0">
          <w:rPr>
            <w:rStyle w:val="Hyperlink"/>
            <w:rFonts w:ascii="Calibri Light" w:hAnsi="Calibri Light" w:cs="Calibri Light"/>
            <w:sz w:val="22"/>
            <w:szCs w:val="22"/>
            <w:shd w:val="clear" w:color="auto" w:fill="FFFFFF"/>
          </w:rPr>
          <w:t>https://biology.dixie.edu/</w:t>
        </w:r>
      </w:hyperlink>
      <w:r w:rsidR="004715B0" w:rsidRPr="004715B0">
        <w:rPr>
          <w:rFonts w:ascii="Calibri Light" w:eastAsia="Times New Roman" w:hAnsi="Calibri Light" w:cs="Calibri Light"/>
          <w:sz w:val="22"/>
          <w:szCs w:val="22"/>
        </w:rPr>
        <w:t>.</w:t>
      </w:r>
    </w:p>
    <w:p w14:paraId="313949BC" w14:textId="77777777" w:rsidR="004715B0" w:rsidRPr="004715B0" w:rsidRDefault="004715B0" w:rsidP="004715B0">
      <w:pPr>
        <w:autoSpaceDE w:val="0"/>
        <w:autoSpaceDN w:val="0"/>
        <w:adjustRightInd w:val="0"/>
        <w:rPr>
          <w:rFonts w:asciiTheme="minorHAnsi" w:hAnsiTheme="minorHAnsi" w:cstheme="minorHAnsi"/>
          <w:b/>
          <w:bCs/>
          <w:sz w:val="22"/>
          <w:szCs w:val="22"/>
        </w:rPr>
      </w:pPr>
    </w:p>
    <w:p w14:paraId="5A7B1100" w14:textId="77777777" w:rsidR="00D269E9" w:rsidRPr="00ED6D93" w:rsidRDefault="00D269E9" w:rsidP="00B532CB">
      <w:pPr>
        <w:rPr>
          <w:rFonts w:asciiTheme="minorHAnsi" w:eastAsia="Times New Roman" w:hAnsiTheme="minorHAnsi" w:cstheme="minorHAnsi"/>
          <w:b/>
          <w:sz w:val="28"/>
        </w:rPr>
      </w:pPr>
      <w:r w:rsidRPr="00ED6D93">
        <w:rPr>
          <w:rFonts w:asciiTheme="minorHAnsi" w:eastAsia="Times New Roman" w:hAnsiTheme="minorHAnsi" w:cstheme="minorHAnsi"/>
          <w:b/>
          <w:sz w:val="28"/>
        </w:rPr>
        <w:t>DUTIES AND RESPONSIBILITIES:</w:t>
      </w:r>
    </w:p>
    <w:p w14:paraId="5437D31A" w14:textId="610EFD75" w:rsidR="00866C46" w:rsidRPr="004715B0" w:rsidRDefault="00866C46" w:rsidP="00866C46">
      <w:pPr>
        <w:numPr>
          <w:ilvl w:val="0"/>
          <w:numId w:val="6"/>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Teach 24 credit hours of lower and/or upper division courses per academic year, plus provide institutional service as defined by University Policy and the College of Science</w:t>
      </w:r>
      <w:r w:rsidR="004715B0" w:rsidRPr="004715B0">
        <w:rPr>
          <w:rFonts w:ascii="Calibri Light" w:eastAsia="Times New Roman" w:hAnsi="Calibri Light" w:cs="Calibri Light"/>
          <w:sz w:val="22"/>
          <w:szCs w:val="22"/>
        </w:rPr>
        <w:t>, Engineering</w:t>
      </w:r>
      <w:r w:rsidRPr="004715B0">
        <w:rPr>
          <w:rFonts w:ascii="Calibri Light" w:eastAsia="Times New Roman" w:hAnsi="Calibri Light" w:cs="Calibri Light"/>
          <w:sz w:val="22"/>
          <w:szCs w:val="22"/>
        </w:rPr>
        <w:t xml:space="preserve"> &amp; Technology</w:t>
      </w:r>
      <w:r w:rsidR="004715B0" w:rsidRPr="004715B0">
        <w:rPr>
          <w:rFonts w:ascii="Calibri Light" w:eastAsia="Times New Roman" w:hAnsi="Calibri Light" w:cs="Calibri Light"/>
          <w:sz w:val="22"/>
          <w:szCs w:val="22"/>
        </w:rPr>
        <w:t>.</w:t>
      </w:r>
    </w:p>
    <w:p w14:paraId="7CAA6070" w14:textId="394B0ADD" w:rsidR="00866C46" w:rsidRPr="008E024F" w:rsidRDefault="00866C46" w:rsidP="008E024F">
      <w:pPr>
        <w:numPr>
          <w:ilvl w:val="0"/>
          <w:numId w:val="6"/>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Teach courses in upper-divis</w:t>
      </w:r>
      <w:r w:rsidRPr="00710C24">
        <w:rPr>
          <w:rFonts w:ascii="Calibri Light" w:eastAsia="Times New Roman" w:hAnsi="Calibri Light" w:cs="Calibri Light"/>
          <w:sz w:val="22"/>
          <w:szCs w:val="22"/>
        </w:rPr>
        <w:t>ion</w:t>
      </w:r>
      <w:r w:rsidR="00710C24" w:rsidRPr="00710C24">
        <w:rPr>
          <w:rFonts w:ascii="Calibri Light" w:eastAsia="Times New Roman" w:hAnsi="Calibri Light" w:cs="Calibri Light"/>
          <w:sz w:val="22"/>
          <w:szCs w:val="22"/>
        </w:rPr>
        <w:t xml:space="preserve"> </w:t>
      </w:r>
      <w:r w:rsidR="008E024F">
        <w:rPr>
          <w:rFonts w:ascii="Calibri Light" w:eastAsia="Times New Roman" w:hAnsi="Calibri Light" w:cs="Calibri Light"/>
          <w:sz w:val="22"/>
          <w:szCs w:val="22"/>
        </w:rPr>
        <w:t xml:space="preserve">biology and </w:t>
      </w:r>
      <w:r w:rsidR="00710C24" w:rsidRPr="00710C24">
        <w:rPr>
          <w:rFonts w:ascii="Calibri Light" w:eastAsia="Times New Roman" w:hAnsi="Calibri Light" w:cs="Calibri Light"/>
          <w:sz w:val="22"/>
          <w:szCs w:val="22"/>
        </w:rPr>
        <w:t>biotechnology</w:t>
      </w:r>
      <w:r w:rsidR="008E024F">
        <w:rPr>
          <w:rFonts w:ascii="Calibri Light" w:eastAsia="Times New Roman" w:hAnsi="Calibri Light" w:cs="Calibri Light"/>
          <w:sz w:val="22"/>
          <w:szCs w:val="22"/>
        </w:rPr>
        <w:t>, specifically courses in genetics, plant genetics</w:t>
      </w:r>
      <w:r w:rsidRPr="00710C24">
        <w:rPr>
          <w:rFonts w:ascii="Calibri Light" w:eastAsia="Times New Roman" w:hAnsi="Calibri Light" w:cs="Calibri Light"/>
          <w:sz w:val="22"/>
          <w:szCs w:val="22"/>
        </w:rPr>
        <w:t>,</w:t>
      </w:r>
      <w:r w:rsidR="008E024F">
        <w:rPr>
          <w:rFonts w:ascii="Calibri Light" w:eastAsia="Times New Roman" w:hAnsi="Calibri Light" w:cs="Calibri Light"/>
          <w:sz w:val="22"/>
          <w:szCs w:val="22"/>
        </w:rPr>
        <w:t xml:space="preserve"> p</w:t>
      </w:r>
      <w:r w:rsidR="008E024F" w:rsidRPr="008E024F">
        <w:rPr>
          <w:rFonts w:ascii="Calibri Light" w:eastAsia="Times New Roman" w:hAnsi="Calibri Light" w:cs="Calibri Light"/>
          <w:sz w:val="22"/>
          <w:szCs w:val="22"/>
        </w:rPr>
        <w:t xml:space="preserve">lant </w:t>
      </w:r>
      <w:r w:rsidR="008E024F">
        <w:rPr>
          <w:rFonts w:ascii="Calibri Light" w:eastAsia="Times New Roman" w:hAnsi="Calibri Light" w:cs="Calibri Light"/>
          <w:sz w:val="22"/>
          <w:szCs w:val="22"/>
        </w:rPr>
        <w:t>t</w:t>
      </w:r>
      <w:r w:rsidR="008E024F" w:rsidRPr="008E024F">
        <w:rPr>
          <w:rFonts w:ascii="Calibri Light" w:eastAsia="Times New Roman" w:hAnsi="Calibri Light" w:cs="Calibri Light"/>
          <w:sz w:val="22"/>
          <w:szCs w:val="22"/>
        </w:rPr>
        <w:t xml:space="preserve">issue </w:t>
      </w:r>
      <w:r w:rsidR="008E024F">
        <w:rPr>
          <w:rFonts w:ascii="Calibri Light" w:eastAsia="Times New Roman" w:hAnsi="Calibri Light" w:cs="Calibri Light"/>
          <w:sz w:val="22"/>
          <w:szCs w:val="22"/>
        </w:rPr>
        <w:t>c</w:t>
      </w:r>
      <w:r w:rsidR="008E024F" w:rsidRPr="008E024F">
        <w:rPr>
          <w:rFonts w:ascii="Calibri Light" w:eastAsia="Times New Roman" w:hAnsi="Calibri Light" w:cs="Calibri Light"/>
          <w:sz w:val="22"/>
          <w:szCs w:val="22"/>
        </w:rPr>
        <w:t xml:space="preserve">ulture </w:t>
      </w:r>
      <w:r w:rsidR="008E024F">
        <w:rPr>
          <w:rFonts w:ascii="Calibri Light" w:eastAsia="Times New Roman" w:hAnsi="Calibri Light" w:cs="Calibri Light"/>
          <w:sz w:val="22"/>
          <w:szCs w:val="22"/>
        </w:rPr>
        <w:t>t</w:t>
      </w:r>
      <w:r w:rsidR="008E024F" w:rsidRPr="008E024F">
        <w:rPr>
          <w:rFonts w:ascii="Calibri Light" w:eastAsia="Times New Roman" w:hAnsi="Calibri Light" w:cs="Calibri Light"/>
          <w:sz w:val="22"/>
          <w:szCs w:val="22"/>
        </w:rPr>
        <w:t xml:space="preserve">echniques and </w:t>
      </w:r>
      <w:r w:rsidR="008E024F">
        <w:rPr>
          <w:rFonts w:ascii="Calibri Light" w:eastAsia="Times New Roman" w:hAnsi="Calibri Light" w:cs="Calibri Light"/>
          <w:sz w:val="22"/>
          <w:szCs w:val="22"/>
        </w:rPr>
        <w:t>m</w:t>
      </w:r>
      <w:r w:rsidR="008E024F" w:rsidRPr="008E024F">
        <w:rPr>
          <w:rFonts w:ascii="Calibri Light" w:eastAsia="Times New Roman" w:hAnsi="Calibri Light" w:cs="Calibri Light"/>
          <w:sz w:val="22"/>
          <w:szCs w:val="22"/>
        </w:rPr>
        <w:t>icropropagation</w:t>
      </w:r>
      <w:r w:rsidR="008E024F">
        <w:rPr>
          <w:rFonts w:ascii="Calibri Light" w:eastAsia="Times New Roman" w:hAnsi="Calibri Light" w:cs="Calibri Light"/>
          <w:sz w:val="22"/>
          <w:szCs w:val="22"/>
        </w:rPr>
        <w:t xml:space="preserve"> to support a newly developed biotechnology program.  Additionally, teach </w:t>
      </w:r>
      <w:r w:rsidRPr="008E024F">
        <w:rPr>
          <w:rFonts w:ascii="Calibri Light" w:eastAsia="Times New Roman" w:hAnsi="Calibri Light" w:cs="Calibri Light"/>
          <w:sz w:val="22"/>
          <w:szCs w:val="22"/>
        </w:rPr>
        <w:t>introductory</w:t>
      </w:r>
      <w:r w:rsidR="00710C24" w:rsidRPr="008E024F">
        <w:rPr>
          <w:rFonts w:ascii="Calibri Light" w:eastAsia="Times New Roman" w:hAnsi="Calibri Light" w:cs="Calibri Light"/>
          <w:sz w:val="22"/>
          <w:szCs w:val="22"/>
        </w:rPr>
        <w:t xml:space="preserve"> </w:t>
      </w:r>
      <w:r w:rsidR="008E024F">
        <w:rPr>
          <w:rFonts w:ascii="Calibri Light" w:eastAsia="Times New Roman" w:hAnsi="Calibri Light" w:cs="Calibri Light"/>
          <w:sz w:val="22"/>
          <w:szCs w:val="22"/>
        </w:rPr>
        <w:t xml:space="preserve">biology and </w:t>
      </w:r>
      <w:r w:rsidR="00710C24" w:rsidRPr="008E024F">
        <w:rPr>
          <w:rFonts w:ascii="Calibri Light" w:eastAsia="Times New Roman" w:hAnsi="Calibri Light" w:cs="Calibri Light"/>
          <w:sz w:val="22"/>
          <w:szCs w:val="22"/>
        </w:rPr>
        <w:t>biotechnology</w:t>
      </w:r>
      <w:r w:rsidR="008E024F">
        <w:rPr>
          <w:rFonts w:ascii="Calibri Light" w:eastAsia="Times New Roman" w:hAnsi="Calibri Light" w:cs="Calibri Light"/>
          <w:sz w:val="22"/>
          <w:szCs w:val="22"/>
        </w:rPr>
        <w:t xml:space="preserve"> courses in a</w:t>
      </w:r>
      <w:r w:rsidRPr="008E024F">
        <w:rPr>
          <w:rFonts w:ascii="Calibri Light" w:eastAsia="Times New Roman" w:hAnsi="Calibri Light" w:cs="Calibri Light"/>
          <w:sz w:val="22"/>
          <w:szCs w:val="22"/>
        </w:rPr>
        <w:t xml:space="preserve"> rotation </w:t>
      </w:r>
      <w:r w:rsidR="008E024F">
        <w:rPr>
          <w:rFonts w:ascii="Calibri Light" w:eastAsia="Times New Roman" w:hAnsi="Calibri Light" w:cs="Calibri Light"/>
          <w:sz w:val="22"/>
          <w:szCs w:val="22"/>
        </w:rPr>
        <w:t>for</w:t>
      </w:r>
      <w:r w:rsidRPr="008E024F">
        <w:rPr>
          <w:rFonts w:ascii="Calibri Light" w:eastAsia="Times New Roman" w:hAnsi="Calibri Light" w:cs="Calibri Light"/>
          <w:sz w:val="22"/>
          <w:szCs w:val="22"/>
        </w:rPr>
        <w:t xml:space="preserve"> f</w:t>
      </w:r>
      <w:r w:rsidR="008E024F">
        <w:rPr>
          <w:rFonts w:ascii="Calibri Light" w:eastAsia="Times New Roman" w:hAnsi="Calibri Light" w:cs="Calibri Light"/>
          <w:sz w:val="22"/>
          <w:szCs w:val="22"/>
        </w:rPr>
        <w:t>reshman</w:t>
      </w:r>
      <w:r w:rsidRPr="008E024F">
        <w:rPr>
          <w:rFonts w:ascii="Calibri Light" w:eastAsia="Times New Roman" w:hAnsi="Calibri Light" w:cs="Calibri Light"/>
          <w:sz w:val="22"/>
          <w:szCs w:val="22"/>
        </w:rPr>
        <w:t xml:space="preserve"> biology </w:t>
      </w:r>
      <w:r w:rsidR="008E024F">
        <w:rPr>
          <w:rFonts w:ascii="Calibri Light" w:eastAsia="Times New Roman" w:hAnsi="Calibri Light" w:cs="Calibri Light"/>
          <w:sz w:val="22"/>
          <w:szCs w:val="22"/>
        </w:rPr>
        <w:t xml:space="preserve">&amp; biotechnology </w:t>
      </w:r>
      <w:r w:rsidRPr="008E024F">
        <w:rPr>
          <w:rFonts w:ascii="Calibri Light" w:eastAsia="Times New Roman" w:hAnsi="Calibri Light" w:cs="Calibri Light"/>
          <w:sz w:val="22"/>
          <w:szCs w:val="22"/>
        </w:rPr>
        <w:t>majors and non-majors. Responsibilities also include the opportunity to develop innovative, upper-level courses that compliment and diversify the department's offerings.</w:t>
      </w:r>
    </w:p>
    <w:p w14:paraId="2F429A48" w14:textId="3D032970" w:rsidR="00866C46" w:rsidRPr="004715B0" w:rsidRDefault="00866C46" w:rsidP="00866C46">
      <w:pPr>
        <w:numPr>
          <w:ilvl w:val="0"/>
          <w:numId w:val="6"/>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 xml:space="preserve">Work with Department Chair, Dean, </w:t>
      </w:r>
      <w:r w:rsidR="008E024F">
        <w:rPr>
          <w:rFonts w:ascii="Calibri Light" w:eastAsia="Times New Roman" w:hAnsi="Calibri Light" w:cs="Calibri Light"/>
          <w:sz w:val="22"/>
          <w:szCs w:val="22"/>
        </w:rPr>
        <w:t xml:space="preserve">Biotechnology program coordinator </w:t>
      </w:r>
      <w:r w:rsidRPr="004715B0">
        <w:rPr>
          <w:rFonts w:ascii="Calibri Light" w:eastAsia="Times New Roman" w:hAnsi="Calibri Light" w:cs="Calibri Light"/>
          <w:sz w:val="22"/>
          <w:szCs w:val="22"/>
        </w:rPr>
        <w:t>and other faculty in the Biological Sciences department on curriculum and program development</w:t>
      </w:r>
      <w:r w:rsidR="004715B0">
        <w:rPr>
          <w:rFonts w:ascii="Calibri Light" w:eastAsia="Times New Roman" w:hAnsi="Calibri Light" w:cs="Calibri Light"/>
          <w:sz w:val="22"/>
          <w:szCs w:val="22"/>
        </w:rPr>
        <w:t>.</w:t>
      </w:r>
    </w:p>
    <w:p w14:paraId="29257DB8" w14:textId="4DFA34BD" w:rsidR="00866C46" w:rsidRPr="004715B0" w:rsidRDefault="00866C46" w:rsidP="00866C46">
      <w:pPr>
        <w:numPr>
          <w:ilvl w:val="0"/>
          <w:numId w:val="6"/>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Perform defined campus-wide duties, including holding office hours, attendance at department and division meetings, service on committees, outreach programs, and other responsibilities as defined by university policy</w:t>
      </w:r>
      <w:r w:rsidR="004715B0">
        <w:rPr>
          <w:rFonts w:ascii="Calibri Light" w:eastAsia="Times New Roman" w:hAnsi="Calibri Light" w:cs="Calibri Light"/>
          <w:sz w:val="22"/>
          <w:szCs w:val="22"/>
        </w:rPr>
        <w:t>.</w:t>
      </w:r>
    </w:p>
    <w:p w14:paraId="1E54D336" w14:textId="62021C96" w:rsidR="00866C46" w:rsidRPr="004715B0" w:rsidRDefault="00866C46" w:rsidP="00866C46">
      <w:pPr>
        <w:numPr>
          <w:ilvl w:val="0"/>
          <w:numId w:val="6"/>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 xml:space="preserve">Assist in mentoring, supervising, and assisting </w:t>
      </w:r>
      <w:r w:rsidR="004715B0">
        <w:rPr>
          <w:rFonts w:ascii="Calibri Light" w:eastAsia="Times New Roman" w:hAnsi="Calibri Light" w:cs="Calibri Light"/>
          <w:sz w:val="22"/>
          <w:szCs w:val="22"/>
        </w:rPr>
        <w:t>part-time</w:t>
      </w:r>
      <w:r w:rsidRPr="004715B0">
        <w:rPr>
          <w:rFonts w:ascii="Calibri Light" w:eastAsia="Times New Roman" w:hAnsi="Calibri Light" w:cs="Calibri Light"/>
          <w:sz w:val="22"/>
          <w:szCs w:val="22"/>
        </w:rPr>
        <w:t xml:space="preserve"> instructors</w:t>
      </w:r>
      <w:r w:rsidR="004715B0">
        <w:rPr>
          <w:rFonts w:ascii="Calibri Light" w:eastAsia="Times New Roman" w:hAnsi="Calibri Light" w:cs="Calibri Light"/>
          <w:sz w:val="22"/>
          <w:szCs w:val="22"/>
        </w:rPr>
        <w:t>.</w:t>
      </w:r>
    </w:p>
    <w:p w14:paraId="1399848D" w14:textId="77777777" w:rsidR="0067159B" w:rsidRPr="004715B0" w:rsidRDefault="0067159B" w:rsidP="00E915A0">
      <w:pPr>
        <w:pStyle w:val="ListParagraph"/>
        <w:numPr>
          <w:ilvl w:val="0"/>
          <w:numId w:val="6"/>
        </w:numPr>
        <w:autoSpaceDE w:val="0"/>
        <w:autoSpaceDN w:val="0"/>
        <w:adjustRightInd w:val="0"/>
        <w:contextualSpacing/>
        <w:rPr>
          <w:rFonts w:ascii="Calibri Light" w:hAnsi="Calibri Light" w:cs="Calibri Light"/>
        </w:rPr>
      </w:pPr>
      <w:r w:rsidRPr="004715B0">
        <w:rPr>
          <w:rFonts w:ascii="Calibri Light" w:hAnsi="Calibri Light" w:cs="Calibri Light"/>
        </w:rPr>
        <w:t>Perform other duties as assigned.</w:t>
      </w:r>
    </w:p>
    <w:p w14:paraId="037EE0D4" w14:textId="77777777" w:rsidR="00F327B9" w:rsidRPr="002E545B" w:rsidRDefault="00F327B9" w:rsidP="002D4319">
      <w:pPr>
        <w:contextualSpacing/>
        <w:rPr>
          <w:rFonts w:asciiTheme="minorHAnsi" w:eastAsia="Times New Roman" w:hAnsiTheme="minorHAnsi" w:cstheme="minorHAnsi"/>
          <w:sz w:val="22"/>
          <w:szCs w:val="22"/>
        </w:rPr>
      </w:pPr>
    </w:p>
    <w:p w14:paraId="3583E30F" w14:textId="352BFA50" w:rsidR="001D2359" w:rsidRPr="00ED6D93" w:rsidRDefault="001D2359" w:rsidP="00B532CB">
      <w:pPr>
        <w:rPr>
          <w:rFonts w:asciiTheme="minorHAnsi" w:eastAsia="Times New Roman" w:hAnsiTheme="minorHAnsi" w:cstheme="minorHAnsi"/>
          <w:b/>
          <w:sz w:val="28"/>
          <w:szCs w:val="28"/>
        </w:rPr>
      </w:pPr>
      <w:r w:rsidRPr="00ED6D93">
        <w:rPr>
          <w:rFonts w:asciiTheme="minorHAnsi" w:eastAsia="Times New Roman" w:hAnsiTheme="minorHAnsi" w:cstheme="minorHAnsi"/>
          <w:b/>
          <w:sz w:val="28"/>
          <w:szCs w:val="28"/>
        </w:rPr>
        <w:t>QUALIFICATIONS:</w:t>
      </w:r>
    </w:p>
    <w:p w14:paraId="5C763EC8" w14:textId="399A9A2B" w:rsidR="00866C46" w:rsidRPr="008E024F" w:rsidRDefault="00866C46" w:rsidP="008E024F">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 xml:space="preserve">A PhD in </w:t>
      </w:r>
      <w:r w:rsidR="004715B0" w:rsidRPr="004715B0">
        <w:rPr>
          <w:rFonts w:ascii="Calibri Light" w:eastAsia="Times New Roman" w:hAnsi="Calibri Light" w:cs="Calibri Light"/>
          <w:sz w:val="22"/>
          <w:szCs w:val="22"/>
        </w:rPr>
        <w:t xml:space="preserve">Biology, with an emphasis in </w:t>
      </w:r>
      <w:r w:rsidR="008E024F">
        <w:rPr>
          <w:rFonts w:ascii="Calibri Light" w:eastAsia="Times New Roman" w:hAnsi="Calibri Light" w:cs="Calibri Light"/>
          <w:sz w:val="22"/>
          <w:szCs w:val="22"/>
        </w:rPr>
        <w:t>Plant Genetics/Biotechnology</w:t>
      </w:r>
      <w:r w:rsidRPr="008E024F">
        <w:rPr>
          <w:rFonts w:ascii="Calibri Light" w:eastAsia="Times New Roman" w:hAnsi="Calibri Light" w:cs="Calibri Light"/>
          <w:sz w:val="22"/>
          <w:szCs w:val="22"/>
        </w:rPr>
        <w:t xml:space="preserve"> or a closely related field</w:t>
      </w:r>
      <w:r w:rsidR="004715B0" w:rsidRPr="008E024F">
        <w:rPr>
          <w:rFonts w:ascii="Calibri Light" w:eastAsia="Times New Roman" w:hAnsi="Calibri Light" w:cs="Calibri Light"/>
          <w:sz w:val="22"/>
          <w:szCs w:val="22"/>
        </w:rPr>
        <w:t>,</w:t>
      </w:r>
      <w:r w:rsidRPr="008E024F">
        <w:rPr>
          <w:rFonts w:ascii="Calibri Light" w:eastAsia="Times New Roman" w:hAnsi="Calibri Light" w:cs="Calibri Light"/>
          <w:sz w:val="22"/>
          <w:szCs w:val="22"/>
        </w:rPr>
        <w:t xml:space="preserve"> required</w:t>
      </w:r>
      <w:r w:rsidR="004715B0" w:rsidRPr="008E024F">
        <w:rPr>
          <w:rFonts w:ascii="Calibri Light" w:eastAsia="Times New Roman" w:hAnsi="Calibri Light" w:cs="Calibri Light"/>
          <w:sz w:val="22"/>
          <w:szCs w:val="22"/>
        </w:rPr>
        <w:t>.</w:t>
      </w:r>
    </w:p>
    <w:p w14:paraId="3F537591" w14:textId="710749B2" w:rsidR="00866C46" w:rsidRPr="004715B0" w:rsidRDefault="00866C46" w:rsidP="00866C46">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 xml:space="preserve">Successful teaching experience at the college or university level, ideally with experience using active learning models of instruction, required. Preference will be given to candidates with teaching experience and those with a </w:t>
      </w:r>
      <w:r w:rsidRPr="00710C24">
        <w:rPr>
          <w:rFonts w:ascii="Calibri Light" w:eastAsia="Times New Roman" w:hAnsi="Calibri Light" w:cs="Calibri Light"/>
          <w:sz w:val="22"/>
          <w:szCs w:val="22"/>
        </w:rPr>
        <w:t xml:space="preserve">background in </w:t>
      </w:r>
      <w:r w:rsidR="008E024F">
        <w:rPr>
          <w:rFonts w:ascii="Calibri Light" w:eastAsia="Times New Roman" w:hAnsi="Calibri Light" w:cs="Calibri Light"/>
          <w:sz w:val="22"/>
          <w:szCs w:val="22"/>
        </w:rPr>
        <w:t>plant genetics</w:t>
      </w:r>
      <w:r w:rsidR="008E024F" w:rsidRPr="00710C24">
        <w:rPr>
          <w:rFonts w:ascii="Calibri Light" w:eastAsia="Times New Roman" w:hAnsi="Calibri Light" w:cs="Calibri Light"/>
          <w:sz w:val="22"/>
          <w:szCs w:val="22"/>
        </w:rPr>
        <w:t>,</w:t>
      </w:r>
      <w:r w:rsidR="008E024F">
        <w:rPr>
          <w:rFonts w:ascii="Calibri Light" w:eastAsia="Times New Roman" w:hAnsi="Calibri Light" w:cs="Calibri Light"/>
          <w:sz w:val="22"/>
          <w:szCs w:val="22"/>
        </w:rPr>
        <w:t xml:space="preserve"> p</w:t>
      </w:r>
      <w:r w:rsidR="008E024F" w:rsidRPr="008E024F">
        <w:rPr>
          <w:rFonts w:ascii="Calibri Light" w:eastAsia="Times New Roman" w:hAnsi="Calibri Light" w:cs="Calibri Light"/>
          <w:sz w:val="22"/>
          <w:szCs w:val="22"/>
        </w:rPr>
        <w:t xml:space="preserve">lant </w:t>
      </w:r>
      <w:r w:rsidR="008E024F">
        <w:rPr>
          <w:rFonts w:ascii="Calibri Light" w:eastAsia="Times New Roman" w:hAnsi="Calibri Light" w:cs="Calibri Light"/>
          <w:sz w:val="22"/>
          <w:szCs w:val="22"/>
        </w:rPr>
        <w:t>t</w:t>
      </w:r>
      <w:r w:rsidR="008E024F" w:rsidRPr="008E024F">
        <w:rPr>
          <w:rFonts w:ascii="Calibri Light" w:eastAsia="Times New Roman" w:hAnsi="Calibri Light" w:cs="Calibri Light"/>
          <w:sz w:val="22"/>
          <w:szCs w:val="22"/>
        </w:rPr>
        <w:t xml:space="preserve">issue </w:t>
      </w:r>
      <w:r w:rsidR="008E024F">
        <w:rPr>
          <w:rFonts w:ascii="Calibri Light" w:eastAsia="Times New Roman" w:hAnsi="Calibri Light" w:cs="Calibri Light"/>
          <w:sz w:val="22"/>
          <w:szCs w:val="22"/>
        </w:rPr>
        <w:t>c</w:t>
      </w:r>
      <w:r w:rsidR="008E024F" w:rsidRPr="008E024F">
        <w:rPr>
          <w:rFonts w:ascii="Calibri Light" w:eastAsia="Times New Roman" w:hAnsi="Calibri Light" w:cs="Calibri Light"/>
          <w:sz w:val="22"/>
          <w:szCs w:val="22"/>
        </w:rPr>
        <w:t xml:space="preserve">ulture </w:t>
      </w:r>
      <w:r w:rsidR="008E024F">
        <w:rPr>
          <w:rFonts w:ascii="Calibri Light" w:eastAsia="Times New Roman" w:hAnsi="Calibri Light" w:cs="Calibri Light"/>
          <w:sz w:val="22"/>
          <w:szCs w:val="22"/>
        </w:rPr>
        <w:t>t</w:t>
      </w:r>
      <w:r w:rsidR="008E024F" w:rsidRPr="008E024F">
        <w:rPr>
          <w:rFonts w:ascii="Calibri Light" w:eastAsia="Times New Roman" w:hAnsi="Calibri Light" w:cs="Calibri Light"/>
          <w:sz w:val="22"/>
          <w:szCs w:val="22"/>
        </w:rPr>
        <w:t>echniques</w:t>
      </w:r>
      <w:r w:rsidR="008E024F">
        <w:rPr>
          <w:rFonts w:ascii="Calibri Light" w:eastAsia="Times New Roman" w:hAnsi="Calibri Light" w:cs="Calibri Light"/>
          <w:sz w:val="22"/>
          <w:szCs w:val="22"/>
        </w:rPr>
        <w:t>,</w:t>
      </w:r>
      <w:r w:rsidR="008E024F" w:rsidRPr="008E024F">
        <w:rPr>
          <w:rFonts w:ascii="Calibri Light" w:eastAsia="Times New Roman" w:hAnsi="Calibri Light" w:cs="Calibri Light"/>
          <w:sz w:val="22"/>
          <w:szCs w:val="22"/>
        </w:rPr>
        <w:t xml:space="preserve"> </w:t>
      </w:r>
      <w:r w:rsidR="008E024F">
        <w:rPr>
          <w:rFonts w:ascii="Calibri Light" w:eastAsia="Times New Roman" w:hAnsi="Calibri Light" w:cs="Calibri Light"/>
          <w:sz w:val="22"/>
          <w:szCs w:val="22"/>
        </w:rPr>
        <w:t>m</w:t>
      </w:r>
      <w:r w:rsidR="008E024F" w:rsidRPr="008E024F">
        <w:rPr>
          <w:rFonts w:ascii="Calibri Light" w:eastAsia="Times New Roman" w:hAnsi="Calibri Light" w:cs="Calibri Light"/>
          <w:sz w:val="22"/>
          <w:szCs w:val="22"/>
        </w:rPr>
        <w:t>icropropagation</w:t>
      </w:r>
      <w:r w:rsidR="008E024F">
        <w:rPr>
          <w:rFonts w:ascii="Calibri Light" w:eastAsia="Times New Roman" w:hAnsi="Calibri Light" w:cs="Calibri Light"/>
          <w:sz w:val="22"/>
          <w:szCs w:val="22"/>
        </w:rPr>
        <w:t xml:space="preserve"> and biotechnology</w:t>
      </w:r>
      <w:r w:rsidRPr="00710C24">
        <w:rPr>
          <w:rFonts w:ascii="Calibri Light" w:eastAsia="Times New Roman" w:hAnsi="Calibri Light" w:cs="Calibri Light"/>
          <w:sz w:val="22"/>
          <w:szCs w:val="22"/>
        </w:rPr>
        <w:t>.</w:t>
      </w:r>
      <w:r w:rsidR="008E024F">
        <w:rPr>
          <w:rFonts w:ascii="Calibri Light" w:eastAsia="Times New Roman" w:hAnsi="Calibri Light" w:cs="Calibri Light"/>
          <w:sz w:val="22"/>
          <w:szCs w:val="22"/>
        </w:rPr>
        <w:t xml:space="preserve"> Additional preference given to those with teaching and research experience with </w:t>
      </w:r>
      <w:r w:rsidR="008E024F" w:rsidRPr="008E024F">
        <w:rPr>
          <w:rFonts w:ascii="Calibri Light" w:eastAsia="Times New Roman" w:hAnsi="Calibri Light" w:cs="Calibri Light"/>
          <w:sz w:val="22"/>
          <w:szCs w:val="22"/>
        </w:rPr>
        <w:t>cannabinoids</w:t>
      </w:r>
      <w:r w:rsidR="008E024F">
        <w:rPr>
          <w:rFonts w:ascii="Calibri Light" w:eastAsia="Times New Roman" w:hAnsi="Calibri Light" w:cs="Calibri Light"/>
          <w:sz w:val="22"/>
          <w:szCs w:val="22"/>
        </w:rPr>
        <w:t>.</w:t>
      </w:r>
    </w:p>
    <w:p w14:paraId="7FD21FA0" w14:textId="0E7DF86D" w:rsidR="00866C46" w:rsidRPr="004715B0" w:rsidRDefault="00866C46" w:rsidP="00866C46">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Ability to develop innovative curriculum and appropriate course content for face-to-face instruction, flipped, hybrid, and online instruction; willingness to teach evening and summer courses</w:t>
      </w:r>
      <w:r w:rsidR="004715B0">
        <w:rPr>
          <w:rFonts w:ascii="Calibri Light" w:eastAsia="Times New Roman" w:hAnsi="Calibri Light" w:cs="Calibri Light"/>
          <w:sz w:val="22"/>
          <w:szCs w:val="22"/>
        </w:rPr>
        <w:t>,</w:t>
      </w:r>
      <w:r w:rsidRPr="004715B0">
        <w:rPr>
          <w:rFonts w:ascii="Calibri Light" w:eastAsia="Times New Roman" w:hAnsi="Calibri Light" w:cs="Calibri Light"/>
          <w:sz w:val="22"/>
          <w:szCs w:val="22"/>
        </w:rPr>
        <w:t xml:space="preserve"> when needed</w:t>
      </w:r>
      <w:r w:rsidR="004715B0">
        <w:rPr>
          <w:rFonts w:ascii="Calibri Light" w:eastAsia="Times New Roman" w:hAnsi="Calibri Light" w:cs="Calibri Light"/>
          <w:sz w:val="22"/>
          <w:szCs w:val="22"/>
        </w:rPr>
        <w:t>.</w:t>
      </w:r>
    </w:p>
    <w:p w14:paraId="3B14492B" w14:textId="77777777" w:rsidR="00866C46" w:rsidRPr="004715B0" w:rsidRDefault="00866C46" w:rsidP="00866C46">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Demonstrated ability to work well with other faculty, staff, and students and contribute to a collegial environment. Candidates should respect students and colleagues from all backgrounds, and should be an advocate for women, people of color, and other groups underrepresented in sciences.</w:t>
      </w:r>
    </w:p>
    <w:p w14:paraId="1447BCD5" w14:textId="11B0159D" w:rsidR="00866C46" w:rsidRPr="004715B0" w:rsidRDefault="00866C46" w:rsidP="00866C46">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Ability to communicate clearly with students, staff, and colleagues orally and in writing</w:t>
      </w:r>
      <w:r w:rsidR="004715B0">
        <w:rPr>
          <w:rFonts w:ascii="Calibri Light" w:eastAsia="Times New Roman" w:hAnsi="Calibri Light" w:cs="Calibri Light"/>
          <w:sz w:val="22"/>
          <w:szCs w:val="22"/>
        </w:rPr>
        <w:t>.</w:t>
      </w:r>
    </w:p>
    <w:p w14:paraId="1F23F26D" w14:textId="2B39DB5D" w:rsidR="00866C46" w:rsidRPr="004715B0" w:rsidRDefault="00866C46" w:rsidP="00866C46">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Demonstrated ability to continually learn new skills, tools, and practices that are adopted by the professional and academic communities</w:t>
      </w:r>
      <w:r w:rsidR="004715B0">
        <w:rPr>
          <w:rFonts w:ascii="Calibri Light" w:eastAsia="Times New Roman" w:hAnsi="Calibri Light" w:cs="Calibri Light"/>
          <w:sz w:val="22"/>
          <w:szCs w:val="22"/>
        </w:rPr>
        <w:t>.</w:t>
      </w:r>
    </w:p>
    <w:p w14:paraId="4117F82B" w14:textId="32BBF2D2" w:rsidR="00866C46" w:rsidRPr="004715B0" w:rsidRDefault="00866C46" w:rsidP="00866C46">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Ability to contribute to interdisciplinary curricular and scholarly activities within the department, the College of Science</w:t>
      </w:r>
      <w:r w:rsidR="004715B0">
        <w:rPr>
          <w:rFonts w:ascii="Calibri Light" w:eastAsia="Times New Roman" w:hAnsi="Calibri Light" w:cs="Calibri Light"/>
          <w:sz w:val="22"/>
          <w:szCs w:val="22"/>
        </w:rPr>
        <w:t>, Engineering</w:t>
      </w:r>
      <w:r w:rsidRPr="004715B0">
        <w:rPr>
          <w:rFonts w:ascii="Calibri Light" w:eastAsia="Times New Roman" w:hAnsi="Calibri Light" w:cs="Calibri Light"/>
          <w:sz w:val="22"/>
          <w:szCs w:val="22"/>
        </w:rPr>
        <w:t xml:space="preserve"> &amp; Technology, and the University.</w:t>
      </w:r>
    </w:p>
    <w:p w14:paraId="4F9868C8" w14:textId="77777777" w:rsidR="00866C46" w:rsidRPr="004715B0" w:rsidRDefault="00866C46" w:rsidP="00866C46">
      <w:pPr>
        <w:numPr>
          <w:ilvl w:val="0"/>
          <w:numId w:val="13"/>
        </w:numPr>
        <w:shd w:val="clear" w:color="auto" w:fill="FFFFFF"/>
        <w:rPr>
          <w:rFonts w:ascii="Calibri Light" w:eastAsia="Times New Roman" w:hAnsi="Calibri Light" w:cs="Calibri Light"/>
          <w:sz w:val="22"/>
          <w:szCs w:val="22"/>
        </w:rPr>
      </w:pPr>
      <w:r w:rsidRPr="004715B0">
        <w:rPr>
          <w:rFonts w:ascii="Calibri Light" w:eastAsia="Times New Roman" w:hAnsi="Calibri Light" w:cs="Calibri Light"/>
          <w:sz w:val="22"/>
          <w:szCs w:val="22"/>
        </w:rPr>
        <w:t>Be strongly committed to the teacher-scholar model, maintaining high-quality teaching while also supporting research involving highly motivated undergraduates.</w:t>
      </w:r>
    </w:p>
    <w:p w14:paraId="1203793C" w14:textId="77777777" w:rsidR="00E915A0" w:rsidRPr="002E545B" w:rsidRDefault="00E915A0" w:rsidP="00E915A0">
      <w:pPr>
        <w:autoSpaceDE w:val="0"/>
        <w:autoSpaceDN w:val="0"/>
        <w:adjustRightInd w:val="0"/>
        <w:contextualSpacing/>
        <w:rPr>
          <w:rFonts w:asciiTheme="minorHAnsi" w:hAnsiTheme="minorHAnsi" w:cstheme="minorHAnsi"/>
          <w:sz w:val="22"/>
          <w:szCs w:val="22"/>
        </w:rPr>
      </w:pPr>
    </w:p>
    <w:p w14:paraId="2A4EB662" w14:textId="13C630E2" w:rsidR="00D269E9" w:rsidRPr="004715B0" w:rsidRDefault="009C59DB" w:rsidP="00C360C5">
      <w:pPr>
        <w:rPr>
          <w:rFonts w:ascii="Calibri Light" w:eastAsia="Times New Roman" w:hAnsi="Calibri Light" w:cs="Calibri Light"/>
          <w:sz w:val="22"/>
          <w:szCs w:val="22"/>
        </w:rPr>
      </w:pPr>
      <w:r w:rsidRPr="004715B0">
        <w:rPr>
          <w:rFonts w:asciiTheme="minorHAnsi" w:eastAsia="Times New Roman" w:hAnsiTheme="minorHAnsi" w:cstheme="minorHAnsi"/>
          <w:b/>
          <w:szCs w:val="22"/>
        </w:rPr>
        <w:t xml:space="preserve">POSITION DETAILS, COMPENSATION </w:t>
      </w:r>
      <w:r w:rsidR="004715B0" w:rsidRPr="004715B0">
        <w:rPr>
          <w:rFonts w:asciiTheme="minorHAnsi" w:eastAsia="Times New Roman" w:hAnsiTheme="minorHAnsi" w:cstheme="minorHAnsi"/>
          <w:b/>
          <w:szCs w:val="22"/>
        </w:rPr>
        <w:t>AND</w:t>
      </w:r>
      <w:r w:rsidRPr="004715B0">
        <w:rPr>
          <w:rFonts w:asciiTheme="minorHAnsi" w:eastAsia="Times New Roman" w:hAnsiTheme="minorHAnsi" w:cstheme="minorHAnsi"/>
          <w:b/>
          <w:szCs w:val="22"/>
        </w:rPr>
        <w:t xml:space="preserve"> BENEFITS</w:t>
      </w:r>
      <w:r w:rsidR="00F25F66" w:rsidRPr="004715B0">
        <w:rPr>
          <w:rFonts w:asciiTheme="minorHAnsi" w:eastAsia="Times New Roman" w:hAnsiTheme="minorHAnsi" w:cstheme="minorHAnsi"/>
          <w:b/>
          <w:szCs w:val="22"/>
        </w:rPr>
        <w:t>:</w:t>
      </w:r>
      <w:r w:rsidR="00EA4EA5" w:rsidRPr="004715B0">
        <w:rPr>
          <w:rFonts w:asciiTheme="minorHAnsi" w:eastAsia="Times New Roman" w:hAnsiTheme="minorHAnsi" w:cstheme="minorHAnsi"/>
          <w:szCs w:val="22"/>
        </w:rPr>
        <w:t xml:space="preserve"> </w:t>
      </w:r>
      <w:r w:rsidR="00EA4EA5" w:rsidRPr="004715B0">
        <w:rPr>
          <w:rFonts w:ascii="Calibri Light" w:eastAsia="Times New Roman" w:hAnsi="Calibri Light" w:cs="Calibri Light"/>
          <w:sz w:val="22"/>
          <w:szCs w:val="22"/>
        </w:rPr>
        <w:t xml:space="preserve">Full-time </w:t>
      </w:r>
      <w:r w:rsidR="00E915A0" w:rsidRPr="004715B0">
        <w:rPr>
          <w:rFonts w:ascii="Calibri Light" w:eastAsia="Times New Roman" w:hAnsi="Calibri Light" w:cs="Calibri Light"/>
          <w:sz w:val="22"/>
          <w:szCs w:val="22"/>
        </w:rPr>
        <w:t>(</w:t>
      </w:r>
      <w:r w:rsidR="000A47AB" w:rsidRPr="004715B0">
        <w:rPr>
          <w:rFonts w:ascii="Calibri Light" w:eastAsia="Times New Roman" w:hAnsi="Calibri Light" w:cs="Calibri Light"/>
          <w:sz w:val="22"/>
          <w:szCs w:val="22"/>
        </w:rPr>
        <w:t>9</w:t>
      </w:r>
      <w:r w:rsidR="002D55FA" w:rsidRPr="004715B0">
        <w:rPr>
          <w:rFonts w:ascii="Calibri Light" w:eastAsia="Times New Roman" w:hAnsi="Calibri Light" w:cs="Calibri Light"/>
          <w:sz w:val="22"/>
          <w:szCs w:val="22"/>
        </w:rPr>
        <w:t xml:space="preserve">-month) </w:t>
      </w:r>
      <w:r w:rsidR="00E915A0" w:rsidRPr="004715B0">
        <w:rPr>
          <w:rFonts w:ascii="Calibri Light" w:eastAsia="Times New Roman" w:hAnsi="Calibri Light" w:cs="Calibri Light"/>
          <w:sz w:val="22"/>
          <w:szCs w:val="22"/>
        </w:rPr>
        <w:t>faculty</w:t>
      </w:r>
      <w:r w:rsidR="00AF559D" w:rsidRPr="004715B0">
        <w:rPr>
          <w:rFonts w:ascii="Calibri Light" w:eastAsia="Times New Roman" w:hAnsi="Calibri Light" w:cs="Calibri Light"/>
          <w:sz w:val="22"/>
          <w:szCs w:val="22"/>
        </w:rPr>
        <w:t xml:space="preserve"> position. </w:t>
      </w:r>
      <w:r w:rsidR="005532C7" w:rsidRPr="004715B0">
        <w:rPr>
          <w:rFonts w:ascii="Calibri Light" w:eastAsia="Times New Roman" w:hAnsi="Calibri Light" w:cs="Calibri Light"/>
          <w:sz w:val="22"/>
          <w:szCs w:val="22"/>
        </w:rPr>
        <w:t>F</w:t>
      </w:r>
      <w:r w:rsidR="001208FA" w:rsidRPr="004715B0">
        <w:rPr>
          <w:rFonts w:ascii="Calibri Light" w:eastAsia="Times New Roman" w:hAnsi="Calibri Light" w:cs="Calibri Light"/>
          <w:sz w:val="22"/>
          <w:szCs w:val="22"/>
        </w:rPr>
        <w:t xml:space="preserve">aculty service begins </w:t>
      </w:r>
      <w:r w:rsidR="00284184" w:rsidRPr="004715B0">
        <w:rPr>
          <w:rFonts w:ascii="Calibri Light" w:eastAsia="Times New Roman" w:hAnsi="Calibri Light" w:cs="Calibri Light"/>
          <w:sz w:val="22"/>
          <w:szCs w:val="22"/>
        </w:rPr>
        <w:t>August 20</w:t>
      </w:r>
      <w:r w:rsidR="00A24736" w:rsidRPr="004715B0">
        <w:rPr>
          <w:rFonts w:ascii="Calibri Light" w:eastAsia="Times New Roman" w:hAnsi="Calibri Light" w:cs="Calibri Light"/>
          <w:sz w:val="22"/>
          <w:szCs w:val="22"/>
        </w:rPr>
        <w:t>2</w:t>
      </w:r>
      <w:r w:rsidR="00BD4612" w:rsidRPr="004715B0">
        <w:rPr>
          <w:rFonts w:ascii="Calibri Light" w:eastAsia="Times New Roman" w:hAnsi="Calibri Light" w:cs="Calibri Light"/>
          <w:sz w:val="22"/>
          <w:szCs w:val="22"/>
        </w:rPr>
        <w:t>2</w:t>
      </w:r>
      <w:r w:rsidR="00284184" w:rsidRPr="004715B0">
        <w:rPr>
          <w:rFonts w:ascii="Calibri Light" w:eastAsia="Times New Roman" w:hAnsi="Calibri Light" w:cs="Calibri Light"/>
          <w:sz w:val="22"/>
          <w:szCs w:val="22"/>
        </w:rPr>
        <w:t>, with pay</w:t>
      </w:r>
      <w:r w:rsidR="00A24736" w:rsidRPr="004715B0">
        <w:rPr>
          <w:rFonts w:ascii="Calibri Light" w:eastAsia="Times New Roman" w:hAnsi="Calibri Light" w:cs="Calibri Light"/>
          <w:sz w:val="22"/>
          <w:szCs w:val="22"/>
        </w:rPr>
        <w:t xml:space="preserve"> </w:t>
      </w:r>
      <w:r w:rsidR="009D0BE1" w:rsidRPr="004715B0">
        <w:rPr>
          <w:rFonts w:ascii="Calibri Light" w:eastAsia="Times New Roman" w:hAnsi="Calibri Light" w:cs="Calibri Light"/>
          <w:sz w:val="22"/>
          <w:szCs w:val="22"/>
        </w:rPr>
        <w:t>&amp; benefits starting July 1, 202</w:t>
      </w:r>
      <w:r w:rsidR="00BD4612" w:rsidRPr="004715B0">
        <w:rPr>
          <w:rFonts w:ascii="Calibri Light" w:eastAsia="Times New Roman" w:hAnsi="Calibri Light" w:cs="Calibri Light"/>
          <w:sz w:val="22"/>
          <w:szCs w:val="22"/>
        </w:rPr>
        <w:t>2</w:t>
      </w:r>
      <w:r w:rsidR="001208FA" w:rsidRPr="004715B0">
        <w:rPr>
          <w:rFonts w:ascii="Calibri Light" w:eastAsia="Times New Roman" w:hAnsi="Calibri Light" w:cs="Calibri Light"/>
          <w:sz w:val="22"/>
          <w:szCs w:val="22"/>
        </w:rPr>
        <w:t xml:space="preserve">. </w:t>
      </w:r>
      <w:r w:rsidR="00E915A0" w:rsidRPr="004715B0">
        <w:rPr>
          <w:rFonts w:ascii="Calibri Light" w:eastAsia="Times New Roman" w:hAnsi="Calibri Light" w:cs="Calibri Light"/>
          <w:sz w:val="22"/>
          <w:szCs w:val="22"/>
        </w:rPr>
        <w:t xml:space="preserve">Annual </w:t>
      </w:r>
      <w:r w:rsidR="004715B0" w:rsidRPr="004715B0">
        <w:rPr>
          <w:rFonts w:ascii="Calibri Light" w:eastAsia="Times New Roman" w:hAnsi="Calibri Light" w:cs="Calibri Light"/>
          <w:sz w:val="22"/>
          <w:szCs w:val="22"/>
        </w:rPr>
        <w:t xml:space="preserve">base </w:t>
      </w:r>
      <w:r w:rsidR="00E915A0" w:rsidRPr="004715B0">
        <w:rPr>
          <w:rFonts w:ascii="Calibri Light" w:eastAsia="Times New Roman" w:hAnsi="Calibri Light" w:cs="Calibri Light"/>
          <w:sz w:val="22"/>
          <w:szCs w:val="22"/>
        </w:rPr>
        <w:t xml:space="preserve">salary </w:t>
      </w:r>
      <w:r w:rsidR="002C5A63" w:rsidRPr="004715B0">
        <w:rPr>
          <w:rFonts w:ascii="Calibri Light" w:eastAsia="Times New Roman" w:hAnsi="Calibri Light" w:cs="Calibri Light"/>
          <w:sz w:val="22"/>
          <w:szCs w:val="22"/>
        </w:rPr>
        <w:t xml:space="preserve">of </w:t>
      </w:r>
      <w:r w:rsidR="00182600" w:rsidRPr="004715B0">
        <w:rPr>
          <w:rFonts w:ascii="Calibri Light" w:eastAsia="Times New Roman" w:hAnsi="Calibri Light" w:cs="Calibri Light"/>
          <w:sz w:val="22"/>
          <w:szCs w:val="22"/>
        </w:rPr>
        <w:t>$</w:t>
      </w:r>
      <w:r w:rsidR="005B70F6" w:rsidRPr="004715B0">
        <w:rPr>
          <w:rFonts w:ascii="Calibri Light" w:eastAsia="Times New Roman" w:hAnsi="Calibri Light" w:cs="Calibri Light"/>
          <w:sz w:val="22"/>
          <w:szCs w:val="22"/>
        </w:rPr>
        <w:t>5</w:t>
      </w:r>
      <w:r w:rsidR="004B6844" w:rsidRPr="004715B0">
        <w:rPr>
          <w:rFonts w:ascii="Calibri Light" w:eastAsia="Times New Roman" w:hAnsi="Calibri Light" w:cs="Calibri Light"/>
          <w:sz w:val="22"/>
          <w:szCs w:val="22"/>
        </w:rPr>
        <w:t>4</w:t>
      </w:r>
      <w:r w:rsidR="003107E5" w:rsidRPr="004715B0">
        <w:rPr>
          <w:rFonts w:ascii="Calibri Light" w:eastAsia="Times New Roman" w:hAnsi="Calibri Light" w:cs="Calibri Light"/>
          <w:sz w:val="22"/>
          <w:szCs w:val="22"/>
        </w:rPr>
        <w:t>,000</w:t>
      </w:r>
      <w:r w:rsidR="004715B0" w:rsidRPr="004715B0">
        <w:rPr>
          <w:rFonts w:ascii="Calibri Light" w:eastAsia="Times New Roman" w:hAnsi="Calibri Light" w:cs="Calibri Light"/>
          <w:sz w:val="22"/>
          <w:szCs w:val="22"/>
        </w:rPr>
        <w:t xml:space="preserve"> </w:t>
      </w:r>
      <w:r w:rsidR="00405C8E" w:rsidRPr="004715B0">
        <w:rPr>
          <w:rFonts w:ascii="Calibri Light" w:eastAsia="Times New Roman" w:hAnsi="Calibri Light" w:cs="Calibri Light"/>
          <w:sz w:val="22"/>
          <w:szCs w:val="22"/>
        </w:rPr>
        <w:t>-</w:t>
      </w:r>
      <w:r w:rsidR="004715B0" w:rsidRPr="004715B0">
        <w:rPr>
          <w:rFonts w:ascii="Calibri Light" w:eastAsia="Times New Roman" w:hAnsi="Calibri Light" w:cs="Calibri Light"/>
          <w:sz w:val="22"/>
          <w:szCs w:val="22"/>
        </w:rPr>
        <w:t xml:space="preserve"> </w:t>
      </w:r>
      <w:r w:rsidR="00405C8E" w:rsidRPr="004715B0">
        <w:rPr>
          <w:rFonts w:ascii="Calibri Light" w:eastAsia="Times New Roman" w:hAnsi="Calibri Light" w:cs="Calibri Light"/>
          <w:sz w:val="22"/>
          <w:szCs w:val="22"/>
        </w:rPr>
        <w:t>$5</w:t>
      </w:r>
      <w:r w:rsidR="004B6844" w:rsidRPr="004715B0">
        <w:rPr>
          <w:rFonts w:ascii="Calibri Light" w:eastAsia="Times New Roman" w:hAnsi="Calibri Light" w:cs="Calibri Light"/>
          <w:sz w:val="22"/>
          <w:szCs w:val="22"/>
        </w:rPr>
        <w:t>6</w:t>
      </w:r>
      <w:r w:rsidR="00405C8E" w:rsidRPr="004715B0">
        <w:rPr>
          <w:rFonts w:ascii="Calibri Light" w:eastAsia="Times New Roman" w:hAnsi="Calibri Light" w:cs="Calibri Light"/>
          <w:sz w:val="22"/>
          <w:szCs w:val="22"/>
        </w:rPr>
        <w:t>,000</w:t>
      </w:r>
      <w:r w:rsidR="004715B0" w:rsidRPr="004715B0">
        <w:rPr>
          <w:rFonts w:ascii="Calibri Light" w:eastAsia="Times New Roman" w:hAnsi="Calibri Light" w:cs="Calibri Light"/>
          <w:sz w:val="22"/>
          <w:szCs w:val="22"/>
        </w:rPr>
        <w:t>,</w:t>
      </w:r>
      <w:r w:rsidR="002C5A63" w:rsidRPr="004715B0">
        <w:rPr>
          <w:rFonts w:ascii="Calibri Light" w:eastAsia="Times New Roman" w:hAnsi="Calibri Light" w:cs="Calibri Light"/>
          <w:sz w:val="22"/>
          <w:szCs w:val="22"/>
        </w:rPr>
        <w:t xml:space="preserve"> depending</w:t>
      </w:r>
      <w:r w:rsidR="00284184" w:rsidRPr="004715B0">
        <w:rPr>
          <w:rFonts w:ascii="Calibri Light" w:eastAsia="Times New Roman" w:hAnsi="Calibri Light" w:cs="Calibri Light"/>
          <w:sz w:val="22"/>
          <w:szCs w:val="22"/>
        </w:rPr>
        <w:t xml:space="preserve"> upon </w:t>
      </w:r>
      <w:r w:rsidR="00D04F10" w:rsidRPr="004715B0">
        <w:rPr>
          <w:rFonts w:ascii="Calibri Light" w:eastAsia="Times New Roman" w:hAnsi="Calibri Light" w:cs="Calibri Light"/>
          <w:sz w:val="22"/>
          <w:szCs w:val="22"/>
        </w:rPr>
        <w:t>qualifications &amp; experience</w:t>
      </w:r>
      <w:r w:rsidR="00E915A0" w:rsidRPr="004715B0">
        <w:rPr>
          <w:rFonts w:ascii="Calibri Light" w:eastAsia="Times New Roman" w:hAnsi="Calibri Light" w:cs="Calibri Light"/>
          <w:sz w:val="22"/>
          <w:szCs w:val="22"/>
        </w:rPr>
        <w:t xml:space="preserve">; additional compensation available for summer/overload teaching. </w:t>
      </w:r>
      <w:r w:rsidR="003978F1" w:rsidRPr="004715B0">
        <w:rPr>
          <w:rFonts w:ascii="Calibri Light" w:hAnsi="Calibri Light" w:cs="Calibri Light"/>
          <w:sz w:val="22"/>
          <w:szCs w:val="22"/>
        </w:rPr>
        <w:t>Excellent benefits package included that begins on start date; includes medical, dental, vision, employee assistance and wellness programs, life, disability, retirement, undergraduate tuition waivers for employees and eligible dependents</w:t>
      </w:r>
      <w:r w:rsidR="00ED6D93">
        <w:rPr>
          <w:rFonts w:ascii="Calibri Light" w:hAnsi="Calibri Light" w:cs="Calibri Light"/>
          <w:sz w:val="22"/>
          <w:szCs w:val="22"/>
        </w:rPr>
        <w:t>, etc</w:t>
      </w:r>
      <w:r w:rsidR="003978F1" w:rsidRPr="004715B0">
        <w:rPr>
          <w:rFonts w:ascii="Calibri Light" w:hAnsi="Calibri Light" w:cs="Calibri Light"/>
          <w:sz w:val="22"/>
          <w:szCs w:val="22"/>
        </w:rPr>
        <w:t xml:space="preserve">. See </w:t>
      </w:r>
      <w:hyperlink r:id="rId11" w:history="1">
        <w:r w:rsidR="004715B0" w:rsidRPr="003978F1">
          <w:rPr>
            <w:rStyle w:val="Hyperlink"/>
            <w:rFonts w:ascii="Calibri Light" w:hAnsi="Calibri Light" w:cs="Calibri Light"/>
            <w:sz w:val="22"/>
            <w:szCs w:val="22"/>
          </w:rPr>
          <w:t>https://humanresources.dixie.edu/employee-benefits/</w:t>
        </w:r>
      </w:hyperlink>
      <w:r w:rsidR="003978F1" w:rsidRPr="004715B0">
        <w:rPr>
          <w:rFonts w:ascii="Calibri Light" w:hAnsi="Calibri Light" w:cs="Calibri Light"/>
          <w:sz w:val="22"/>
          <w:szCs w:val="22"/>
        </w:rPr>
        <w:t xml:space="preserve"> under "Benefits Summary" for more details.</w:t>
      </w:r>
    </w:p>
    <w:p w14:paraId="5B94E454" w14:textId="77777777" w:rsidR="00054327" w:rsidRPr="002E545B" w:rsidRDefault="00054327" w:rsidP="00C360C5">
      <w:pPr>
        <w:rPr>
          <w:rFonts w:asciiTheme="minorHAnsi" w:eastAsia="Times New Roman" w:hAnsiTheme="minorHAnsi" w:cstheme="minorHAnsi"/>
          <w:b/>
          <w:sz w:val="22"/>
          <w:szCs w:val="22"/>
        </w:rPr>
      </w:pPr>
    </w:p>
    <w:p w14:paraId="28B7A14C" w14:textId="16C732D6" w:rsidR="00E915A0" w:rsidRPr="004715B0" w:rsidRDefault="00054327" w:rsidP="00C360C5">
      <w:pPr>
        <w:rPr>
          <w:rFonts w:ascii="Calibri Light" w:eastAsia="Times New Roman" w:hAnsi="Calibri Light" w:cs="Calibri Light"/>
          <w:sz w:val="22"/>
          <w:szCs w:val="22"/>
        </w:rPr>
      </w:pPr>
      <w:r w:rsidRPr="004715B0">
        <w:rPr>
          <w:rFonts w:asciiTheme="minorHAnsi" w:eastAsia="Times New Roman" w:hAnsiTheme="minorHAnsi" w:cstheme="minorHAnsi"/>
          <w:b/>
          <w:szCs w:val="22"/>
        </w:rPr>
        <w:t>ELECTRONIC APPLICATION PROCEDURES:</w:t>
      </w:r>
      <w:r w:rsidRPr="004715B0">
        <w:rPr>
          <w:rFonts w:asciiTheme="minorHAnsi" w:eastAsia="Times New Roman" w:hAnsiTheme="minorHAnsi" w:cstheme="minorHAnsi"/>
          <w:szCs w:val="22"/>
        </w:rPr>
        <w:t xml:space="preserve"> </w:t>
      </w:r>
      <w:r w:rsidRPr="004715B0">
        <w:rPr>
          <w:rFonts w:ascii="Calibri Light" w:eastAsia="Times New Roman" w:hAnsi="Calibri Light" w:cs="Calibri Light"/>
          <w:sz w:val="22"/>
          <w:szCs w:val="22"/>
        </w:rPr>
        <w:t xml:space="preserve">Application review begins </w:t>
      </w:r>
      <w:r w:rsidR="004715B0" w:rsidRPr="0071254A">
        <w:rPr>
          <w:rFonts w:ascii="Calibri Light" w:eastAsia="Times New Roman" w:hAnsi="Calibri Light" w:cs="Calibri Light"/>
          <w:b/>
          <w:bCs/>
          <w:sz w:val="22"/>
          <w:szCs w:val="22"/>
        </w:rPr>
        <w:t xml:space="preserve">October </w:t>
      </w:r>
      <w:r w:rsidR="000810D1" w:rsidRPr="0071254A">
        <w:rPr>
          <w:rFonts w:ascii="Calibri Light" w:eastAsia="Times New Roman" w:hAnsi="Calibri Light" w:cs="Calibri Light"/>
          <w:b/>
          <w:bCs/>
          <w:sz w:val="22"/>
          <w:szCs w:val="22"/>
        </w:rPr>
        <w:t>11</w:t>
      </w:r>
      <w:r w:rsidR="00ED6D93" w:rsidRPr="0071254A">
        <w:rPr>
          <w:rFonts w:ascii="Calibri Light" w:eastAsia="Times New Roman" w:hAnsi="Calibri Light" w:cs="Calibri Light"/>
          <w:b/>
          <w:bCs/>
          <w:sz w:val="22"/>
          <w:szCs w:val="22"/>
        </w:rPr>
        <w:t>, 2021</w:t>
      </w:r>
      <w:r w:rsidRPr="004715B0">
        <w:rPr>
          <w:rFonts w:ascii="Calibri Light" w:eastAsia="Times New Roman" w:hAnsi="Calibri Light" w:cs="Calibri Light"/>
          <w:sz w:val="22"/>
          <w:szCs w:val="22"/>
        </w:rPr>
        <w:t xml:space="preserve">; </w:t>
      </w:r>
      <w:r w:rsidRPr="004715B0">
        <w:rPr>
          <w:rFonts w:ascii="Calibri Light" w:eastAsia="Times New Roman" w:hAnsi="Calibri Light" w:cs="Calibri Light"/>
          <w:i/>
          <w:iCs/>
          <w:sz w:val="22"/>
          <w:szCs w:val="22"/>
        </w:rPr>
        <w:t>position open until filled</w:t>
      </w:r>
      <w:r w:rsidRPr="004715B0">
        <w:rPr>
          <w:rFonts w:ascii="Calibri Light" w:eastAsia="Times New Roman" w:hAnsi="Calibri Light" w:cs="Calibri Light"/>
          <w:sz w:val="22"/>
          <w:szCs w:val="22"/>
        </w:rPr>
        <w:t>. Candidates must submit a cover letter, curriculum vitae, contact information for three professional references (including email addresses), transcripts, and a Student Success Statement (approximately one page, single-spaced, about their teaching or other experience, successes, and challenges in working with a diverse student population). Please upload all of the requested documents when you submit your application. Employment is contingent upon successful completion and certification of required degrees and upon successfully passing a background check. If, because of a disability, you need special services or facilities in order to apply for this opening, please call the Human Resources Office (435) 652-7520.</w:t>
      </w:r>
    </w:p>
    <w:p w14:paraId="2D77A319" w14:textId="77777777" w:rsidR="00054327" w:rsidRPr="002E545B" w:rsidRDefault="00054327" w:rsidP="009D0379">
      <w:pPr>
        <w:rPr>
          <w:rStyle w:val="Strong"/>
          <w:rFonts w:asciiTheme="minorHAnsi" w:hAnsiTheme="minorHAnsi" w:cstheme="minorHAnsi"/>
          <w:sz w:val="22"/>
          <w:szCs w:val="22"/>
        </w:rPr>
      </w:pPr>
    </w:p>
    <w:p w14:paraId="3F9F374C" w14:textId="33EAC1E3" w:rsidR="00A61F84" w:rsidRPr="004715B0" w:rsidRDefault="00A61F84" w:rsidP="00A61F84">
      <w:pPr>
        <w:rPr>
          <w:rFonts w:ascii="Calibri Light" w:hAnsi="Calibri Light" w:cs="Calibri Light"/>
          <w:sz w:val="22"/>
          <w:szCs w:val="22"/>
        </w:rPr>
      </w:pPr>
      <w:r w:rsidRPr="004715B0">
        <w:rPr>
          <w:rStyle w:val="Strong"/>
          <w:rFonts w:asciiTheme="minorHAnsi" w:hAnsiTheme="minorHAnsi" w:cstheme="minorHAnsi"/>
          <w:szCs w:val="22"/>
        </w:rPr>
        <w:t>ABOUT THE UNIVERSITY: </w:t>
      </w:r>
      <w:r w:rsidRPr="004715B0">
        <w:rPr>
          <w:rFonts w:ascii="Calibri Light" w:hAnsi="Calibri Light" w:cs="Calibri Light"/>
          <w:sz w:val="22"/>
          <w:szCs w:val="22"/>
        </w:rPr>
        <w:t>Dixie State University</w:t>
      </w:r>
      <w:r w:rsidR="00BD4612" w:rsidRPr="004715B0">
        <w:rPr>
          <w:rFonts w:ascii="Calibri Light" w:hAnsi="Calibri Light" w:cs="Calibri Light"/>
          <w:sz w:val="22"/>
          <w:szCs w:val="22"/>
        </w:rPr>
        <w:t xml:space="preserve"> (DSU)</w:t>
      </w:r>
      <w:r w:rsidRPr="004715B0">
        <w:rPr>
          <w:rFonts w:ascii="Calibri Light" w:hAnsi="Calibri Light" w:cs="Calibri Light"/>
          <w:sz w:val="22"/>
          <w:szCs w:val="22"/>
        </w:rPr>
        <w:t xml:space="preserve"> is an open, inclusive, comprehensive, polytechnic institution committed to exceptional student learning and success. DSU has adopted an instructional approach of "active learning. active life" and a culture of innovation and entrepreneurship. We seek faculty and staff committed to creating a student-centered active, applied and career-oriented learning environment that is student-centered. Established in 1911 as a community college and in 2013 as a state university, DSU is located in picturesque southwestern Utah with its red rocks, desert climate, over 300 days of sunshine annually, and featuring easy access to world-class outdoor recreational opportunities. The nearest metropolitan area is Las Vegas, NV (120 miles)</w:t>
      </w:r>
      <w:r w:rsidR="00BD4612" w:rsidRPr="004715B0">
        <w:rPr>
          <w:rFonts w:ascii="Calibri Light" w:hAnsi="Calibri Light" w:cs="Calibri Light"/>
          <w:sz w:val="22"/>
          <w:szCs w:val="22"/>
        </w:rPr>
        <w:t>,</w:t>
      </w:r>
      <w:r w:rsidRPr="004715B0">
        <w:rPr>
          <w:rFonts w:ascii="Calibri Light" w:hAnsi="Calibri Light" w:cs="Calibri Light"/>
          <w:sz w:val="22"/>
          <w:szCs w:val="22"/>
        </w:rPr>
        <w:t xml:space="preserve"> with amenities such as an international airport and professional sporting teams. </w:t>
      </w:r>
      <w:hyperlink r:id="rId12" w:history="1">
        <w:r w:rsidR="004715B0" w:rsidRPr="004715B0">
          <w:rPr>
            <w:rStyle w:val="Hyperlink"/>
            <w:rFonts w:ascii="Calibri Light" w:hAnsi="Calibri Light" w:cs="Calibri Light"/>
            <w:sz w:val="22"/>
            <w:szCs w:val="22"/>
          </w:rPr>
          <w:t>Click here to learn more about the University.</w:t>
        </w:r>
      </w:hyperlink>
      <w:r w:rsidR="004715B0" w:rsidRPr="004715B0">
        <w:rPr>
          <w:rFonts w:ascii="Calibri Light" w:hAnsi="Calibri Light" w:cs="Calibri Light"/>
          <w:sz w:val="22"/>
          <w:szCs w:val="22"/>
        </w:rPr>
        <w:t xml:space="preserve"> </w:t>
      </w:r>
      <w:r w:rsidRPr="004715B0">
        <w:rPr>
          <w:rFonts w:ascii="Calibri Light" w:hAnsi="Calibri Light" w:cs="Calibri Light"/>
          <w:sz w:val="22"/>
          <w:szCs w:val="22"/>
        </w:rPr>
        <w:br/>
      </w:r>
      <w:r w:rsidRPr="004715B0">
        <w:rPr>
          <w:rFonts w:ascii="Calibri Light" w:hAnsi="Calibri Light" w:cs="Calibri Light"/>
          <w:sz w:val="22"/>
          <w:szCs w:val="22"/>
        </w:rPr>
        <w:br/>
      </w:r>
      <w:r w:rsidR="00BD4612" w:rsidRPr="004715B0">
        <w:rPr>
          <w:rFonts w:ascii="Calibri Light" w:hAnsi="Calibri Light" w:cs="Calibri Light"/>
          <w:sz w:val="22"/>
          <w:szCs w:val="22"/>
        </w:rPr>
        <w:t>Dixie State University is a fast-growing Utah public institution of higher education, with more than 12,000 students. We offer over 230 programs, including masters, bachelors, associates, certificates, endorsements, minors, and/or emphases. DSU seeks to recruit and retain diverse and ambitious faculty and staff who bring new ideas, possess values and career aspirations aligned with the mission and vision, and are inspired to build a premier open, inclusive, comprehensive, polytechnic university. DSU is an Equal Opportunity / Affirmative Action employer; the President and employees of DSU are fully committed to Affirmative Action and</w:t>
      </w:r>
      <w:r w:rsidR="00BD4612" w:rsidRPr="004715B0">
        <w:rPr>
          <w:rStyle w:val="apple-converted-space"/>
          <w:rFonts w:ascii="Calibri Light" w:hAnsi="Calibri Light" w:cs="Calibri Light"/>
          <w:sz w:val="22"/>
          <w:szCs w:val="22"/>
        </w:rPr>
        <w:t> </w:t>
      </w:r>
      <w:r w:rsidR="00BD4612" w:rsidRPr="004715B0">
        <w:rPr>
          <w:rFonts w:ascii="Calibri Light" w:hAnsi="Calibri Light" w:cs="Calibri Light"/>
          <w:sz w:val="22"/>
          <w:szCs w:val="22"/>
        </w:rPr>
        <w:t>within its programs and activities, including in admissions and employment, Dixie State University does not discriminate or tolerate discrimination, including harassment, based on race, color, religion, sex, national origin, age, genetic information, sexual orientation, gender identity or expression, disability, status as a protected veteran, or any other status protected by University policy, Title IX, or any other federal, state or local law.</w:t>
      </w:r>
      <w:r w:rsidRPr="004715B0">
        <w:rPr>
          <w:rFonts w:ascii="Calibri Light" w:hAnsi="Calibri Light" w:cs="Calibri Light"/>
          <w:sz w:val="22"/>
          <w:szCs w:val="22"/>
        </w:rPr>
        <w:br/>
      </w:r>
      <w:r w:rsidRPr="004715B0">
        <w:rPr>
          <w:rFonts w:ascii="Calibri Light" w:hAnsi="Calibri Light" w:cs="Calibri Light"/>
          <w:sz w:val="22"/>
          <w:szCs w:val="22"/>
        </w:rPr>
        <w:br/>
        <w:t>The following individuals have been designated to handle inquiries regarding the application of Title IX and its implementing regulations and/or DSU’s non-discrimination policies:</w:t>
      </w:r>
    </w:p>
    <w:p w14:paraId="5A193C32" w14:textId="7FA01682" w:rsidR="00A61F84" w:rsidRPr="004715B0" w:rsidRDefault="00A61F84" w:rsidP="00A61F84">
      <w:pPr>
        <w:pStyle w:val="ListParagraph"/>
        <w:numPr>
          <w:ilvl w:val="0"/>
          <w:numId w:val="10"/>
        </w:numPr>
        <w:contextualSpacing/>
        <w:rPr>
          <w:rFonts w:ascii="Calibri Light" w:hAnsi="Calibri Light" w:cs="Calibri Light"/>
        </w:rPr>
      </w:pPr>
      <w:r w:rsidRPr="004715B0">
        <w:rPr>
          <w:rFonts w:ascii="Calibri Light" w:hAnsi="Calibri Light" w:cs="Calibri Light"/>
        </w:rPr>
        <w:t xml:space="preserve">Director of Equity Compliance / Title IX Coordinator: Hazel Sainsbury - </w:t>
      </w:r>
      <w:hyperlink r:id="rId13" w:history="1">
        <w:r w:rsidRPr="004715B0">
          <w:rPr>
            <w:rStyle w:val="Hyperlink"/>
            <w:rFonts w:ascii="Calibri Light" w:hAnsi="Calibri Light" w:cs="Calibri Light"/>
            <w:color w:val="auto"/>
          </w:rPr>
          <w:t>titleix@dixie.edu</w:t>
        </w:r>
      </w:hyperlink>
      <w:r w:rsidRPr="004715B0">
        <w:rPr>
          <w:rFonts w:ascii="Calibri Light" w:hAnsi="Calibri Light" w:cs="Calibri Light"/>
        </w:rPr>
        <w:t>, HCC 579, 435-652-7747.</w:t>
      </w:r>
    </w:p>
    <w:p w14:paraId="15271EFC" w14:textId="77777777" w:rsidR="00A61F84" w:rsidRPr="004715B0" w:rsidRDefault="00A61F84" w:rsidP="00A61F84">
      <w:pPr>
        <w:pStyle w:val="ListParagraph"/>
        <w:numPr>
          <w:ilvl w:val="0"/>
          <w:numId w:val="10"/>
        </w:numPr>
        <w:contextualSpacing/>
        <w:rPr>
          <w:rFonts w:ascii="Calibri Light" w:hAnsi="Calibri Light" w:cs="Calibri Light"/>
        </w:rPr>
      </w:pPr>
      <w:r w:rsidRPr="004715B0">
        <w:rPr>
          <w:rFonts w:ascii="Calibri Light" w:hAnsi="Calibri Light" w:cs="Calibri Light"/>
        </w:rPr>
        <w:t xml:space="preserve">Deputy Title IX Coordinator: Abby Del </w:t>
      </w:r>
      <w:proofErr w:type="spellStart"/>
      <w:r w:rsidRPr="004715B0">
        <w:rPr>
          <w:rFonts w:ascii="Calibri Light" w:hAnsi="Calibri Light" w:cs="Calibri Light"/>
        </w:rPr>
        <w:t>Giacco</w:t>
      </w:r>
      <w:proofErr w:type="spellEnd"/>
      <w:r w:rsidRPr="004715B0">
        <w:rPr>
          <w:rFonts w:ascii="Calibri Light" w:hAnsi="Calibri Light" w:cs="Calibri Light"/>
        </w:rPr>
        <w:t xml:space="preserve"> -</w:t>
      </w:r>
      <w:r w:rsidRPr="004715B0">
        <w:rPr>
          <w:rStyle w:val="apple-converted-space"/>
          <w:rFonts w:ascii="Calibri Light" w:hAnsi="Calibri Light" w:cs="Calibri Light"/>
        </w:rPr>
        <w:t> </w:t>
      </w:r>
      <w:hyperlink r:id="rId14" w:history="1">
        <w:r w:rsidRPr="004715B0">
          <w:rPr>
            <w:rStyle w:val="Hyperlink"/>
            <w:rFonts w:ascii="Calibri Light" w:hAnsi="Calibri Light" w:cs="Calibri Light"/>
            <w:color w:val="auto"/>
          </w:rPr>
          <w:t>titleix@dixie.edu</w:t>
        </w:r>
      </w:hyperlink>
      <w:r w:rsidRPr="004715B0">
        <w:rPr>
          <w:rFonts w:ascii="Calibri Light" w:hAnsi="Calibri Light" w:cs="Calibri Light"/>
        </w:rPr>
        <w:t>, 435-652-7731.</w:t>
      </w:r>
    </w:p>
    <w:p w14:paraId="18DC74B4" w14:textId="77777777" w:rsidR="00A61F84" w:rsidRPr="004715B0" w:rsidRDefault="00A61F84" w:rsidP="00A61F84">
      <w:pPr>
        <w:rPr>
          <w:rFonts w:ascii="Calibri Light" w:hAnsi="Calibri Light" w:cs="Calibri Light"/>
          <w:sz w:val="22"/>
          <w:szCs w:val="22"/>
        </w:rPr>
      </w:pPr>
      <w:r w:rsidRPr="004715B0">
        <w:rPr>
          <w:rFonts w:ascii="Calibri Light" w:hAnsi="Calibri Light" w:cs="Calibri Light"/>
          <w:sz w:val="22"/>
          <w:szCs w:val="22"/>
        </w:rPr>
        <w:t>For further information regarding non-discrimination, please visit</w:t>
      </w:r>
      <w:r w:rsidRPr="004715B0">
        <w:rPr>
          <w:rStyle w:val="apple-converted-space"/>
          <w:rFonts w:ascii="Calibri Light" w:hAnsi="Calibri Light" w:cs="Calibri Light"/>
          <w:sz w:val="22"/>
          <w:szCs w:val="22"/>
        </w:rPr>
        <w:t> </w:t>
      </w:r>
      <w:hyperlink r:id="rId15" w:history="1">
        <w:r w:rsidRPr="004715B0">
          <w:rPr>
            <w:rStyle w:val="Hyperlink"/>
            <w:rFonts w:ascii="Calibri Light" w:hAnsi="Calibri Light" w:cs="Calibri Light"/>
            <w:color w:val="auto"/>
            <w:sz w:val="22"/>
            <w:szCs w:val="22"/>
          </w:rPr>
          <w:t>https://titleix.dixie.edu/</w:t>
        </w:r>
      </w:hyperlink>
      <w:r w:rsidRPr="004715B0">
        <w:rPr>
          <w:rStyle w:val="apple-converted-space"/>
          <w:rFonts w:ascii="Calibri Light" w:hAnsi="Calibri Light" w:cs="Calibri Light"/>
          <w:sz w:val="22"/>
          <w:szCs w:val="22"/>
        </w:rPr>
        <w:t> </w:t>
      </w:r>
      <w:r w:rsidRPr="004715B0">
        <w:rPr>
          <w:rFonts w:ascii="Calibri Light" w:hAnsi="Calibri Light" w:cs="Calibri Light"/>
          <w:sz w:val="22"/>
          <w:szCs w:val="22"/>
        </w:rPr>
        <w:t>or contact:</w:t>
      </w:r>
    </w:p>
    <w:p w14:paraId="5C75D7FC" w14:textId="77777777" w:rsidR="00A61F84" w:rsidRPr="004715B0" w:rsidRDefault="00A61F84" w:rsidP="00A61F84">
      <w:pPr>
        <w:pStyle w:val="ListParagraph"/>
        <w:numPr>
          <w:ilvl w:val="0"/>
          <w:numId w:val="11"/>
        </w:numPr>
        <w:contextualSpacing/>
        <w:rPr>
          <w:rFonts w:ascii="Calibri Light" w:hAnsi="Calibri Light" w:cs="Calibri Light"/>
        </w:rPr>
      </w:pPr>
      <w:r w:rsidRPr="004715B0">
        <w:rPr>
          <w:rFonts w:ascii="Calibri Light" w:hAnsi="Calibri Light" w:cs="Calibri Light"/>
        </w:rPr>
        <w:t>U.S. Department of Education, Office of Assistant Secretary for Civil Rights,</w:t>
      </w:r>
      <w:r w:rsidRPr="004715B0">
        <w:rPr>
          <w:rStyle w:val="apple-converted-space"/>
          <w:rFonts w:ascii="Calibri Light" w:hAnsi="Calibri Light" w:cs="Calibri Light"/>
        </w:rPr>
        <w:t> </w:t>
      </w:r>
      <w:hyperlink r:id="rId16" w:history="1">
        <w:r w:rsidRPr="004715B0">
          <w:rPr>
            <w:rStyle w:val="Hyperlink"/>
            <w:rFonts w:ascii="Calibri Light" w:hAnsi="Calibri Light" w:cs="Calibri Light"/>
            <w:color w:val="auto"/>
          </w:rPr>
          <w:t>ocr@ed.gov</w:t>
        </w:r>
      </w:hyperlink>
      <w:r w:rsidRPr="004715B0">
        <w:rPr>
          <w:rFonts w:ascii="Calibri Light" w:hAnsi="Calibri Light" w:cs="Calibri Light"/>
        </w:rPr>
        <w:t>, 800-421-3481.</w:t>
      </w:r>
    </w:p>
    <w:p w14:paraId="2FEBBA09" w14:textId="77777777" w:rsidR="00A61F84" w:rsidRPr="004715B0" w:rsidRDefault="00A61F84" w:rsidP="00A61F84">
      <w:pPr>
        <w:pStyle w:val="ListParagraph"/>
        <w:numPr>
          <w:ilvl w:val="0"/>
          <w:numId w:val="11"/>
        </w:numPr>
        <w:contextualSpacing/>
        <w:rPr>
          <w:rFonts w:ascii="Calibri Light" w:hAnsi="Calibri Light" w:cs="Calibri Light"/>
        </w:rPr>
      </w:pPr>
      <w:r w:rsidRPr="004715B0">
        <w:rPr>
          <w:rFonts w:ascii="Calibri Light" w:hAnsi="Calibri Light" w:cs="Calibri Light"/>
        </w:rPr>
        <w:t>U.S. Department of Education, Denver Regional Office,</w:t>
      </w:r>
      <w:r w:rsidRPr="004715B0">
        <w:rPr>
          <w:rStyle w:val="apple-converted-space"/>
          <w:rFonts w:ascii="Calibri Light" w:hAnsi="Calibri Light" w:cs="Calibri Light"/>
        </w:rPr>
        <w:t> </w:t>
      </w:r>
      <w:hyperlink r:id="rId17" w:history="1">
        <w:r w:rsidRPr="004715B0">
          <w:rPr>
            <w:rStyle w:val="Hyperlink"/>
            <w:rFonts w:ascii="Calibri Light" w:hAnsi="Calibri Light" w:cs="Calibri Light"/>
            <w:color w:val="auto"/>
          </w:rPr>
          <w:t>ocr.denver@ed.gov</w:t>
        </w:r>
      </w:hyperlink>
      <w:r w:rsidRPr="004715B0">
        <w:rPr>
          <w:rFonts w:ascii="Calibri Light" w:hAnsi="Calibri Light" w:cs="Calibri Light"/>
        </w:rPr>
        <w:t>, 303-844-5695.</w:t>
      </w:r>
    </w:p>
    <w:p w14:paraId="014CBCCC" w14:textId="77777777" w:rsidR="00A61F84" w:rsidRPr="004715B0" w:rsidRDefault="00A61F84" w:rsidP="00A61F84">
      <w:pPr>
        <w:pStyle w:val="ListParagraph"/>
        <w:rPr>
          <w:rFonts w:ascii="Calibri Light" w:hAnsi="Calibri Light" w:cs="Calibri Light"/>
        </w:rPr>
      </w:pPr>
      <w:r w:rsidRPr="004715B0">
        <w:rPr>
          <w:rFonts w:ascii="Calibri Light" w:hAnsi="Calibri Light" w:cs="Calibri Light"/>
        </w:rPr>
        <w:t> </w:t>
      </w:r>
    </w:p>
    <w:p w14:paraId="77F38332" w14:textId="77777777" w:rsidR="00A61F84" w:rsidRPr="004715B0" w:rsidRDefault="00A61F84" w:rsidP="00A61F84">
      <w:pPr>
        <w:rPr>
          <w:rFonts w:ascii="Calibri Light" w:hAnsi="Calibri Light" w:cs="Calibri Light"/>
          <w:sz w:val="22"/>
          <w:szCs w:val="22"/>
        </w:rPr>
      </w:pPr>
      <w:r w:rsidRPr="004715B0">
        <w:rPr>
          <w:rFonts w:ascii="Calibri Light" w:hAnsi="Calibri Light" w:cs="Calibri Light"/>
          <w:sz w:val="22"/>
          <w:szCs w:val="22"/>
        </w:rPr>
        <w:t>In compliance with federal law, all persons hired will be required to verify identity and eligibility to work in the United States and to complete the required employment eligibility verification form upon hire.</w:t>
      </w:r>
    </w:p>
    <w:p w14:paraId="61BD7CB1" w14:textId="44A31667" w:rsidR="00E915A0" w:rsidRPr="002E545B" w:rsidRDefault="00E915A0" w:rsidP="009D0379">
      <w:pPr>
        <w:rPr>
          <w:rFonts w:asciiTheme="minorHAnsi" w:hAnsiTheme="minorHAnsi" w:cstheme="minorHAnsi"/>
          <w:sz w:val="22"/>
          <w:szCs w:val="22"/>
        </w:rPr>
      </w:pPr>
      <w:r w:rsidRPr="002E545B">
        <w:rPr>
          <w:rFonts w:asciiTheme="minorHAnsi" w:hAnsiTheme="minorHAnsi" w:cstheme="minorHAnsi"/>
          <w:sz w:val="22"/>
          <w:szCs w:val="22"/>
        </w:rPr>
        <w:br/>
      </w:r>
      <w:r w:rsidRPr="002E545B">
        <w:rPr>
          <w:rFonts w:asciiTheme="minorHAnsi" w:hAnsiTheme="minorHAnsi" w:cstheme="minorHAnsi"/>
          <w:sz w:val="22"/>
          <w:szCs w:val="22"/>
        </w:rPr>
        <w:br/>
      </w:r>
    </w:p>
    <w:sectPr w:rsidR="00E915A0" w:rsidRPr="002E545B" w:rsidSect="004559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153"/>
    <w:multiLevelType w:val="multilevel"/>
    <w:tmpl w:val="D78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2C2034"/>
    <w:multiLevelType w:val="multilevel"/>
    <w:tmpl w:val="2B2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6268DB"/>
    <w:multiLevelType w:val="hybridMultilevel"/>
    <w:tmpl w:val="EF621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6277C"/>
    <w:multiLevelType w:val="hybridMultilevel"/>
    <w:tmpl w:val="0E2E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43C09"/>
    <w:multiLevelType w:val="hybridMultilevel"/>
    <w:tmpl w:val="C3F0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908FE"/>
    <w:multiLevelType w:val="hybridMultilevel"/>
    <w:tmpl w:val="85E082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93386"/>
    <w:multiLevelType w:val="hybridMultilevel"/>
    <w:tmpl w:val="A9966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020CE"/>
    <w:multiLevelType w:val="hybridMultilevel"/>
    <w:tmpl w:val="5598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A2A01"/>
    <w:multiLevelType w:val="multilevel"/>
    <w:tmpl w:val="255E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13450A"/>
    <w:multiLevelType w:val="multilevel"/>
    <w:tmpl w:val="90AA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DD76BD"/>
    <w:multiLevelType w:val="hybridMultilevel"/>
    <w:tmpl w:val="460C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0"/>
  </w:num>
  <w:num w:numId="4">
    <w:abstractNumId w:val="6"/>
  </w:num>
  <w:num w:numId="5">
    <w:abstractNumId w:val="5"/>
  </w:num>
  <w:num w:numId="6">
    <w:abstractNumId w:val="2"/>
  </w:num>
  <w:num w:numId="7">
    <w:abstractNumId w:val="3"/>
  </w:num>
  <w:num w:numId="8">
    <w:abstractNumId w:val="0"/>
  </w:num>
  <w:num w:numId="9">
    <w:abstractNumId w:val="9"/>
  </w:num>
  <w:num w:numId="10">
    <w:abstractNumId w:val="0"/>
  </w:num>
  <w:num w:numId="11">
    <w:abstractNumId w:val="9"/>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E9"/>
    <w:rsid w:val="00013DD0"/>
    <w:rsid w:val="00015502"/>
    <w:rsid w:val="00047143"/>
    <w:rsid w:val="00054327"/>
    <w:rsid w:val="00054AF4"/>
    <w:rsid w:val="00056DE5"/>
    <w:rsid w:val="00060DE9"/>
    <w:rsid w:val="00080EF0"/>
    <w:rsid w:val="000810D1"/>
    <w:rsid w:val="000832E3"/>
    <w:rsid w:val="00090865"/>
    <w:rsid w:val="0009264A"/>
    <w:rsid w:val="0009539F"/>
    <w:rsid w:val="000A35E0"/>
    <w:rsid w:val="000A47AB"/>
    <w:rsid w:val="000B0F3F"/>
    <w:rsid w:val="000C1C18"/>
    <w:rsid w:val="000C4F90"/>
    <w:rsid w:val="000E7EDC"/>
    <w:rsid w:val="000F5C3B"/>
    <w:rsid w:val="00110574"/>
    <w:rsid w:val="001208FA"/>
    <w:rsid w:val="001369F3"/>
    <w:rsid w:val="00142E5D"/>
    <w:rsid w:val="00171C70"/>
    <w:rsid w:val="00182600"/>
    <w:rsid w:val="0019590A"/>
    <w:rsid w:val="001C0DB5"/>
    <w:rsid w:val="001C1081"/>
    <w:rsid w:val="001C1975"/>
    <w:rsid w:val="001D2359"/>
    <w:rsid w:val="00217963"/>
    <w:rsid w:val="00227BDA"/>
    <w:rsid w:val="0023086B"/>
    <w:rsid w:val="00234897"/>
    <w:rsid w:val="00251632"/>
    <w:rsid w:val="00251779"/>
    <w:rsid w:val="00270037"/>
    <w:rsid w:val="00284184"/>
    <w:rsid w:val="002B236B"/>
    <w:rsid w:val="002B6A5D"/>
    <w:rsid w:val="002C5A63"/>
    <w:rsid w:val="002D4319"/>
    <w:rsid w:val="002D55FA"/>
    <w:rsid w:val="002D6D4A"/>
    <w:rsid w:val="002D7B11"/>
    <w:rsid w:val="002E545B"/>
    <w:rsid w:val="002E7B5A"/>
    <w:rsid w:val="002F3923"/>
    <w:rsid w:val="0030016C"/>
    <w:rsid w:val="00303145"/>
    <w:rsid w:val="003107E5"/>
    <w:rsid w:val="0033594A"/>
    <w:rsid w:val="00340021"/>
    <w:rsid w:val="00353383"/>
    <w:rsid w:val="00371356"/>
    <w:rsid w:val="00395ED0"/>
    <w:rsid w:val="003978F1"/>
    <w:rsid w:val="003A6FCF"/>
    <w:rsid w:val="003C33DA"/>
    <w:rsid w:val="003C5EAA"/>
    <w:rsid w:val="003D6121"/>
    <w:rsid w:val="003F3E57"/>
    <w:rsid w:val="00405C8E"/>
    <w:rsid w:val="004100F7"/>
    <w:rsid w:val="00447D1B"/>
    <w:rsid w:val="004573E4"/>
    <w:rsid w:val="00467C1C"/>
    <w:rsid w:val="004715B0"/>
    <w:rsid w:val="00477970"/>
    <w:rsid w:val="004B6844"/>
    <w:rsid w:val="004B6C0F"/>
    <w:rsid w:val="004B729A"/>
    <w:rsid w:val="004C4267"/>
    <w:rsid w:val="004E58CB"/>
    <w:rsid w:val="004F0E46"/>
    <w:rsid w:val="004F7280"/>
    <w:rsid w:val="0051151E"/>
    <w:rsid w:val="0051454E"/>
    <w:rsid w:val="00550BB9"/>
    <w:rsid w:val="005532C7"/>
    <w:rsid w:val="00560D37"/>
    <w:rsid w:val="00560D6B"/>
    <w:rsid w:val="005739E5"/>
    <w:rsid w:val="00573AAB"/>
    <w:rsid w:val="005773FF"/>
    <w:rsid w:val="00584931"/>
    <w:rsid w:val="005A1D38"/>
    <w:rsid w:val="005B1B29"/>
    <w:rsid w:val="005B70F6"/>
    <w:rsid w:val="005D6FDA"/>
    <w:rsid w:val="006113DF"/>
    <w:rsid w:val="006143BE"/>
    <w:rsid w:val="00641B45"/>
    <w:rsid w:val="0067159B"/>
    <w:rsid w:val="00674706"/>
    <w:rsid w:val="006751C6"/>
    <w:rsid w:val="006773BD"/>
    <w:rsid w:val="006D6FAD"/>
    <w:rsid w:val="006F4208"/>
    <w:rsid w:val="00700102"/>
    <w:rsid w:val="00710C24"/>
    <w:rsid w:val="0071254A"/>
    <w:rsid w:val="00713151"/>
    <w:rsid w:val="00717F52"/>
    <w:rsid w:val="0075523B"/>
    <w:rsid w:val="00760375"/>
    <w:rsid w:val="00782BF2"/>
    <w:rsid w:val="00783730"/>
    <w:rsid w:val="00787F39"/>
    <w:rsid w:val="0079155E"/>
    <w:rsid w:val="007A2BDC"/>
    <w:rsid w:val="007A2EB5"/>
    <w:rsid w:val="007C1119"/>
    <w:rsid w:val="007E4C69"/>
    <w:rsid w:val="007E5149"/>
    <w:rsid w:val="007E5C3C"/>
    <w:rsid w:val="007E6052"/>
    <w:rsid w:val="007E6EBC"/>
    <w:rsid w:val="007E7FCD"/>
    <w:rsid w:val="007F06ED"/>
    <w:rsid w:val="007F4396"/>
    <w:rsid w:val="00802C9E"/>
    <w:rsid w:val="00823980"/>
    <w:rsid w:val="00835035"/>
    <w:rsid w:val="00866C46"/>
    <w:rsid w:val="00896EF6"/>
    <w:rsid w:val="008B3406"/>
    <w:rsid w:val="008E024F"/>
    <w:rsid w:val="008E5FA7"/>
    <w:rsid w:val="008F1FCE"/>
    <w:rsid w:val="0091337B"/>
    <w:rsid w:val="00916937"/>
    <w:rsid w:val="009521BD"/>
    <w:rsid w:val="009675A8"/>
    <w:rsid w:val="009710D4"/>
    <w:rsid w:val="0098269B"/>
    <w:rsid w:val="009A2D01"/>
    <w:rsid w:val="009C59DB"/>
    <w:rsid w:val="009D0379"/>
    <w:rsid w:val="009D0BE1"/>
    <w:rsid w:val="009D5FC3"/>
    <w:rsid w:val="00A137EB"/>
    <w:rsid w:val="00A24736"/>
    <w:rsid w:val="00A60729"/>
    <w:rsid w:val="00A61F84"/>
    <w:rsid w:val="00A72793"/>
    <w:rsid w:val="00A81274"/>
    <w:rsid w:val="00AF559D"/>
    <w:rsid w:val="00AF60CC"/>
    <w:rsid w:val="00B47E99"/>
    <w:rsid w:val="00B532CB"/>
    <w:rsid w:val="00B65574"/>
    <w:rsid w:val="00B66D17"/>
    <w:rsid w:val="00B71AFB"/>
    <w:rsid w:val="00B91B9D"/>
    <w:rsid w:val="00B963D1"/>
    <w:rsid w:val="00BC5930"/>
    <w:rsid w:val="00BD426E"/>
    <w:rsid w:val="00BD4612"/>
    <w:rsid w:val="00BE3A10"/>
    <w:rsid w:val="00C156BE"/>
    <w:rsid w:val="00C360C5"/>
    <w:rsid w:val="00C442F7"/>
    <w:rsid w:val="00C54076"/>
    <w:rsid w:val="00C543C6"/>
    <w:rsid w:val="00C571F0"/>
    <w:rsid w:val="00C80CE9"/>
    <w:rsid w:val="00C81755"/>
    <w:rsid w:val="00C87115"/>
    <w:rsid w:val="00C9179E"/>
    <w:rsid w:val="00CA08C8"/>
    <w:rsid w:val="00CA131B"/>
    <w:rsid w:val="00CC5CE8"/>
    <w:rsid w:val="00CD6551"/>
    <w:rsid w:val="00D04F10"/>
    <w:rsid w:val="00D24CCB"/>
    <w:rsid w:val="00D269E9"/>
    <w:rsid w:val="00D34946"/>
    <w:rsid w:val="00D64D1E"/>
    <w:rsid w:val="00D80F28"/>
    <w:rsid w:val="00D92045"/>
    <w:rsid w:val="00D93AC3"/>
    <w:rsid w:val="00D94665"/>
    <w:rsid w:val="00DB07C5"/>
    <w:rsid w:val="00DC67D2"/>
    <w:rsid w:val="00DD5045"/>
    <w:rsid w:val="00E27794"/>
    <w:rsid w:val="00E571F6"/>
    <w:rsid w:val="00E757F9"/>
    <w:rsid w:val="00E75D9A"/>
    <w:rsid w:val="00E77F85"/>
    <w:rsid w:val="00E915A0"/>
    <w:rsid w:val="00E952BE"/>
    <w:rsid w:val="00EA028D"/>
    <w:rsid w:val="00EA4EA5"/>
    <w:rsid w:val="00EB70AF"/>
    <w:rsid w:val="00EC1772"/>
    <w:rsid w:val="00ED6D93"/>
    <w:rsid w:val="00EF1F15"/>
    <w:rsid w:val="00EF6309"/>
    <w:rsid w:val="00F13686"/>
    <w:rsid w:val="00F25F66"/>
    <w:rsid w:val="00F327B9"/>
    <w:rsid w:val="00F4206C"/>
    <w:rsid w:val="00F43862"/>
    <w:rsid w:val="00F47B20"/>
    <w:rsid w:val="00F50171"/>
    <w:rsid w:val="00F66BEF"/>
    <w:rsid w:val="00F80E4D"/>
    <w:rsid w:val="00F8648C"/>
    <w:rsid w:val="00F93FD8"/>
    <w:rsid w:val="00FB2300"/>
    <w:rsid w:val="00FB3F28"/>
    <w:rsid w:val="00FB4F59"/>
    <w:rsid w:val="00FB7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9CF39"/>
  <w15:docId w15:val="{C0E4F2FF-71F8-4164-8B35-936135E2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9E9"/>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F4396"/>
    <w:pPr>
      <w:framePr w:w="7920" w:h="1980" w:hRule="exact" w:hSpace="180" w:wrap="auto" w:hAnchor="page" w:xAlign="center" w:yAlign="bottom"/>
      <w:ind w:left="2880"/>
    </w:pPr>
    <w:rPr>
      <w:rFonts w:asciiTheme="majorHAnsi" w:eastAsiaTheme="majorEastAsia" w:hAnsiTheme="majorHAnsi" w:cstheme="majorBidi"/>
    </w:rPr>
  </w:style>
  <w:style w:type="paragraph" w:styleId="NormalWeb">
    <w:name w:val="Normal (Web)"/>
    <w:basedOn w:val="Normal"/>
    <w:uiPriority w:val="99"/>
    <w:unhideWhenUsed/>
    <w:rsid w:val="00D269E9"/>
    <w:pPr>
      <w:spacing w:before="100" w:beforeAutospacing="1" w:after="100" w:afterAutospacing="1"/>
    </w:pPr>
    <w:rPr>
      <w:rFonts w:eastAsia="Times New Roman"/>
    </w:rPr>
  </w:style>
  <w:style w:type="paragraph" w:styleId="ListParagraph">
    <w:name w:val="List Paragraph"/>
    <w:basedOn w:val="Normal"/>
    <w:uiPriority w:val="34"/>
    <w:qFormat/>
    <w:rsid w:val="00D269E9"/>
    <w:pPr>
      <w:ind w:left="720"/>
    </w:pPr>
    <w:rPr>
      <w:rFonts w:ascii="Calibri" w:hAnsi="Calibri"/>
      <w:sz w:val="22"/>
      <w:szCs w:val="22"/>
    </w:rPr>
  </w:style>
  <w:style w:type="character" w:styleId="Hyperlink">
    <w:name w:val="Hyperlink"/>
    <w:basedOn w:val="DefaultParagraphFont"/>
    <w:uiPriority w:val="99"/>
    <w:unhideWhenUsed/>
    <w:rsid w:val="00353383"/>
    <w:rPr>
      <w:color w:val="0000FF" w:themeColor="hyperlink"/>
      <w:u w:val="single"/>
    </w:rPr>
  </w:style>
  <w:style w:type="character" w:styleId="FollowedHyperlink">
    <w:name w:val="FollowedHyperlink"/>
    <w:basedOn w:val="DefaultParagraphFont"/>
    <w:uiPriority w:val="99"/>
    <w:semiHidden/>
    <w:unhideWhenUsed/>
    <w:rsid w:val="00CA08C8"/>
    <w:rPr>
      <w:color w:val="800080" w:themeColor="followedHyperlink"/>
      <w:u w:val="single"/>
    </w:rPr>
  </w:style>
  <w:style w:type="character" w:styleId="Strong">
    <w:name w:val="Strong"/>
    <w:basedOn w:val="DefaultParagraphFont"/>
    <w:uiPriority w:val="22"/>
    <w:qFormat/>
    <w:rsid w:val="00A24736"/>
    <w:rPr>
      <w:b/>
      <w:bCs/>
    </w:rPr>
  </w:style>
  <w:style w:type="character" w:customStyle="1" w:styleId="apple-converted-space">
    <w:name w:val="apple-converted-space"/>
    <w:basedOn w:val="DefaultParagraphFont"/>
    <w:rsid w:val="00760375"/>
  </w:style>
  <w:style w:type="character" w:styleId="UnresolvedMention">
    <w:name w:val="Unresolved Mention"/>
    <w:basedOn w:val="DefaultParagraphFont"/>
    <w:uiPriority w:val="99"/>
    <w:semiHidden/>
    <w:unhideWhenUsed/>
    <w:rsid w:val="00230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6889">
      <w:bodyDiv w:val="1"/>
      <w:marLeft w:val="0"/>
      <w:marRight w:val="0"/>
      <w:marTop w:val="0"/>
      <w:marBottom w:val="0"/>
      <w:divBdr>
        <w:top w:val="none" w:sz="0" w:space="0" w:color="auto"/>
        <w:left w:val="none" w:sz="0" w:space="0" w:color="auto"/>
        <w:bottom w:val="none" w:sz="0" w:space="0" w:color="auto"/>
        <w:right w:val="none" w:sz="0" w:space="0" w:color="auto"/>
      </w:divBdr>
    </w:div>
    <w:div w:id="643891946">
      <w:bodyDiv w:val="1"/>
      <w:marLeft w:val="0"/>
      <w:marRight w:val="0"/>
      <w:marTop w:val="0"/>
      <w:marBottom w:val="0"/>
      <w:divBdr>
        <w:top w:val="none" w:sz="0" w:space="0" w:color="auto"/>
        <w:left w:val="none" w:sz="0" w:space="0" w:color="auto"/>
        <w:bottom w:val="none" w:sz="0" w:space="0" w:color="auto"/>
        <w:right w:val="none" w:sz="0" w:space="0" w:color="auto"/>
      </w:divBdr>
    </w:div>
    <w:div w:id="9112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tleix@dixie.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bout.dixie.edu/" TargetMode="External"/><Relationship Id="rId17" Type="http://schemas.openxmlformats.org/officeDocument/2006/relationships/hyperlink" Target="mailto:ocr.denver@ed.gov" TargetMode="External"/><Relationship Id="rId2" Type="http://schemas.openxmlformats.org/officeDocument/2006/relationships/customXml" Target="../customXml/item2.xml"/><Relationship Id="rId16" Type="http://schemas.openxmlformats.org/officeDocument/2006/relationships/hyperlink" Target="mailto:ocr@e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resources.dixie.edu/employee-benefits/" TargetMode="External"/><Relationship Id="rId5" Type="http://schemas.openxmlformats.org/officeDocument/2006/relationships/numbering" Target="numbering.xml"/><Relationship Id="rId15" Type="http://schemas.openxmlformats.org/officeDocument/2006/relationships/hyperlink" Target="https://titleix.dixie.edu/" TargetMode="External"/><Relationship Id="rId10" Type="http://schemas.openxmlformats.org/officeDocument/2006/relationships/hyperlink" Target="https://biology.dixie.edu/"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titleix@dixi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C1C747C69C74A9E1DBE3740E40A63" ma:contentTypeVersion="15" ma:contentTypeDescription="Create a new document." ma:contentTypeScope="" ma:versionID="76c41f854d4125b34ff30d43de2a6fd8">
  <xsd:schema xmlns:xsd="http://www.w3.org/2001/XMLSchema" xmlns:xs="http://www.w3.org/2001/XMLSchema" xmlns:p="http://schemas.microsoft.com/office/2006/metadata/properties" xmlns:ns2="7abcc4f3-49a8-4110-a421-8f2ea4db3719" xmlns:ns3="49352ed3-9e93-4686-b829-5d5acec4b365" targetNamespace="http://schemas.microsoft.com/office/2006/metadata/properties" ma:root="true" ma:fieldsID="de874a91bd7129a49411a2ef8d8cd242" ns2:_="" ns3:_="">
    <xsd:import namespace="7abcc4f3-49a8-4110-a421-8f2ea4db3719"/>
    <xsd:import namespace="49352ed3-9e93-4686-b829-5d5acec4b36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cc4f3-49a8-4110-a421-8f2ea4db3719"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52ed3-9e93-4686-b829-5d5acec4b3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abcc4f3-49a8-4110-a421-8f2ea4db3719">R6Y2AW73N7C5-747337542-6470</_dlc_DocId>
    <_dlc_DocIdUrl xmlns="7abcc4f3-49a8-4110-a421-8f2ea4db3719">
      <Url>https://dixiestate.sharepoint.com/sites/hr/_layouts/15/DocIdRedir.aspx?ID=R6Y2AW73N7C5-747337542-6470</Url>
      <Description>R6Y2AW73N7C5-747337542-6470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0E154E-584C-46AD-82CA-0EA09725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cc4f3-49a8-4110-a421-8f2ea4db3719"/>
    <ds:schemaRef ds:uri="49352ed3-9e93-4686-b829-5d5acec4b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E44DA-4AD6-42AA-99E4-E5C5993464CE}">
  <ds:schemaRefs>
    <ds:schemaRef ds:uri="http://schemas.microsoft.com/sharepoint/v3/contenttype/forms"/>
  </ds:schemaRefs>
</ds:datastoreItem>
</file>

<file path=customXml/itemProps3.xml><?xml version="1.0" encoding="utf-8"?>
<ds:datastoreItem xmlns:ds="http://schemas.openxmlformats.org/officeDocument/2006/customXml" ds:itemID="{4F99B3AA-2F12-4584-894D-0DB72D21751C}">
  <ds:schemaRefs>
    <ds:schemaRef ds:uri="http://schemas.microsoft.com/office/2006/metadata/properties"/>
    <ds:schemaRef ds:uri="http://schemas.microsoft.com/office/infopath/2007/PartnerControls"/>
    <ds:schemaRef ds:uri="7abcc4f3-49a8-4110-a421-8f2ea4db3719"/>
  </ds:schemaRefs>
</ds:datastoreItem>
</file>

<file path=customXml/itemProps4.xml><?xml version="1.0" encoding="utf-8"?>
<ds:datastoreItem xmlns:ds="http://schemas.openxmlformats.org/officeDocument/2006/customXml" ds:itemID="{D942EC54-8EB0-4684-8051-BD8C2CCE60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Dixie State University</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 Debbie</dc:creator>
  <cp:keywords/>
  <dc:description/>
  <cp:lastModifiedBy>Doug Sainsbury</cp:lastModifiedBy>
  <cp:revision>2</cp:revision>
  <cp:lastPrinted>2017-05-16T20:29:00Z</cp:lastPrinted>
  <dcterms:created xsi:type="dcterms:W3CDTF">2021-09-07T19:20:00Z</dcterms:created>
  <dcterms:modified xsi:type="dcterms:W3CDTF">2021-09-07T19:20:00Z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0x0101006DEC1C747C69C74A9E1DBE3740E40A63</vt:lpwstr>
  </property>
  <property fmtid="{D5CDD505-2E9C-101B-9397-08002B2CF9AE}" pid="3" name="_dlc_DocIdItemGuid">
    <vt:lpwstr>88210910-1390-4d2a-81bf-f705d4499a04</vt:lpwstr>
  </property>
  <property fmtid="{D5CDD505-2E9C-101B-9397-08002B2CF9AE}" pid="4" name="Order">
    <vt:r8>100</vt:r8>
  </property>
</Properties>
</file>