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6730" w14:textId="77777777" w:rsidR="001C3DBD" w:rsidRPr="001C3DBD" w:rsidRDefault="001C3DBD" w:rsidP="001C3DBD">
      <w:pPr>
        <w:spacing w:after="200" w:line="276" w:lineRule="auto"/>
        <w:rPr>
          <w:rFonts w:asciiTheme="minorHAnsi" w:hAnsiTheme="minorHAnsi" w:cstheme="minorBidi"/>
        </w:rPr>
      </w:pPr>
      <w:r w:rsidRPr="001C3DBD">
        <w:rPr>
          <w:rFonts w:asciiTheme="minorHAnsi" w:hAnsiTheme="minorHAnsi" w:cstheme="minorBidi"/>
          <w:noProof/>
        </w:rPr>
        <w:drawing>
          <wp:inline distT="0" distB="0" distL="0" distR="0" wp14:anchorId="3BF399DD" wp14:editId="0B627A65">
            <wp:extent cx="5943600" cy="1747502"/>
            <wp:effectExtent l="19050" t="0" r="0" b="0"/>
            <wp:docPr id="1" name="Picture 1" descr="http://www.ars.usda.gov/is/services/IPS%20Resources/Symbols/USDAARSIdentity1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s.usda.gov/is/services/IPS%20Resources/Symbols/USDAARSIdentity1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2FFF0" w14:textId="1E1E1A63" w:rsidR="0030723B" w:rsidRPr="0030723B" w:rsidRDefault="00D81F6B" w:rsidP="0030723B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The USDA, Agricultural Research Service,</w:t>
      </w:r>
      <w:r w:rsidR="00364638">
        <w:rPr>
          <w:rFonts w:eastAsia="Calibri"/>
          <w:color w:val="000000"/>
        </w:rPr>
        <w:t xml:space="preserve"> </w:t>
      </w:r>
      <w:r w:rsidR="0030723B">
        <w:rPr>
          <w:rFonts w:eastAsia="Calibri"/>
          <w:color w:val="000000"/>
        </w:rPr>
        <w:t>Beltsville Agricultural Research Center, Molecular Plant Pathology Laboratory in Beltsville, MD</w:t>
      </w:r>
      <w:r w:rsidR="00F448A0">
        <w:rPr>
          <w:rFonts w:eastAsia="Calibri"/>
          <w:color w:val="000000"/>
        </w:rPr>
        <w:t xml:space="preserve">, </w:t>
      </w:r>
      <w:r>
        <w:rPr>
          <w:rFonts w:eastAsia="Calibri"/>
          <w:color w:val="000000"/>
        </w:rPr>
        <w:t>is seeking a full time, permanent</w:t>
      </w:r>
      <w:r w:rsidR="00F448A0">
        <w:rPr>
          <w:rFonts w:eastAsia="Calibri"/>
          <w:color w:val="000000"/>
        </w:rPr>
        <w:t>,</w:t>
      </w:r>
      <w:r w:rsidR="00F339DC">
        <w:rPr>
          <w:rFonts w:eastAsia="Calibri"/>
          <w:color w:val="000000"/>
        </w:rPr>
        <w:t xml:space="preserve"> Research </w:t>
      </w:r>
      <w:r w:rsidR="0030723B">
        <w:rPr>
          <w:rFonts w:eastAsia="Calibri"/>
          <w:color w:val="000000"/>
        </w:rPr>
        <w:t>Plant Pathologist.</w:t>
      </w:r>
      <w:r w:rsidR="00F448A0">
        <w:rPr>
          <w:rFonts w:eastAsia="Calibri"/>
          <w:color w:val="000000"/>
        </w:rPr>
        <w:t xml:space="preserve"> </w:t>
      </w:r>
      <w:r w:rsidRPr="00083E6F">
        <w:rPr>
          <w:rFonts w:asciiTheme="minorHAnsi" w:eastAsia="Calibri" w:hAnsiTheme="minorHAnsi" w:cstheme="minorHAnsi"/>
          <w:color w:val="000000"/>
        </w:rPr>
        <w:t>The salary f</w:t>
      </w:r>
      <w:r w:rsidR="0030723B">
        <w:rPr>
          <w:rFonts w:asciiTheme="minorHAnsi" w:eastAsia="Calibri" w:hAnsiTheme="minorHAnsi" w:cstheme="minorHAnsi"/>
          <w:color w:val="000000"/>
        </w:rPr>
        <w:t>or this position is at the GS-1</w:t>
      </w:r>
      <w:r w:rsidR="00F448A0" w:rsidRPr="00083E6F">
        <w:rPr>
          <w:rFonts w:asciiTheme="minorHAnsi" w:eastAsia="Calibri" w:hAnsiTheme="minorHAnsi" w:cstheme="minorHAnsi"/>
          <w:color w:val="000000"/>
        </w:rPr>
        <w:t>3</w:t>
      </w:r>
      <w:r w:rsidR="00172055" w:rsidRPr="00083E6F">
        <w:rPr>
          <w:rFonts w:asciiTheme="minorHAnsi" w:eastAsia="Calibri" w:hAnsiTheme="minorHAnsi" w:cstheme="minorHAnsi"/>
          <w:color w:val="000000"/>
        </w:rPr>
        <w:t xml:space="preserve"> level, $</w:t>
      </w:r>
      <w:r w:rsidR="0030723B">
        <w:rPr>
          <w:rFonts w:asciiTheme="minorHAnsi" w:eastAsia="Calibri" w:hAnsiTheme="minorHAnsi" w:cstheme="minorHAnsi"/>
          <w:color w:val="000000"/>
        </w:rPr>
        <w:t>96,970</w:t>
      </w:r>
      <w:r w:rsidR="00DD0B4E" w:rsidRPr="00083E6F">
        <w:rPr>
          <w:rFonts w:asciiTheme="minorHAnsi" w:eastAsia="Calibri" w:hAnsiTheme="minorHAnsi" w:cstheme="minorHAnsi"/>
          <w:color w:val="000000"/>
        </w:rPr>
        <w:t xml:space="preserve"> - $1</w:t>
      </w:r>
      <w:r w:rsidR="0030723B">
        <w:rPr>
          <w:rFonts w:asciiTheme="minorHAnsi" w:eastAsia="Calibri" w:hAnsiTheme="minorHAnsi" w:cstheme="minorHAnsi"/>
          <w:color w:val="000000"/>
        </w:rPr>
        <w:t>26,062</w:t>
      </w:r>
      <w:r w:rsidRPr="00083E6F">
        <w:rPr>
          <w:rFonts w:asciiTheme="minorHAnsi" w:eastAsia="Calibri" w:hAnsiTheme="minorHAnsi" w:cstheme="minorHAnsi"/>
          <w:color w:val="000000"/>
        </w:rPr>
        <w:t xml:space="preserve"> per year</w:t>
      </w:r>
      <w:r w:rsidR="009D7FDF" w:rsidRPr="00083E6F">
        <w:rPr>
          <w:rFonts w:asciiTheme="minorHAnsi" w:eastAsia="Calibri" w:hAnsiTheme="minorHAnsi" w:cstheme="minorHAnsi"/>
          <w:color w:val="000000"/>
        </w:rPr>
        <w:t xml:space="preserve">. </w:t>
      </w:r>
      <w:r w:rsidR="007B6E07" w:rsidRPr="0030723B">
        <w:rPr>
          <w:rFonts w:eastAsia="Calibri"/>
          <w:color w:val="000000"/>
        </w:rPr>
        <w:t>The in</w:t>
      </w:r>
      <w:r w:rsidR="0030723B" w:rsidRPr="0030723B">
        <w:rPr>
          <w:rFonts w:eastAsia="Calibri"/>
          <w:color w:val="000000"/>
        </w:rPr>
        <w:t xml:space="preserve">cumbent will be responsible for leading research addressing new and emerging plant diseases caused by cell </w:t>
      </w:r>
      <w:proofErr w:type="spellStart"/>
      <w:r w:rsidR="0030723B" w:rsidRPr="0030723B">
        <w:rPr>
          <w:rFonts w:eastAsia="Calibri"/>
          <w:color w:val="000000"/>
        </w:rPr>
        <w:t>wallless</w:t>
      </w:r>
      <w:proofErr w:type="spellEnd"/>
      <w:r w:rsidR="0030723B" w:rsidRPr="0030723B">
        <w:rPr>
          <w:rFonts w:eastAsia="Calibri"/>
          <w:color w:val="000000"/>
        </w:rPr>
        <w:t xml:space="preserve"> bacteria including phytoplasmas and </w:t>
      </w:r>
      <w:proofErr w:type="spellStart"/>
      <w:r w:rsidR="0030723B" w:rsidRPr="0030723B">
        <w:rPr>
          <w:rFonts w:eastAsia="Calibri"/>
          <w:color w:val="000000"/>
        </w:rPr>
        <w:t>spiroplasmas</w:t>
      </w:r>
      <w:proofErr w:type="spellEnd"/>
      <w:r w:rsidR="0030723B" w:rsidRPr="0030723B">
        <w:rPr>
          <w:rFonts w:eastAsia="Calibri"/>
          <w:color w:val="000000"/>
        </w:rPr>
        <w:t xml:space="preserve">, unique pathogens that cause crop diseases affecting commodities and trade worldwide.  Research objectives/duties </w:t>
      </w:r>
      <w:r w:rsidR="00B720B2" w:rsidRPr="0030723B">
        <w:rPr>
          <w:rFonts w:eastAsia="Calibri"/>
          <w:color w:val="000000"/>
        </w:rPr>
        <w:t xml:space="preserve">include: </w:t>
      </w:r>
      <w:r w:rsidR="0030723B" w:rsidRPr="0030723B">
        <w:rPr>
          <w:rFonts w:eastAsia="Calibri"/>
          <w:color w:val="000000"/>
        </w:rPr>
        <w:t xml:space="preserve">developing biomarkers of pathogens and pathogen-host interactions in plant diseases caused by phytoplasma or </w:t>
      </w:r>
      <w:proofErr w:type="spellStart"/>
      <w:r w:rsidR="0030723B" w:rsidRPr="0030723B">
        <w:rPr>
          <w:rFonts w:eastAsia="Calibri"/>
          <w:color w:val="000000"/>
        </w:rPr>
        <w:t>spiroplasma</w:t>
      </w:r>
      <w:proofErr w:type="spellEnd"/>
      <w:r w:rsidR="0030723B" w:rsidRPr="0030723B">
        <w:rPr>
          <w:rFonts w:eastAsia="Calibri"/>
          <w:color w:val="000000"/>
        </w:rPr>
        <w:t xml:space="preserve">; devising new and improved methods for pathogen detection, identification, and classification; formulating innovative and interdisciplinary approaches for identification of molecular targets for disease control; and transferring developed technologies to action agencies; gaining and communicating new knowledge pertaining to emerging </w:t>
      </w:r>
      <w:proofErr w:type="spellStart"/>
      <w:r w:rsidR="0030723B" w:rsidRPr="0030723B">
        <w:rPr>
          <w:rFonts w:eastAsia="Calibri"/>
          <w:color w:val="000000"/>
        </w:rPr>
        <w:t>phytoplasmal</w:t>
      </w:r>
      <w:proofErr w:type="spellEnd"/>
      <w:r w:rsidR="0030723B" w:rsidRPr="0030723B">
        <w:rPr>
          <w:rFonts w:eastAsia="Calibri"/>
          <w:color w:val="000000"/>
        </w:rPr>
        <w:t xml:space="preserve"> and </w:t>
      </w:r>
      <w:proofErr w:type="spellStart"/>
      <w:r w:rsidR="0030723B" w:rsidRPr="0030723B">
        <w:rPr>
          <w:rFonts w:eastAsia="Calibri"/>
          <w:color w:val="000000"/>
        </w:rPr>
        <w:t>spiroplasmal</w:t>
      </w:r>
      <w:proofErr w:type="spellEnd"/>
      <w:r w:rsidR="0030723B" w:rsidRPr="0030723B">
        <w:rPr>
          <w:rFonts w:eastAsia="Calibri"/>
          <w:color w:val="000000"/>
        </w:rPr>
        <w:t xml:space="preserve"> diseases, pathogen genetic</w:t>
      </w:r>
    </w:p>
    <w:p w14:paraId="4DD05CE7" w14:textId="77777777" w:rsidR="0030723B" w:rsidRPr="0030723B" w:rsidRDefault="0030723B" w:rsidP="0030723B">
      <w:pPr>
        <w:autoSpaceDE w:val="0"/>
        <w:autoSpaceDN w:val="0"/>
        <w:adjustRightInd w:val="0"/>
        <w:rPr>
          <w:rFonts w:eastAsia="Calibri"/>
          <w:color w:val="000000"/>
        </w:rPr>
      </w:pPr>
      <w:r w:rsidRPr="0030723B">
        <w:rPr>
          <w:rFonts w:eastAsia="Calibri"/>
          <w:color w:val="000000"/>
        </w:rPr>
        <w:t xml:space="preserve">diversity, and disease management strategies with a variety of individuals, including government officials, national or international scientific organizations, and diverse community and non-government groups; and preparing written documents based on research to be published in peer-reviewed scientific journals and/or presented in national and international meetings. </w:t>
      </w:r>
    </w:p>
    <w:p w14:paraId="1A119E92" w14:textId="77777777" w:rsidR="0030723B" w:rsidRDefault="0030723B" w:rsidP="0030723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756A7F5" w14:textId="75A1AA7A" w:rsidR="00F339DC" w:rsidRPr="00C17420" w:rsidRDefault="0030723B" w:rsidP="0030723B">
      <w:pPr>
        <w:autoSpaceDE w:val="0"/>
        <w:autoSpaceDN w:val="0"/>
        <w:adjustRightInd w:val="0"/>
        <w:rPr>
          <w:rFonts w:ascii="Times New Roman" w:hAnsi="Times New Roman"/>
          <w:color w:val="212121"/>
          <w:sz w:val="18"/>
          <w:szCs w:val="18"/>
        </w:rPr>
      </w:pPr>
      <w:r>
        <w:rPr>
          <w:rFonts w:ascii="Verdana" w:hAnsi="Verdana" w:cs="Verdana"/>
          <w:b/>
          <w:bCs/>
          <w:sz w:val="20"/>
          <w:szCs w:val="20"/>
        </w:rPr>
        <w:t>OTHER POSITION INFORMATION</w:t>
      </w:r>
      <w:r w:rsidR="007B6E07">
        <w:rPr>
          <w:rFonts w:ascii="Verdana" w:hAnsi="Verdana"/>
          <w:sz w:val="20"/>
        </w:rPr>
        <w:t xml:space="preserve"> </w:t>
      </w:r>
      <w:r w:rsidR="00D81F6B">
        <w:rPr>
          <w:rFonts w:eastAsia="Calibri"/>
          <w:b/>
          <w:color w:val="000000"/>
        </w:rPr>
        <w:t>This announcement will open</w:t>
      </w:r>
      <w:r w:rsidR="00F339DC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8/13</w:t>
      </w:r>
      <w:r w:rsidR="007B6E07">
        <w:rPr>
          <w:rFonts w:eastAsia="Calibri"/>
          <w:b/>
          <w:color w:val="000000"/>
        </w:rPr>
        <w:t>/</w:t>
      </w:r>
      <w:r w:rsidR="002604DC" w:rsidRPr="005E18D4">
        <w:rPr>
          <w:rFonts w:eastAsia="Calibri"/>
          <w:b/>
          <w:color w:val="000000"/>
        </w:rPr>
        <w:t xml:space="preserve">2018 and will close on </w:t>
      </w:r>
      <w:r>
        <w:rPr>
          <w:rFonts w:eastAsia="Calibri"/>
          <w:b/>
          <w:color w:val="000000"/>
        </w:rPr>
        <w:t>8/24</w:t>
      </w:r>
      <w:r w:rsidR="00083E6F">
        <w:rPr>
          <w:rFonts w:eastAsia="Calibri"/>
          <w:b/>
          <w:color w:val="000000"/>
        </w:rPr>
        <w:t>/</w:t>
      </w:r>
      <w:r w:rsidR="00F339DC" w:rsidRPr="005E18D4">
        <w:rPr>
          <w:rFonts w:eastAsia="Calibri"/>
          <w:b/>
          <w:color w:val="000000"/>
        </w:rPr>
        <w:t>2018</w:t>
      </w:r>
      <w:r w:rsidR="00DE2690">
        <w:rPr>
          <w:rFonts w:eastAsia="Calibri"/>
          <w:b/>
          <w:color w:val="000000"/>
        </w:rPr>
        <w:t>.</w:t>
      </w:r>
      <w:r w:rsidR="00F339DC">
        <w:rPr>
          <w:rFonts w:eastAsia="Calibri"/>
          <w:b/>
          <w:color w:val="000000"/>
        </w:rPr>
        <w:t xml:space="preserve"> </w:t>
      </w:r>
      <w:r w:rsidR="001E19DE" w:rsidRPr="001E19DE">
        <w:rPr>
          <w:rFonts w:eastAsia="Calibri"/>
          <w:color w:val="000000"/>
        </w:rPr>
        <w:t>U.S. Citizenship is required.</w:t>
      </w:r>
      <w:r w:rsidR="001E19DE">
        <w:rPr>
          <w:rFonts w:eastAsia="Calibri"/>
          <w:b/>
          <w:color w:val="000000"/>
        </w:rPr>
        <w:t xml:space="preserve"> </w:t>
      </w:r>
      <w:r w:rsidR="00F339DC">
        <w:rPr>
          <w:rFonts w:eastAsia="Calibri"/>
          <w:color w:val="000000"/>
        </w:rPr>
        <w:t>USDA/ARS is an equal opportunity provider and employer.</w:t>
      </w:r>
    </w:p>
    <w:p w14:paraId="22761DE0" w14:textId="77777777" w:rsidR="00617CD4" w:rsidRDefault="00617CD4" w:rsidP="00F339DC">
      <w:pPr>
        <w:rPr>
          <w:rFonts w:eastAsia="Calibri"/>
          <w:color w:val="000000"/>
        </w:rPr>
      </w:pPr>
    </w:p>
    <w:p w14:paraId="1BDA451F" w14:textId="7BE3D5BB" w:rsidR="00083E6F" w:rsidRDefault="00617CD4" w:rsidP="00F339DC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If you have any questions regarding the additional duties of this </w:t>
      </w:r>
      <w:proofErr w:type="gramStart"/>
      <w:r>
        <w:rPr>
          <w:rFonts w:eastAsia="Calibri"/>
          <w:color w:val="000000"/>
        </w:rPr>
        <w:t>position</w:t>
      </w:r>
      <w:proofErr w:type="gramEnd"/>
      <w:r>
        <w:rPr>
          <w:rFonts w:eastAsia="Calibri"/>
          <w:color w:val="000000"/>
        </w:rPr>
        <w:t xml:space="preserve"> please contact Dr. </w:t>
      </w:r>
      <w:r w:rsidR="0030723B">
        <w:rPr>
          <w:rFonts w:eastAsia="Calibri"/>
          <w:color w:val="000000"/>
        </w:rPr>
        <w:t>Robert Davis</w:t>
      </w:r>
      <w:r>
        <w:rPr>
          <w:rFonts w:eastAsia="Calibri"/>
          <w:color w:val="000000"/>
        </w:rPr>
        <w:t xml:space="preserve"> at </w:t>
      </w:r>
      <w:r w:rsidR="00D560A7" w:rsidRPr="00D560A7">
        <w:rPr>
          <w:rFonts w:eastAsia="Calibri"/>
          <w:color w:val="000000"/>
        </w:rPr>
        <w:t>(</w:t>
      </w:r>
      <w:r w:rsidR="0030723B">
        <w:rPr>
          <w:rFonts w:eastAsia="Calibri"/>
          <w:color w:val="000000"/>
        </w:rPr>
        <w:t>301</w:t>
      </w:r>
      <w:r w:rsidR="00D560A7" w:rsidRPr="00D560A7">
        <w:rPr>
          <w:rFonts w:eastAsia="Calibri"/>
          <w:color w:val="000000"/>
        </w:rPr>
        <w:t xml:space="preserve">) </w:t>
      </w:r>
      <w:r w:rsidR="0030723B">
        <w:rPr>
          <w:rFonts w:eastAsia="Calibri"/>
          <w:color w:val="000000"/>
        </w:rPr>
        <w:t>504-5745</w:t>
      </w:r>
      <w:r w:rsidR="00D560A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or</w:t>
      </w:r>
      <w:r w:rsidR="00083E6F">
        <w:rPr>
          <w:rFonts w:eastAsia="Calibri"/>
          <w:color w:val="000000"/>
        </w:rPr>
        <w:t xml:space="preserve"> </w:t>
      </w:r>
      <w:hyperlink r:id="rId7" w:history="1">
        <w:r w:rsidR="0030723B" w:rsidRPr="0060200D">
          <w:rPr>
            <w:rStyle w:val="Hyperlink"/>
            <w:rFonts w:eastAsia="Calibri"/>
          </w:rPr>
          <w:t>Robert.Davis@ars.usda.gov</w:t>
        </w:r>
      </w:hyperlink>
      <w:r w:rsidR="00083E6F">
        <w:rPr>
          <w:rFonts w:eastAsia="Calibri"/>
          <w:color w:val="000000"/>
        </w:rPr>
        <w:t>.</w:t>
      </w:r>
    </w:p>
    <w:p w14:paraId="3EFA8D34" w14:textId="77777777" w:rsidR="00617CD4" w:rsidRDefault="00617CD4" w:rsidP="00D81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="Calibri"/>
          <w:b/>
          <w:color w:val="000000"/>
        </w:rPr>
      </w:pPr>
    </w:p>
    <w:p w14:paraId="2D07D5B7" w14:textId="77777777" w:rsidR="00617CD4" w:rsidRDefault="00D81F6B" w:rsidP="00D81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If you h</w:t>
      </w:r>
      <w:r w:rsidR="00617CD4">
        <w:rPr>
          <w:rFonts w:eastAsia="Calibri"/>
          <w:color w:val="000000"/>
        </w:rPr>
        <w:t>ave any questions regarding the application process for this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position</w:t>
      </w:r>
      <w:proofErr w:type="gramEnd"/>
      <w:r>
        <w:rPr>
          <w:rFonts w:eastAsia="Calibri"/>
          <w:color w:val="000000"/>
        </w:rPr>
        <w:t xml:space="preserve"> please contact </w:t>
      </w:r>
    </w:p>
    <w:p w14:paraId="209E8E72" w14:textId="19DA8B27" w:rsidR="00D81F6B" w:rsidRPr="00AA20DC" w:rsidRDefault="00F15D89" w:rsidP="00D81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eastAsia="Calibri" w:hAnsiTheme="minorHAnsi"/>
          <w:color w:val="000000"/>
        </w:rPr>
      </w:pPr>
      <w:r>
        <w:rPr>
          <w:rFonts w:eastAsia="Calibri"/>
          <w:color w:val="000000"/>
        </w:rPr>
        <w:t>Heather Lee</w:t>
      </w:r>
      <w:r w:rsidR="00D81F6B">
        <w:rPr>
          <w:rFonts w:eastAsia="Calibri"/>
          <w:color w:val="000000"/>
        </w:rPr>
        <w:t>, Human Resou</w:t>
      </w:r>
      <w:r>
        <w:rPr>
          <w:rFonts w:eastAsia="Calibri"/>
          <w:color w:val="000000"/>
        </w:rPr>
        <w:t>rces Specialist, at 301-504-1410</w:t>
      </w:r>
      <w:r w:rsidR="00D81F6B">
        <w:rPr>
          <w:rFonts w:eastAsia="Calibri"/>
          <w:color w:val="000000"/>
        </w:rPr>
        <w:t xml:space="preserve"> or </w:t>
      </w:r>
      <w:hyperlink r:id="rId8" w:history="1">
        <w:r w:rsidR="00083E6F" w:rsidRPr="007D01DD">
          <w:rPr>
            <w:rStyle w:val="Hyperlink"/>
            <w:rFonts w:eastAsia="Calibri"/>
          </w:rPr>
          <w:t>heather.lee@ars.usda.gov</w:t>
        </w:r>
      </w:hyperlink>
      <w:r w:rsidR="00D81F6B" w:rsidRPr="00AA20DC">
        <w:rPr>
          <w:rFonts w:eastAsia="Calibri"/>
          <w:color w:val="000000"/>
        </w:rPr>
        <w:t xml:space="preserve">. </w:t>
      </w:r>
    </w:p>
    <w:p w14:paraId="7DCB7165" w14:textId="77777777" w:rsidR="009D7FDF" w:rsidRDefault="009D7FDF" w:rsidP="00D81F6B">
      <w:pPr>
        <w:rPr>
          <w:rFonts w:eastAsia="Calibri"/>
          <w:color w:val="000000"/>
        </w:rPr>
      </w:pPr>
    </w:p>
    <w:p w14:paraId="00CA2290" w14:textId="501FA7F7" w:rsidR="00F339DC" w:rsidRDefault="00F339DC" w:rsidP="00D81F6B">
      <w:pPr>
        <w:rPr>
          <w:rFonts w:asciiTheme="minorHAnsi" w:hAnsiTheme="minorHAnsi" w:cstheme="minorHAnsi"/>
        </w:rPr>
      </w:pPr>
      <w:r>
        <w:rPr>
          <w:rFonts w:eastAsia="Calibri"/>
          <w:color w:val="000000"/>
        </w:rPr>
        <w:t xml:space="preserve">To view additional details about this </w:t>
      </w:r>
      <w:r w:rsidR="0075708C">
        <w:rPr>
          <w:rFonts w:eastAsia="Calibri"/>
          <w:color w:val="000000"/>
        </w:rPr>
        <w:t>position</w:t>
      </w:r>
      <w:r w:rsidR="001E19DE">
        <w:rPr>
          <w:rFonts w:eastAsia="Calibri"/>
          <w:color w:val="000000"/>
        </w:rPr>
        <w:t xml:space="preserve"> and complete application instructions</w:t>
      </w:r>
      <w:r w:rsidR="0075708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="001E19DE" w:rsidRPr="001E19DE">
        <w:rPr>
          <w:rFonts w:eastAsia="Calibri"/>
          <w:color w:val="000000"/>
        </w:rPr>
        <w:t xml:space="preserve">go to the </w:t>
      </w:r>
      <w:proofErr w:type="spellStart"/>
      <w:r w:rsidR="001E19DE" w:rsidRPr="001E19DE">
        <w:rPr>
          <w:rFonts w:eastAsia="Calibri"/>
          <w:color w:val="000000"/>
        </w:rPr>
        <w:t>USAJobs</w:t>
      </w:r>
      <w:proofErr w:type="spellEnd"/>
      <w:r w:rsidR="001E19DE" w:rsidRPr="001E19DE">
        <w:rPr>
          <w:rFonts w:eastAsia="Calibri"/>
          <w:color w:val="000000"/>
        </w:rPr>
        <w:t xml:space="preserve"> Web site</w:t>
      </w:r>
      <w:r w:rsidR="001E19DE" w:rsidRPr="001E19DE">
        <w:rPr>
          <w:rFonts w:asciiTheme="minorHAnsi" w:eastAsia="Calibri" w:hAnsiTheme="minorHAnsi" w:cstheme="minorHAnsi"/>
          <w:color w:val="000000"/>
        </w:rPr>
        <w:t xml:space="preserve">: </w:t>
      </w:r>
      <w:hyperlink r:id="rId9" w:history="1">
        <w:r w:rsidR="001E19DE" w:rsidRPr="001E19DE">
          <w:rPr>
            <w:rStyle w:val="Hyperlink"/>
            <w:rFonts w:asciiTheme="minorHAnsi" w:hAnsiTheme="minorHAnsi" w:cstheme="minorHAnsi"/>
          </w:rPr>
          <w:t>https://www.usajobs.gov/</w:t>
        </w:r>
      </w:hyperlink>
      <w:r w:rsidR="001E19DE" w:rsidRPr="001E19DE">
        <w:rPr>
          <w:rFonts w:asciiTheme="minorHAnsi" w:hAnsiTheme="minorHAnsi" w:cstheme="minorHAnsi"/>
        </w:rPr>
        <w:t xml:space="preserve"> and refer to announcement number </w:t>
      </w:r>
      <w:r w:rsidR="00083E6F">
        <w:rPr>
          <w:rFonts w:asciiTheme="minorHAnsi" w:hAnsiTheme="minorHAnsi" w:cstheme="minorHAnsi"/>
          <w:b/>
        </w:rPr>
        <w:t>ARS-D18E</w:t>
      </w:r>
      <w:r w:rsidR="007B6E07">
        <w:rPr>
          <w:rFonts w:asciiTheme="minorHAnsi" w:hAnsiTheme="minorHAnsi" w:cstheme="minorHAnsi"/>
          <w:b/>
        </w:rPr>
        <w:t>-</w:t>
      </w:r>
      <w:r w:rsidR="0030723B">
        <w:rPr>
          <w:rFonts w:asciiTheme="minorHAnsi" w:hAnsiTheme="minorHAnsi" w:cstheme="minorHAnsi"/>
          <w:b/>
        </w:rPr>
        <w:t>0133</w:t>
      </w:r>
      <w:r w:rsidR="002776EC">
        <w:rPr>
          <w:rFonts w:asciiTheme="minorHAnsi" w:hAnsiTheme="minorHAnsi" w:cstheme="minorHAnsi"/>
          <w:b/>
        </w:rPr>
        <w:t xml:space="preserve">.  </w:t>
      </w:r>
      <w:r w:rsidR="002776EC">
        <w:rPr>
          <w:rFonts w:asciiTheme="minorHAnsi" w:hAnsiTheme="minorHAnsi" w:cstheme="minorHAnsi"/>
        </w:rPr>
        <w:t>Please note that the a</w:t>
      </w:r>
      <w:r w:rsidR="001E19DE">
        <w:rPr>
          <w:rFonts w:asciiTheme="minorHAnsi" w:hAnsiTheme="minorHAnsi" w:cstheme="minorHAnsi"/>
        </w:rPr>
        <w:t>nnouncement numb</w:t>
      </w:r>
      <w:r w:rsidR="005E18D4">
        <w:rPr>
          <w:rFonts w:asciiTheme="minorHAnsi" w:hAnsiTheme="minorHAnsi" w:cstheme="minorHAnsi"/>
        </w:rPr>
        <w:t xml:space="preserve">er will not be accessible until </w:t>
      </w:r>
      <w:r w:rsidR="0030723B" w:rsidRPr="0030723B">
        <w:rPr>
          <w:rFonts w:asciiTheme="minorHAnsi" w:hAnsiTheme="minorHAnsi" w:cstheme="minorHAnsi"/>
          <w:b/>
        </w:rPr>
        <w:t>8/13/</w:t>
      </w:r>
      <w:r w:rsidR="00083E6F">
        <w:rPr>
          <w:rFonts w:asciiTheme="minorHAnsi" w:hAnsiTheme="minorHAnsi" w:cstheme="minorHAnsi"/>
          <w:b/>
        </w:rPr>
        <w:t>2018</w:t>
      </w:r>
      <w:r w:rsidR="002776EC">
        <w:rPr>
          <w:rFonts w:asciiTheme="minorHAnsi" w:hAnsiTheme="minorHAnsi" w:cstheme="minorHAnsi"/>
        </w:rPr>
        <w:t>.</w:t>
      </w:r>
      <w:r w:rsidR="001E19DE">
        <w:rPr>
          <w:rFonts w:asciiTheme="minorHAnsi" w:hAnsiTheme="minorHAnsi" w:cstheme="minorHAnsi"/>
        </w:rPr>
        <w:t xml:space="preserve">  </w:t>
      </w:r>
      <w:r w:rsidR="001E19DE" w:rsidRPr="001E19DE">
        <w:rPr>
          <w:rFonts w:asciiTheme="minorHAnsi" w:hAnsiTheme="minorHAnsi" w:cstheme="minorHAnsi"/>
        </w:rPr>
        <w:t xml:space="preserve"> </w:t>
      </w:r>
    </w:p>
    <w:p w14:paraId="659C8CF5" w14:textId="77777777" w:rsidR="002776EC" w:rsidRDefault="002776EC" w:rsidP="00D81F6B">
      <w:pPr>
        <w:rPr>
          <w:rFonts w:asciiTheme="minorHAnsi" w:hAnsiTheme="minorHAnsi" w:cstheme="minorHAnsi"/>
        </w:rPr>
      </w:pPr>
    </w:p>
    <w:p w14:paraId="41D87802" w14:textId="77777777" w:rsidR="002776EC" w:rsidRDefault="002776EC" w:rsidP="00D81F6B">
      <w:pPr>
        <w:rPr>
          <w:rFonts w:asciiTheme="minorHAnsi" w:hAnsiTheme="minorHAnsi" w:cstheme="minorHAnsi"/>
        </w:rPr>
      </w:pPr>
    </w:p>
    <w:p w14:paraId="2880C456" w14:textId="77777777" w:rsidR="002776EC" w:rsidRPr="00353A28" w:rsidRDefault="002776EC" w:rsidP="002776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</w:rPr>
        <w:t>Y</w:t>
      </w:r>
      <w:r w:rsidRPr="00353A28">
        <w:rPr>
          <w:color w:val="000000"/>
        </w:rPr>
        <w:t>OUR REQUEST TO USE THE ABOVE ADVERTISEMENT IS APPROVED.</w:t>
      </w:r>
    </w:p>
    <w:p w14:paraId="6EF8E863" w14:textId="77777777" w:rsidR="002776EC" w:rsidRPr="00353A28" w:rsidRDefault="002776EC" w:rsidP="002776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5DF8134D" w14:textId="7D13D34E" w:rsidR="00D560A7" w:rsidRDefault="005D5AD8" w:rsidP="002776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rFonts w:ascii="Lucida Handwriting" w:hAnsi="Lucida Handwriting"/>
          <w:color w:val="000000"/>
        </w:rPr>
      </w:pPr>
      <w:r>
        <w:rPr>
          <w:rFonts w:ascii="Lucida Handwriting" w:hAnsi="Lucida Handwriting"/>
          <w:color w:val="000000"/>
        </w:rPr>
        <w:t>Heather Lee                                                             8/2/18</w:t>
      </w:r>
    </w:p>
    <w:p w14:paraId="11095C33" w14:textId="530214A9" w:rsidR="002776EC" w:rsidRPr="00010796" w:rsidRDefault="002776EC" w:rsidP="002776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rFonts w:ascii="Lucida Handwriting" w:hAnsi="Lucida Handwriting"/>
          <w:color w:val="000000"/>
          <w:u w:val="single"/>
        </w:rPr>
      </w:pPr>
      <w:r>
        <w:rPr>
          <w:color w:val="000000"/>
        </w:rPr>
        <w:softHyphen/>
        <w:t>___________________________________________________________________</w:t>
      </w:r>
      <w:r w:rsidRPr="00353A28">
        <w:rPr>
          <w:color w:val="000000"/>
        </w:rPr>
        <w:tab/>
      </w:r>
      <w:r>
        <w:rPr>
          <w:color w:val="000000"/>
        </w:rPr>
        <w:t xml:space="preserve">                 </w:t>
      </w:r>
      <w:r>
        <w:rPr>
          <w:rFonts w:ascii="Lucida Handwriting" w:hAnsi="Lucida Handwriting"/>
          <w:color w:val="000000"/>
        </w:rPr>
        <w:t xml:space="preserve">   </w:t>
      </w:r>
    </w:p>
    <w:p w14:paraId="2F22C13B" w14:textId="77777777" w:rsidR="002776EC" w:rsidRDefault="002776EC" w:rsidP="002776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</w:pPr>
      <w:r w:rsidRPr="00353A28">
        <w:rPr>
          <w:color w:val="000000"/>
        </w:rPr>
        <w:t>Human Resources Specialist</w:t>
      </w:r>
      <w:r w:rsidRPr="00353A28">
        <w:rPr>
          <w:color w:val="000000"/>
        </w:rPr>
        <w:tab/>
      </w:r>
      <w:r w:rsidRPr="00353A2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53A28">
        <w:rPr>
          <w:color w:val="000000"/>
        </w:rPr>
        <w:tab/>
      </w:r>
      <w:r>
        <w:rPr>
          <w:color w:val="000000"/>
        </w:rPr>
        <w:tab/>
      </w:r>
      <w:r w:rsidRPr="00353A28">
        <w:rPr>
          <w:color w:val="000000"/>
        </w:rPr>
        <w:t>Date</w:t>
      </w:r>
    </w:p>
    <w:p w14:paraId="635BD0D1" w14:textId="77777777" w:rsidR="002776EC" w:rsidRPr="001E19DE" w:rsidRDefault="002776EC" w:rsidP="00D81F6B">
      <w:pPr>
        <w:rPr>
          <w:rFonts w:asciiTheme="minorHAnsi" w:eastAsia="Calibri" w:hAnsiTheme="minorHAnsi" w:cstheme="minorHAnsi"/>
          <w:color w:val="000000"/>
        </w:rPr>
      </w:pPr>
    </w:p>
    <w:p w14:paraId="09C7401F" w14:textId="1B07C95A" w:rsidR="00F339DC" w:rsidRDefault="00F339DC" w:rsidP="00D81F6B">
      <w:pPr>
        <w:rPr>
          <w:rFonts w:eastAsia="Calibri"/>
          <w:color w:val="000000"/>
        </w:rPr>
      </w:pPr>
      <w:bookmarkStart w:id="0" w:name="_GoBack"/>
      <w:bookmarkEnd w:id="0"/>
    </w:p>
    <w:sectPr w:rsidR="00F339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95EB" w14:textId="77777777" w:rsidR="0030723B" w:rsidRDefault="0030723B" w:rsidP="0030723B">
      <w:r>
        <w:separator/>
      </w:r>
    </w:p>
  </w:endnote>
  <w:endnote w:type="continuationSeparator" w:id="0">
    <w:p w14:paraId="44500967" w14:textId="77777777" w:rsidR="0030723B" w:rsidRDefault="0030723B" w:rsidP="0030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9810" w14:textId="77777777" w:rsidR="0030723B" w:rsidRDefault="0030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4510" w14:textId="77777777" w:rsidR="0030723B" w:rsidRDefault="00307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906E" w14:textId="77777777" w:rsidR="0030723B" w:rsidRDefault="0030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1EA7" w14:textId="77777777" w:rsidR="0030723B" w:rsidRDefault="0030723B" w:rsidP="0030723B">
      <w:r>
        <w:separator/>
      </w:r>
    </w:p>
  </w:footnote>
  <w:footnote w:type="continuationSeparator" w:id="0">
    <w:p w14:paraId="580C14A3" w14:textId="77777777" w:rsidR="0030723B" w:rsidRDefault="0030723B" w:rsidP="0030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85A5" w14:textId="77777777" w:rsidR="0030723B" w:rsidRDefault="0030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9A21" w14:textId="29AE33D9" w:rsidR="0030723B" w:rsidRDefault="0030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1E15" w14:textId="77777777" w:rsidR="0030723B" w:rsidRDefault="00307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D"/>
    <w:rsid w:val="00083E6F"/>
    <w:rsid w:val="00132735"/>
    <w:rsid w:val="00172055"/>
    <w:rsid w:val="001A2E72"/>
    <w:rsid w:val="001C3DBD"/>
    <w:rsid w:val="001E19DE"/>
    <w:rsid w:val="002604DC"/>
    <w:rsid w:val="002776EC"/>
    <w:rsid w:val="002B5E72"/>
    <w:rsid w:val="0030723B"/>
    <w:rsid w:val="00364638"/>
    <w:rsid w:val="00491DAD"/>
    <w:rsid w:val="004D5A91"/>
    <w:rsid w:val="005200F0"/>
    <w:rsid w:val="005D5AD8"/>
    <w:rsid w:val="005E18D4"/>
    <w:rsid w:val="005E6758"/>
    <w:rsid w:val="00617CD4"/>
    <w:rsid w:val="00620EE9"/>
    <w:rsid w:val="0065774D"/>
    <w:rsid w:val="00682CD7"/>
    <w:rsid w:val="0075708C"/>
    <w:rsid w:val="007B6E07"/>
    <w:rsid w:val="00907EAE"/>
    <w:rsid w:val="00913664"/>
    <w:rsid w:val="00930B19"/>
    <w:rsid w:val="009963C9"/>
    <w:rsid w:val="009D7FDF"/>
    <w:rsid w:val="00AA20DC"/>
    <w:rsid w:val="00B720B2"/>
    <w:rsid w:val="00C17420"/>
    <w:rsid w:val="00CB55D1"/>
    <w:rsid w:val="00D560A7"/>
    <w:rsid w:val="00D81F6B"/>
    <w:rsid w:val="00DD0B4E"/>
    <w:rsid w:val="00DE2690"/>
    <w:rsid w:val="00EF7878"/>
    <w:rsid w:val="00F15D89"/>
    <w:rsid w:val="00F20323"/>
    <w:rsid w:val="00F339DC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6C7535"/>
  <w15:docId w15:val="{C416F9E0-A8B9-4621-AA06-33613389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D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3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FD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5D8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560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0F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F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F0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3E6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072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7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3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7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3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lee@ars.usda.go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Robert.Davis@ars.usd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sajobs.g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USDA/ARS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Wilkerson, Amanda</dc:creator>
  <cp:keywords/>
  <dc:description/>
  <cp:lastModifiedBy>Lee, Heather</cp:lastModifiedBy>
  <cp:revision>3</cp:revision>
  <cp:lastPrinted>2018-07-24T13:04:00Z</cp:lastPrinted>
  <dcterms:created xsi:type="dcterms:W3CDTF">2018-08-02T15:25:00Z</dcterms:created>
  <dcterms:modified xsi:type="dcterms:W3CDTF">2018-08-02T15:34:00Z</dcterms:modified>
</cp:coreProperties>
</file>