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2B1E9" w14:textId="77777777" w:rsidR="00C4556D" w:rsidRDefault="00812F13">
      <w:bookmarkStart w:id="0" w:name="_GoBack"/>
      <w:bookmarkEnd w:id="0"/>
      <w:r>
        <w:t>UNEA 5.2 Proposal for Side-event</w:t>
      </w:r>
    </w:p>
    <w:p w14:paraId="0C200C78" w14:textId="77777777" w:rsidR="00C4556D" w:rsidRDefault="00812F13">
      <w:r>
        <w:rPr>
          <w:b/>
        </w:rPr>
        <w:t>Format:</w:t>
      </w:r>
      <w:r>
        <w:t xml:space="preserve"> (Hybrid) On-line or in-person</w:t>
      </w:r>
    </w:p>
    <w:p w14:paraId="448AFC62" w14:textId="77777777" w:rsidR="00C4556D" w:rsidRDefault="00812F13">
      <w:pPr>
        <w:rPr>
          <w:b/>
        </w:rPr>
      </w:pPr>
      <w:r>
        <w:rPr>
          <w:b/>
        </w:rPr>
        <w:t xml:space="preserve">Title: </w:t>
      </w:r>
      <w:r>
        <w:rPr>
          <w:b/>
        </w:rPr>
        <w:br/>
        <w:t>Grasslands and Rangelands: Global Actions for Biodiversity, Climate and People</w:t>
      </w:r>
    </w:p>
    <w:p w14:paraId="23011C90" w14:textId="77777777" w:rsidR="00C4556D" w:rsidRDefault="00812F13">
      <w:r>
        <w:rPr>
          <w:b/>
        </w:rPr>
        <w:t xml:space="preserve">Date: </w:t>
      </w:r>
      <w:r>
        <w:t xml:space="preserve"> 28. - 1. March</w:t>
      </w:r>
    </w:p>
    <w:p w14:paraId="7CB1756F" w14:textId="77777777" w:rsidR="00C4556D" w:rsidRDefault="00812F13">
      <w:pPr>
        <w:rPr>
          <w:b/>
        </w:rPr>
      </w:pPr>
      <w:r>
        <w:rPr>
          <w:b/>
        </w:rPr>
        <w:t>Submitter: ILRI</w:t>
      </w:r>
    </w:p>
    <w:p w14:paraId="3EF31B36" w14:textId="77777777" w:rsidR="00C4556D" w:rsidRDefault="00812F13">
      <w:pPr>
        <w:rPr>
          <w:b/>
        </w:rPr>
      </w:pPr>
      <w:r>
        <w:rPr>
          <w:b/>
        </w:rPr>
        <w:t>Co-organizer: Government of Kenya</w:t>
      </w:r>
      <w:r>
        <w:rPr>
          <w:i/>
        </w:rPr>
        <w:t xml:space="preserve">, </w:t>
      </w:r>
      <w:r>
        <w:rPr>
          <w:b/>
        </w:rPr>
        <w:t xml:space="preserve">FAO, UNEP, IUCN, UNCCD, WWF, IYRP ISG </w:t>
      </w:r>
    </w:p>
    <w:p w14:paraId="0F67B213" w14:textId="77777777" w:rsidR="00C4556D" w:rsidRDefault="00812F13">
      <w:pPr>
        <w:rPr>
          <w:i/>
        </w:rPr>
      </w:pPr>
      <w:r>
        <w:rPr>
          <w:i/>
        </w:rPr>
        <w:t xml:space="preserve">no confirmation: </w:t>
      </w:r>
      <w:proofErr w:type="spellStart"/>
      <w:r>
        <w:rPr>
          <w:i/>
        </w:rPr>
        <w:t>IlC</w:t>
      </w:r>
      <w:proofErr w:type="spellEnd"/>
      <w:r>
        <w:rPr>
          <w:i/>
        </w:rPr>
        <w:t>, African group (submitter of resolution)</w:t>
      </w:r>
    </w:p>
    <w:p w14:paraId="18273302" w14:textId="77777777" w:rsidR="00C4556D" w:rsidRDefault="00812F13">
      <w:pPr>
        <w:rPr>
          <w:b/>
          <w:color w:val="FF0000"/>
        </w:rPr>
      </w:pPr>
      <w:r>
        <w:rPr>
          <w:b/>
        </w:rPr>
        <w:t xml:space="preserve">Event description: </w:t>
      </w:r>
      <w:r>
        <w:rPr>
          <w:b/>
          <w:color w:val="FF0000"/>
        </w:rPr>
        <w:t>2000 characters</w:t>
      </w:r>
    </w:p>
    <w:p w14:paraId="32DC9EBB" w14:textId="77777777" w:rsidR="00C4556D" w:rsidRDefault="00812F13">
      <w:pPr>
        <w:rPr>
          <w:rFonts w:ascii="Verdana" w:eastAsia="Verdana" w:hAnsi="Verdana" w:cs="Verdana"/>
          <w:color w:val="999999"/>
          <w:sz w:val="17"/>
          <w:szCs w:val="17"/>
          <w:highlight w:val="white"/>
        </w:rPr>
      </w:pPr>
      <w:r>
        <w:rPr>
          <w:rFonts w:ascii="Verdana" w:eastAsia="Verdana" w:hAnsi="Verdana" w:cs="Verdana"/>
          <w:color w:val="999999"/>
          <w:sz w:val="17"/>
          <w:szCs w:val="17"/>
          <w:highlight w:val="white"/>
        </w:rPr>
        <w:t>Describe how the event relates to the theme of the Assembly and to one or more of the focus areas of the theme</w:t>
      </w:r>
    </w:p>
    <w:p w14:paraId="54C23EF4" w14:textId="77777777" w:rsidR="00C4556D" w:rsidRDefault="00812F13">
      <w:r>
        <w:t xml:space="preserve">UNEA 5.2 can provide an important momentum to strengthen concerted actions between national governments, rangeland users, private investors, scientists and others. The event will build on </w:t>
      </w:r>
      <w:hyperlink r:id="rId9">
        <w:r>
          <w:rPr>
            <w:color w:val="1155CC"/>
            <w:u w:val="single"/>
          </w:rPr>
          <w:t>UNEA 4 /Resolution/15</w:t>
        </w:r>
      </w:hyperlink>
      <w:r>
        <w:t xml:space="preserve"> on “Innovations in Sustainable Rangelands and Pastoralism”, the report </w:t>
      </w:r>
      <w:hyperlink r:id="rId10">
        <w:proofErr w:type="spellStart"/>
        <w:r>
          <w:rPr>
            <w:color w:val="0563C1"/>
            <w:u w:val="single"/>
          </w:rPr>
          <w:t>Global_Gap_Analysis</w:t>
        </w:r>
        <w:proofErr w:type="spellEnd"/>
      </w:hyperlink>
      <w:r>
        <w:t xml:space="preserve"> (2019),  the </w:t>
      </w:r>
      <w:hyperlink r:id="rId11">
        <w:r>
          <w:rPr>
            <w:color w:val="0563C1"/>
            <w:u w:val="single"/>
          </w:rPr>
          <w:t>United Nations Decade on Ecosystem Restoration</w:t>
        </w:r>
      </w:hyperlink>
      <w:r>
        <w:t xml:space="preserve"> (2021-2030),  the International Support Group (ISG) campaign for the </w:t>
      </w:r>
      <w:hyperlink r:id="rId12">
        <w:r>
          <w:rPr>
            <w:color w:val="0563C1"/>
            <w:u w:val="single"/>
          </w:rPr>
          <w:t>International Year of Rangelands and Pastoralists</w:t>
        </w:r>
      </w:hyperlink>
      <w:r>
        <w:t xml:space="preserve"> (IYRP 2026), recently endorsed by the 42nd session of the FAO Conference, and the coalition set up by the IYRP ISG  for the UN Food Systems Summit on the Game Changing Idea for Mobile Pastoralism Valuing Rangeland Variability. </w:t>
      </w:r>
    </w:p>
    <w:p w14:paraId="3AF5FA5F" w14:textId="77777777" w:rsidR="00C4556D" w:rsidRDefault="00812F13">
      <w:r>
        <w:t xml:space="preserve">The event will include a high-level opening, followed by a technical discussion to strengthen nature-based solutions to accelerate progress for achieving the Sustainable Development Goals (especially SDGs 2,12 and 15), raise awareness for rangelands and grasslands, and bridge to UNCCD COP 15. It will bring in voices of pastoralists, private investors and scientists.  </w:t>
      </w:r>
    </w:p>
    <w:p w14:paraId="0992DF4A" w14:textId="77777777" w:rsidR="00C4556D" w:rsidRDefault="00812F13">
      <w:r>
        <w:t>Rangelands, which include grasslands, savannahs and tundra, occupy 54% of all land on earth (</w:t>
      </w:r>
      <w:hyperlink r:id="rId13">
        <w:r>
          <w:rPr>
            <w:color w:val="0563C1"/>
            <w:u w:val="single"/>
          </w:rPr>
          <w:t>Rangelands Atlas</w:t>
        </w:r>
      </w:hyperlink>
      <w:r>
        <w:t xml:space="preserve">). Rangelands provide high-value ecosystem services that benefit society, including climate regulation, conserving biodiversity and water supply. One third of the world’s total soil carbon is stored in rangelands and up to 70 t/ha of additional soil carbon could be stored through improved management. </w:t>
      </w:r>
    </w:p>
    <w:p w14:paraId="628CC604" w14:textId="77777777" w:rsidR="00C4556D" w:rsidRDefault="00812F13">
      <w:r>
        <w:t>Rangelands ensure food security for millions of people and are central to pastoral livelihoods, providing food, fodder, shelter and water. The diversity of livestock species raised by pastoralists optimizes the use of mosaic rangeland resources, plays a buffer role against diseases and meets various market and nutritional needs. Pastoralists make a significant contribution to global protein supply, particularly important in countries facing high levels of protein deficiency and malnutrition.</w:t>
      </w:r>
    </w:p>
    <w:p w14:paraId="4D9560C4" w14:textId="77777777" w:rsidR="00C4556D" w:rsidRDefault="00812F13">
      <w:pPr>
        <w:rPr>
          <w:b/>
          <w:color w:val="FF0000"/>
        </w:rPr>
      </w:pPr>
      <w:r>
        <w:rPr>
          <w:b/>
          <w:color w:val="FF0000"/>
        </w:rPr>
        <w:t>1985 characters - perfect!</w:t>
      </w:r>
    </w:p>
    <w:p w14:paraId="76AE2CD2" w14:textId="77777777" w:rsidR="00C4556D" w:rsidRDefault="00812F13">
      <w:pPr>
        <w:rPr>
          <w:rFonts w:ascii="Verdana" w:eastAsia="Verdana" w:hAnsi="Verdana" w:cs="Verdana"/>
          <w:color w:val="999999"/>
          <w:sz w:val="17"/>
          <w:szCs w:val="17"/>
          <w:highlight w:val="white"/>
        </w:rPr>
      </w:pPr>
      <w:r>
        <w:rPr>
          <w:b/>
        </w:rPr>
        <w:t xml:space="preserve">Desired outcome: </w:t>
      </w:r>
      <w:r>
        <w:rPr>
          <w:b/>
        </w:rPr>
        <w:br/>
      </w:r>
      <w:r>
        <w:rPr>
          <w:rFonts w:ascii="Verdana" w:eastAsia="Verdana" w:hAnsi="Verdana" w:cs="Verdana"/>
          <w:color w:val="999999"/>
          <w:sz w:val="17"/>
          <w:szCs w:val="17"/>
          <w:highlight w:val="white"/>
        </w:rPr>
        <w:t xml:space="preserve">In no more than </w:t>
      </w:r>
      <w:r>
        <w:rPr>
          <w:rFonts w:ascii="Verdana" w:eastAsia="Verdana" w:hAnsi="Verdana" w:cs="Verdana"/>
          <w:b/>
          <w:color w:val="FF0000"/>
          <w:sz w:val="17"/>
          <w:szCs w:val="17"/>
          <w:highlight w:val="white"/>
          <w:u w:val="single"/>
        </w:rPr>
        <w:t>200 words</w:t>
      </w:r>
      <w:r>
        <w:rPr>
          <w:rFonts w:ascii="Verdana" w:eastAsia="Verdana" w:hAnsi="Verdana" w:cs="Verdana"/>
          <w:color w:val="999999"/>
          <w:sz w:val="17"/>
          <w:szCs w:val="17"/>
          <w:highlight w:val="white"/>
        </w:rPr>
        <w:t>, please list specific desired outcomes and/or any specific outputs of the event. What is it you tangibly want to achieve?</w:t>
      </w:r>
    </w:p>
    <w:p w14:paraId="12FA6A87" w14:textId="77777777" w:rsidR="00C4556D" w:rsidRDefault="00812F13">
      <w:pPr>
        <w:rPr>
          <w:color w:val="FF0000"/>
        </w:rPr>
      </w:pPr>
      <w:r>
        <w:t>The event should:</w:t>
      </w:r>
    </w:p>
    <w:p w14:paraId="2BD588CC" w14:textId="77777777" w:rsidR="00C4556D" w:rsidRDefault="00812F13">
      <w:pPr>
        <w:numPr>
          <w:ilvl w:val="0"/>
          <w:numId w:val="3"/>
        </w:numPr>
        <w:pBdr>
          <w:top w:val="nil"/>
          <w:left w:val="nil"/>
          <w:bottom w:val="nil"/>
          <w:right w:val="nil"/>
          <w:between w:val="nil"/>
        </w:pBdr>
        <w:spacing w:after="0" w:line="288" w:lineRule="auto"/>
        <w:rPr>
          <w:color w:val="000000"/>
        </w:rPr>
      </w:pPr>
      <w:r>
        <w:t>Validate good practices for scaling up</w:t>
      </w:r>
      <w:r>
        <w:rPr>
          <w:color w:val="000000"/>
        </w:rPr>
        <w:t xml:space="preserve"> rangeland and grassland restoration actions</w:t>
      </w:r>
    </w:p>
    <w:p w14:paraId="39EDC616" w14:textId="77777777" w:rsidR="00C4556D" w:rsidRDefault="00812F13">
      <w:pPr>
        <w:numPr>
          <w:ilvl w:val="0"/>
          <w:numId w:val="3"/>
        </w:numPr>
        <w:pBdr>
          <w:top w:val="nil"/>
          <w:left w:val="nil"/>
          <w:bottom w:val="nil"/>
          <w:right w:val="nil"/>
          <w:between w:val="nil"/>
        </w:pBdr>
        <w:spacing w:after="0" w:line="288" w:lineRule="auto"/>
      </w:pPr>
      <w:r>
        <w:lastRenderedPageBreak/>
        <w:t>Recognize pastoralists as guardians of rangelands and strengthen capacities, including of youth and women</w:t>
      </w:r>
    </w:p>
    <w:p w14:paraId="71D51ADF" w14:textId="77777777" w:rsidR="00C4556D" w:rsidRDefault="00812F13">
      <w:pPr>
        <w:numPr>
          <w:ilvl w:val="0"/>
          <w:numId w:val="3"/>
        </w:numPr>
        <w:pBdr>
          <w:top w:val="nil"/>
          <w:left w:val="nil"/>
          <w:bottom w:val="nil"/>
          <w:right w:val="nil"/>
          <w:between w:val="nil"/>
        </w:pBdr>
        <w:spacing w:after="0" w:line="288" w:lineRule="auto"/>
      </w:pPr>
      <w:r>
        <w:t xml:space="preserve">Acknowledge the quality and well-being of animal-source food produced by pastoralists </w:t>
      </w:r>
    </w:p>
    <w:p w14:paraId="1774D7E6" w14:textId="77777777" w:rsidR="00C4556D" w:rsidRDefault="00812F13">
      <w:pPr>
        <w:numPr>
          <w:ilvl w:val="0"/>
          <w:numId w:val="3"/>
        </w:numPr>
        <w:spacing w:after="0" w:line="288" w:lineRule="auto"/>
      </w:pPr>
      <w:r>
        <w:t>Acknowledge efforts to strengthen governance and ensure land tenure for pastoralists and other users to achieve sustainable land management</w:t>
      </w:r>
    </w:p>
    <w:p w14:paraId="788B41D5" w14:textId="77777777" w:rsidR="00C4556D" w:rsidRDefault="00812F13">
      <w:pPr>
        <w:numPr>
          <w:ilvl w:val="0"/>
          <w:numId w:val="3"/>
        </w:numPr>
        <w:spacing w:after="0" w:line="288" w:lineRule="auto"/>
      </w:pPr>
      <w:r>
        <w:t xml:space="preserve">Acknowledge the contribution of sustainable rangeland/grassland management for ecosystem services and building community and ecosystem resilience to climate change </w:t>
      </w:r>
    </w:p>
    <w:p w14:paraId="116979D3" w14:textId="77777777" w:rsidR="00C4556D" w:rsidRDefault="00812F13">
      <w:pPr>
        <w:numPr>
          <w:ilvl w:val="0"/>
          <w:numId w:val="3"/>
        </w:numPr>
        <w:pBdr>
          <w:top w:val="nil"/>
          <w:left w:val="nil"/>
          <w:bottom w:val="nil"/>
          <w:right w:val="nil"/>
          <w:between w:val="nil"/>
        </w:pBdr>
        <w:spacing w:after="0" w:line="288" w:lineRule="auto"/>
        <w:rPr>
          <w:color w:val="000000"/>
        </w:rPr>
      </w:pPr>
      <w:r>
        <w:t xml:space="preserve">Encourage the </w:t>
      </w:r>
      <w:r>
        <w:rPr>
          <w:color w:val="000000"/>
        </w:rPr>
        <w:t>mobi</w:t>
      </w:r>
      <w:r>
        <w:t xml:space="preserve">lization of sustainable finance for rangelands and grasslands from </w:t>
      </w:r>
      <w:r>
        <w:rPr>
          <w:color w:val="000000"/>
        </w:rPr>
        <w:t xml:space="preserve">private and public </w:t>
      </w:r>
      <w:r>
        <w:t>sectors, and reduce market barriers for pastoral products</w:t>
      </w:r>
    </w:p>
    <w:p w14:paraId="1673476E" w14:textId="77777777" w:rsidR="00C4556D" w:rsidRDefault="00812F13">
      <w:pPr>
        <w:numPr>
          <w:ilvl w:val="0"/>
          <w:numId w:val="3"/>
        </w:numPr>
        <w:pBdr>
          <w:top w:val="nil"/>
          <w:left w:val="nil"/>
          <w:bottom w:val="nil"/>
          <w:right w:val="nil"/>
          <w:between w:val="nil"/>
        </w:pBdr>
        <w:spacing w:after="0" w:line="288" w:lineRule="auto"/>
        <w:rPr>
          <w:color w:val="000000"/>
        </w:rPr>
      </w:pPr>
      <w:r>
        <w:rPr>
          <w:color w:val="000000"/>
        </w:rPr>
        <w:t>Strengthen the scientific foundation for implementing and monitoring restoration and sustainable management at scale by incorporating</w:t>
      </w:r>
      <w:r>
        <w:t xml:space="preserve"> pastoral</w:t>
      </w:r>
      <w:r>
        <w:rPr>
          <w:color w:val="000000"/>
        </w:rPr>
        <w:t xml:space="preserve"> systems</w:t>
      </w:r>
      <w:r>
        <w:t xml:space="preserve">, </w:t>
      </w:r>
      <w:r>
        <w:rPr>
          <w:color w:val="000000"/>
        </w:rPr>
        <w:t>animal mobility</w:t>
      </w:r>
      <w:r>
        <w:t xml:space="preserve"> and local knowledge</w:t>
      </w:r>
      <w:r>
        <w:rPr>
          <w:color w:val="000000"/>
        </w:rPr>
        <w:t xml:space="preserve"> </w:t>
      </w:r>
    </w:p>
    <w:p w14:paraId="5F880E24" w14:textId="77777777" w:rsidR="00C4556D" w:rsidRDefault="00812F13">
      <w:pPr>
        <w:numPr>
          <w:ilvl w:val="0"/>
          <w:numId w:val="3"/>
        </w:numPr>
        <w:spacing w:after="0" w:line="288" w:lineRule="auto"/>
      </w:pPr>
      <w:r>
        <w:t xml:space="preserve">Encourage the strengthening of national and international commitments to restore rangelands and grasslands under the </w:t>
      </w:r>
      <w:r>
        <w:rPr>
          <w:b/>
        </w:rPr>
        <w:t>UNCCD, UNFCCC</w:t>
      </w:r>
      <w:r>
        <w:t xml:space="preserve"> and </w:t>
      </w:r>
      <w:r>
        <w:rPr>
          <w:b/>
        </w:rPr>
        <w:t xml:space="preserve">UNCBD, </w:t>
      </w:r>
      <w:r>
        <w:t xml:space="preserve">align </w:t>
      </w:r>
      <w:r>
        <w:rPr>
          <w:b/>
        </w:rPr>
        <w:t xml:space="preserve">LDN </w:t>
      </w:r>
      <w:r>
        <w:t xml:space="preserve">targets and </w:t>
      </w:r>
      <w:r>
        <w:rPr>
          <w:b/>
        </w:rPr>
        <w:t xml:space="preserve">NDCs, </w:t>
      </w:r>
      <w:r>
        <w:t xml:space="preserve">and improve </w:t>
      </w:r>
      <w:r>
        <w:rPr>
          <w:b/>
        </w:rPr>
        <w:t xml:space="preserve">SDG indicators </w:t>
      </w:r>
    </w:p>
    <w:p w14:paraId="01936A5A" w14:textId="77777777" w:rsidR="00C4556D" w:rsidRDefault="00812F13">
      <w:pPr>
        <w:numPr>
          <w:ilvl w:val="0"/>
          <w:numId w:val="3"/>
        </w:numPr>
        <w:spacing w:after="0" w:line="288" w:lineRule="auto"/>
      </w:pPr>
      <w:r>
        <w:t>Encourage Member States to carry out regional assessments of rangelands, grasslands and pastoralism to close the data gaps</w:t>
      </w:r>
    </w:p>
    <w:p w14:paraId="0F63A80F" w14:textId="77777777" w:rsidR="00C4556D" w:rsidRDefault="00812F13">
      <w:pPr>
        <w:numPr>
          <w:ilvl w:val="0"/>
          <w:numId w:val="3"/>
        </w:numPr>
        <w:pBdr>
          <w:top w:val="nil"/>
          <w:left w:val="nil"/>
          <w:bottom w:val="nil"/>
          <w:right w:val="nil"/>
          <w:between w:val="nil"/>
        </w:pBdr>
        <w:spacing w:after="0" w:line="288" w:lineRule="auto"/>
        <w:rPr>
          <w:color w:val="000000"/>
        </w:rPr>
      </w:pPr>
      <w:r>
        <w:t>Raise awareness for International Year of Rangelands and Pastoralists 2026</w:t>
      </w:r>
    </w:p>
    <w:p w14:paraId="7D33051D" w14:textId="77777777" w:rsidR="00C4556D" w:rsidRDefault="00812F13">
      <w:pPr>
        <w:numPr>
          <w:ilvl w:val="0"/>
          <w:numId w:val="3"/>
        </w:numPr>
        <w:pBdr>
          <w:top w:val="nil"/>
          <w:left w:val="nil"/>
          <w:bottom w:val="nil"/>
          <w:right w:val="nil"/>
          <w:between w:val="nil"/>
        </w:pBdr>
        <w:spacing w:after="0" w:line="288" w:lineRule="auto"/>
        <w:rPr>
          <w:color w:val="000000"/>
        </w:rPr>
      </w:pPr>
      <w:r>
        <w:rPr>
          <w:color w:val="000000"/>
        </w:rPr>
        <w:t xml:space="preserve">Support true cost accounting of all livestock products and </w:t>
      </w:r>
      <w:r>
        <w:t>recognize the full range of sustainability values in rangelands and grasslands</w:t>
      </w:r>
    </w:p>
    <w:p w14:paraId="295821AF" w14:textId="77777777" w:rsidR="00C4556D" w:rsidRDefault="00C4556D">
      <w:pPr>
        <w:pBdr>
          <w:top w:val="nil"/>
          <w:left w:val="nil"/>
          <w:bottom w:val="nil"/>
          <w:right w:val="nil"/>
          <w:between w:val="nil"/>
        </w:pBdr>
        <w:spacing w:after="0" w:line="288" w:lineRule="auto"/>
        <w:ind w:left="720"/>
      </w:pPr>
    </w:p>
    <w:p w14:paraId="35110746" w14:textId="77777777" w:rsidR="00C4556D" w:rsidRDefault="00C4556D">
      <w:pPr>
        <w:spacing w:after="0" w:line="288" w:lineRule="auto"/>
        <w:rPr>
          <w:color w:val="0000FF"/>
        </w:rPr>
      </w:pPr>
    </w:p>
    <w:tbl>
      <w:tblPr>
        <w:tblStyle w:val="a"/>
        <w:tblW w:w="9072" w:type="dxa"/>
        <w:tblBorders>
          <w:top w:val="nil"/>
          <w:left w:val="nil"/>
          <w:bottom w:val="nil"/>
          <w:right w:val="nil"/>
          <w:insideH w:val="nil"/>
          <w:insideV w:val="nil"/>
        </w:tblBorders>
        <w:tblLayout w:type="fixed"/>
        <w:tblLook w:val="0600" w:firstRow="0" w:lastRow="0" w:firstColumn="0" w:lastColumn="0" w:noHBand="1" w:noVBand="1"/>
      </w:tblPr>
      <w:tblGrid>
        <w:gridCol w:w="9072"/>
      </w:tblGrid>
      <w:tr w:rsidR="00C4556D" w14:paraId="5CE03B70" w14:textId="77777777">
        <w:trPr>
          <w:trHeight w:val="865"/>
        </w:trPr>
        <w:tc>
          <w:tcPr>
            <w:tcW w:w="9072" w:type="dxa"/>
            <w:tcBorders>
              <w:top w:val="nil"/>
              <w:left w:val="nil"/>
              <w:bottom w:val="nil"/>
              <w:right w:val="nil"/>
            </w:tcBorders>
            <w:tcMar>
              <w:top w:w="40" w:type="dxa"/>
              <w:left w:w="100" w:type="dxa"/>
              <w:bottom w:w="100" w:type="dxa"/>
              <w:right w:w="100" w:type="dxa"/>
            </w:tcMar>
          </w:tcPr>
          <w:p w14:paraId="6950D3F5" w14:textId="77777777" w:rsidR="00C4556D" w:rsidRDefault="00812F13">
            <w:pPr>
              <w:spacing w:before="40" w:after="40" w:line="288" w:lineRule="auto"/>
              <w:ind w:left="-140" w:right="-140"/>
              <w:jc w:val="both"/>
            </w:pPr>
            <w:r>
              <w:t xml:space="preserve">Please select one of the below focus area relevant for the UNEA- Theme to take place during the period 21 February to 2 March 2022 </w:t>
            </w:r>
          </w:p>
        </w:tc>
      </w:tr>
    </w:tbl>
    <w:p w14:paraId="215524EF" w14:textId="77777777" w:rsidR="00C4556D" w:rsidRDefault="00C4556D">
      <w:pPr>
        <w:spacing w:after="0" w:line="240" w:lineRule="auto"/>
      </w:pPr>
    </w:p>
    <w:tbl>
      <w:tblPr>
        <w:tblStyle w:val="a0"/>
        <w:tblW w:w="9072" w:type="dxa"/>
        <w:tblBorders>
          <w:top w:val="nil"/>
          <w:left w:val="nil"/>
          <w:bottom w:val="nil"/>
          <w:right w:val="nil"/>
          <w:insideH w:val="nil"/>
          <w:insideV w:val="nil"/>
        </w:tblBorders>
        <w:tblLayout w:type="fixed"/>
        <w:tblLook w:val="0600" w:firstRow="0" w:lastRow="0" w:firstColumn="0" w:lastColumn="0" w:noHBand="1" w:noVBand="1"/>
      </w:tblPr>
      <w:tblGrid>
        <w:gridCol w:w="9072"/>
      </w:tblGrid>
      <w:tr w:rsidR="00C4556D" w14:paraId="17861C8E" w14:textId="77777777">
        <w:trPr>
          <w:trHeight w:val="715"/>
        </w:trPr>
        <w:tc>
          <w:tcPr>
            <w:tcW w:w="9072" w:type="dxa"/>
            <w:tcBorders>
              <w:top w:val="nil"/>
              <w:left w:val="nil"/>
              <w:bottom w:val="nil"/>
              <w:right w:val="nil"/>
            </w:tcBorders>
            <w:shd w:val="clear" w:color="auto" w:fill="auto"/>
            <w:tcMar>
              <w:top w:w="40" w:type="dxa"/>
              <w:left w:w="100" w:type="dxa"/>
              <w:bottom w:w="100" w:type="dxa"/>
              <w:right w:w="100" w:type="dxa"/>
            </w:tcMar>
          </w:tcPr>
          <w:p w14:paraId="5A76B838" w14:textId="77777777" w:rsidR="00C4556D" w:rsidRDefault="00812F13">
            <w:pPr>
              <w:numPr>
                <w:ilvl w:val="0"/>
                <w:numId w:val="2"/>
              </w:numPr>
              <w:spacing w:before="40" w:after="40" w:line="240" w:lineRule="auto"/>
              <w:ind w:right="-140"/>
            </w:pPr>
            <w:r>
              <w:t>Enhancing ecosystem services for inter alia sustainable food, water and energy systems</w:t>
            </w:r>
          </w:p>
        </w:tc>
      </w:tr>
    </w:tbl>
    <w:p w14:paraId="0F022FC2" w14:textId="77777777" w:rsidR="00C4556D" w:rsidRDefault="00812F13">
      <w:pPr>
        <w:rPr>
          <w:rFonts w:ascii="Verdana" w:eastAsia="Verdana" w:hAnsi="Verdana" w:cs="Verdana"/>
          <w:color w:val="999999"/>
          <w:sz w:val="17"/>
          <w:szCs w:val="17"/>
          <w:highlight w:val="white"/>
        </w:rPr>
      </w:pPr>
      <w:r>
        <w:rPr>
          <w:b/>
        </w:rPr>
        <w:t>Expected reach:</w:t>
      </w:r>
      <w:r>
        <w:t xml:space="preserve"> </w:t>
      </w:r>
      <w:r>
        <w:br/>
      </w:r>
      <w:r>
        <w:rPr>
          <w:rFonts w:ascii="Verdana" w:eastAsia="Verdana" w:hAnsi="Verdana" w:cs="Verdana"/>
          <w:color w:val="999999"/>
          <w:sz w:val="17"/>
          <w:szCs w:val="17"/>
          <w:highlight w:val="white"/>
        </w:rPr>
        <w:t>Number of participants:</w:t>
      </w:r>
    </w:p>
    <w:p w14:paraId="61EED37B" w14:textId="77777777" w:rsidR="00C4556D" w:rsidRDefault="00812F13">
      <w:pPr>
        <w:spacing w:line="256" w:lineRule="auto"/>
        <w:rPr>
          <w:sz w:val="24"/>
          <w:szCs w:val="24"/>
          <w:highlight w:val="white"/>
        </w:rPr>
      </w:pPr>
      <w:r>
        <w:rPr>
          <w:sz w:val="24"/>
          <w:szCs w:val="24"/>
          <w:highlight w:val="white"/>
        </w:rPr>
        <w:t>300 live participants – plus additional media reach supported by the organizing entities.</w:t>
      </w:r>
    </w:p>
    <w:p w14:paraId="223403C1" w14:textId="77777777" w:rsidR="00C4556D" w:rsidRDefault="00812F13">
      <w:r>
        <w:t>The event will be a hybrid event with in-person presence in Nairobi and virtual using all communication channels of the organizer and co-organizer</w:t>
      </w:r>
    </w:p>
    <w:p w14:paraId="4080D66F" w14:textId="77777777" w:rsidR="00C4556D" w:rsidRDefault="00812F13">
      <w:pPr>
        <w:rPr>
          <w:rFonts w:ascii="Verdana" w:eastAsia="Verdana" w:hAnsi="Verdana" w:cs="Verdana"/>
          <w:color w:val="999999"/>
          <w:sz w:val="17"/>
          <w:szCs w:val="17"/>
          <w:highlight w:val="white"/>
        </w:rPr>
      </w:pPr>
      <w:r>
        <w:rPr>
          <w:b/>
        </w:rPr>
        <w:t xml:space="preserve">Announcement: </w:t>
      </w:r>
      <w:r>
        <w:rPr>
          <w:b/>
        </w:rPr>
        <w:br/>
      </w:r>
      <w:r>
        <w:rPr>
          <w:rFonts w:ascii="Verdana" w:eastAsia="Verdana" w:hAnsi="Verdana" w:cs="Verdana"/>
          <w:color w:val="999999"/>
          <w:sz w:val="17"/>
          <w:szCs w:val="17"/>
          <w:highlight w:val="white"/>
        </w:rPr>
        <w:t>Indicate any announcements to be shared at the event and why they would be significant</w:t>
      </w:r>
    </w:p>
    <w:p w14:paraId="29AF3991" w14:textId="77777777" w:rsidR="00C4556D" w:rsidRDefault="00812F13">
      <w:r>
        <w:t xml:space="preserve">Declaration on commitments for action by the International Rangeland and Grassland Joint Congresses (potentially to be endorsed in Oct 2021). </w:t>
      </w:r>
    </w:p>
    <w:p w14:paraId="42402FF7" w14:textId="77777777" w:rsidR="00C4556D" w:rsidRDefault="00812F13">
      <w:r>
        <w:t xml:space="preserve">Declaration/statement for action by the Society for Range Management (potentially to be endorsed Feb 2022). </w:t>
      </w:r>
    </w:p>
    <w:p w14:paraId="337CEABA" w14:textId="77777777" w:rsidR="00C4556D" w:rsidRDefault="00812F13">
      <w:r>
        <w:t xml:space="preserve">Both of these potential announcements will show the commitment of the scientific community to fill knowledge and data gaps on rangelands and pastoralism and to work towards strengthening capacities of pastoralists and researchers alike. </w:t>
      </w:r>
    </w:p>
    <w:p w14:paraId="5A45ACCC" w14:textId="77777777" w:rsidR="00C4556D" w:rsidRDefault="00C4556D"/>
    <w:p w14:paraId="3E02F609" w14:textId="77777777" w:rsidR="00C4556D" w:rsidRDefault="00812F13">
      <w:pPr>
        <w:rPr>
          <w:rFonts w:ascii="Verdana" w:eastAsia="Verdana" w:hAnsi="Verdana" w:cs="Verdana"/>
          <w:color w:val="999999"/>
          <w:sz w:val="17"/>
          <w:szCs w:val="17"/>
          <w:highlight w:val="white"/>
        </w:rPr>
      </w:pPr>
      <w:r>
        <w:rPr>
          <w:b/>
        </w:rPr>
        <w:t>High-level panelists and moderators</w:t>
      </w:r>
      <w:r>
        <w:t xml:space="preserve">: </w:t>
      </w:r>
      <w:r>
        <w:br/>
      </w:r>
      <w:r>
        <w:rPr>
          <w:rFonts w:ascii="Verdana" w:eastAsia="Verdana" w:hAnsi="Verdana" w:cs="Verdana"/>
          <w:color w:val="999999"/>
          <w:sz w:val="17"/>
          <w:szCs w:val="17"/>
          <w:highlight w:val="white"/>
        </w:rPr>
        <w:t xml:space="preserve">Indicate </w:t>
      </w:r>
      <w:r>
        <w:rPr>
          <w:rFonts w:ascii="Verdana" w:eastAsia="Verdana" w:hAnsi="Verdana" w:cs="Verdana"/>
          <w:b/>
          <w:color w:val="FF0000"/>
          <w:sz w:val="17"/>
          <w:szCs w:val="17"/>
          <w:highlight w:val="white"/>
        </w:rPr>
        <w:t>high-level panelists and moderators</w:t>
      </w:r>
      <w:r>
        <w:rPr>
          <w:rFonts w:ascii="Verdana" w:eastAsia="Verdana" w:hAnsi="Verdana" w:cs="Verdana"/>
          <w:color w:val="FF0000"/>
          <w:sz w:val="17"/>
          <w:szCs w:val="17"/>
          <w:highlight w:val="white"/>
        </w:rPr>
        <w:t xml:space="preserve"> </w:t>
      </w:r>
      <w:r>
        <w:rPr>
          <w:rFonts w:ascii="Verdana" w:eastAsia="Verdana" w:hAnsi="Verdana" w:cs="Verdana"/>
          <w:color w:val="999999"/>
          <w:sz w:val="17"/>
          <w:szCs w:val="17"/>
          <w:highlight w:val="white"/>
        </w:rPr>
        <w:t>(include whether they are confirmed or TBD) giving consideration to gender and generational balance</w:t>
      </w:r>
    </w:p>
    <w:p w14:paraId="12A58EA4" w14:textId="77777777" w:rsidR="00C4556D" w:rsidRDefault="00812F13">
      <w:pPr>
        <w:rPr>
          <w:b/>
        </w:rPr>
      </w:pPr>
      <w:r>
        <w:t>Draft program: (</w:t>
      </w:r>
      <w:r>
        <w:rPr>
          <w:b/>
        </w:rPr>
        <w:tab/>
        <w:t>all speakers TBD)</w:t>
      </w:r>
    </w:p>
    <w:p w14:paraId="745DD51C" w14:textId="77777777" w:rsidR="00C4556D" w:rsidRDefault="00812F13">
      <w:r>
        <w:t xml:space="preserve">Moderator:  Thin Lei Win </w:t>
      </w:r>
      <w:hyperlink r:id="rId14">
        <w:r>
          <w:rPr>
            <w:color w:val="1155CC"/>
            <w:u w:val="single"/>
          </w:rPr>
          <w:t>https://news.trust.org/profile/?id=003D0000017fbQAIAY</w:t>
        </w:r>
      </w:hyperlink>
      <w:r>
        <w:t xml:space="preserve"> </w:t>
      </w:r>
    </w:p>
    <w:p w14:paraId="4EC58177" w14:textId="77777777" w:rsidR="00C4556D" w:rsidRDefault="00812F13">
      <w:r>
        <w:t xml:space="preserve">Speakers: </w:t>
      </w:r>
    </w:p>
    <w:p w14:paraId="0A049A76" w14:textId="77777777" w:rsidR="00C4556D" w:rsidRDefault="00812F13">
      <w:pPr>
        <w:numPr>
          <w:ilvl w:val="0"/>
          <w:numId w:val="1"/>
        </w:numPr>
        <w:pBdr>
          <w:top w:val="nil"/>
          <w:left w:val="nil"/>
          <w:bottom w:val="nil"/>
          <w:right w:val="nil"/>
          <w:between w:val="nil"/>
        </w:pBdr>
        <w:spacing w:after="0" w:line="240" w:lineRule="auto"/>
        <w:rPr>
          <w:color w:val="000000"/>
        </w:rPr>
      </w:pPr>
      <w:r>
        <w:t xml:space="preserve">Opening remark:  </w:t>
      </w:r>
      <w:r>
        <w:rPr>
          <w:b/>
          <w:color w:val="1155CC"/>
        </w:rPr>
        <w:t xml:space="preserve">Government of Kenya - </w:t>
      </w:r>
      <w:r>
        <w:rPr>
          <w:b/>
          <w:color w:val="0563C1"/>
        </w:rPr>
        <w:t xml:space="preserve">Mr. Harry </w:t>
      </w:r>
      <w:proofErr w:type="spellStart"/>
      <w:r>
        <w:rPr>
          <w:b/>
          <w:color w:val="0563C1"/>
        </w:rPr>
        <w:t>Kimtai</w:t>
      </w:r>
      <w:proofErr w:type="spellEnd"/>
      <w:r>
        <w:rPr>
          <w:b/>
          <w:color w:val="0563C1"/>
        </w:rPr>
        <w:t xml:space="preserve"> </w:t>
      </w:r>
      <w:r>
        <w:rPr>
          <w:b/>
          <w:color w:val="0563C1"/>
          <w:highlight w:val="white"/>
        </w:rPr>
        <w:t>Principal Secretary State Department for Livestock, Ministry of Agriculture, Livestock, Fisheries and Irrigation in Kenya</w:t>
      </w:r>
      <w:r>
        <w:rPr>
          <w:b/>
          <w:color w:val="0563C1"/>
        </w:rPr>
        <w:t xml:space="preserve"> (TBD) </w:t>
      </w:r>
    </w:p>
    <w:p w14:paraId="6DA64761" w14:textId="77777777" w:rsidR="00C4556D" w:rsidRDefault="00C4556D">
      <w:pPr>
        <w:pBdr>
          <w:top w:val="nil"/>
          <w:left w:val="nil"/>
          <w:bottom w:val="nil"/>
          <w:right w:val="nil"/>
          <w:between w:val="nil"/>
        </w:pBdr>
        <w:spacing w:after="0" w:line="240" w:lineRule="auto"/>
        <w:ind w:left="720"/>
        <w:rPr>
          <w:b/>
          <w:color w:val="1155CC"/>
        </w:rPr>
      </w:pPr>
    </w:p>
    <w:p w14:paraId="1F0D3C04" w14:textId="77777777" w:rsidR="00C4556D" w:rsidRDefault="00812F13">
      <w:pPr>
        <w:numPr>
          <w:ilvl w:val="0"/>
          <w:numId w:val="1"/>
        </w:numPr>
        <w:pBdr>
          <w:top w:val="nil"/>
          <w:left w:val="nil"/>
          <w:bottom w:val="nil"/>
          <w:right w:val="nil"/>
          <w:between w:val="nil"/>
        </w:pBdr>
        <w:spacing w:after="0" w:line="240" w:lineRule="auto"/>
        <w:rPr>
          <w:color w:val="000000"/>
        </w:rPr>
      </w:pPr>
      <w:proofErr w:type="gramStart"/>
      <w:r>
        <w:t>Key note</w:t>
      </w:r>
      <w:proofErr w:type="gramEnd"/>
      <w:r>
        <w:t xml:space="preserve">. </w:t>
      </w:r>
      <w:r>
        <w:rPr>
          <w:color w:val="000000"/>
        </w:rPr>
        <w:t xml:space="preserve">Setting the scene, importance of rangelands and grasslands for climate, biodiversity and </w:t>
      </w:r>
      <w:proofErr w:type="gramStart"/>
      <w:r>
        <w:rPr>
          <w:color w:val="000000"/>
        </w:rPr>
        <w:t xml:space="preserve">people </w:t>
      </w:r>
      <w:r>
        <w:rPr>
          <w:b/>
          <w:color w:val="1155CC"/>
        </w:rPr>
        <w:t xml:space="preserve"> Ibrahim</w:t>
      </w:r>
      <w:proofErr w:type="gramEnd"/>
      <w:r>
        <w:rPr>
          <w:b/>
          <w:color w:val="1155CC"/>
        </w:rPr>
        <w:t xml:space="preserve"> </w:t>
      </w:r>
      <w:proofErr w:type="spellStart"/>
      <w:r>
        <w:rPr>
          <w:b/>
          <w:color w:val="1155CC"/>
        </w:rPr>
        <w:t>Thiaw</w:t>
      </w:r>
      <w:proofErr w:type="spellEnd"/>
      <w:r>
        <w:rPr>
          <w:b/>
          <w:color w:val="1155CC"/>
        </w:rPr>
        <w:t>, Executive Director UNCCD (TBD)</w:t>
      </w:r>
    </w:p>
    <w:p w14:paraId="59C42EF5" w14:textId="77777777" w:rsidR="00C4556D" w:rsidRDefault="00C4556D">
      <w:pPr>
        <w:pBdr>
          <w:top w:val="nil"/>
          <w:left w:val="nil"/>
          <w:bottom w:val="nil"/>
          <w:right w:val="nil"/>
          <w:between w:val="nil"/>
        </w:pBdr>
        <w:spacing w:after="0" w:line="240" w:lineRule="auto"/>
        <w:ind w:left="720"/>
        <w:rPr>
          <w:b/>
          <w:color w:val="1155CC"/>
        </w:rPr>
      </w:pPr>
    </w:p>
    <w:p w14:paraId="564A4E1C" w14:textId="77777777" w:rsidR="00C4556D" w:rsidRDefault="00812F13">
      <w:pPr>
        <w:numPr>
          <w:ilvl w:val="0"/>
          <w:numId w:val="1"/>
        </w:numPr>
        <w:pBdr>
          <w:top w:val="nil"/>
          <w:left w:val="nil"/>
          <w:bottom w:val="nil"/>
          <w:right w:val="nil"/>
          <w:between w:val="nil"/>
        </w:pBdr>
        <w:spacing w:after="0" w:line="240" w:lineRule="auto"/>
        <w:rPr>
          <w:color w:val="000000"/>
        </w:rPr>
      </w:pPr>
      <w:r>
        <w:rPr>
          <w:b/>
          <w:color w:val="1155CC"/>
        </w:rPr>
        <w:t>Video</w:t>
      </w:r>
      <w:r>
        <w:t>: Pastoralist Women and rangeland restoration  (3 min)</w:t>
      </w:r>
    </w:p>
    <w:p w14:paraId="7BA37198" w14:textId="77777777" w:rsidR="00C4556D" w:rsidRDefault="00C4556D">
      <w:pPr>
        <w:pBdr>
          <w:top w:val="nil"/>
          <w:left w:val="nil"/>
          <w:bottom w:val="nil"/>
          <w:right w:val="nil"/>
          <w:between w:val="nil"/>
        </w:pBdr>
        <w:spacing w:after="0" w:line="240" w:lineRule="auto"/>
        <w:ind w:left="720"/>
      </w:pPr>
    </w:p>
    <w:p w14:paraId="4849C3DD" w14:textId="77777777" w:rsidR="00C4556D" w:rsidRDefault="00812F1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1155CC"/>
        </w:rPr>
        <w:t xml:space="preserve">Three pastoralist voices </w:t>
      </w:r>
      <w:r>
        <w:t>on the importance of rangelands and grasslan</w:t>
      </w:r>
      <w:r>
        <w:rPr>
          <w:rFonts w:ascii="Times New Roman" w:eastAsia="Times New Roman" w:hAnsi="Times New Roman" w:cs="Times New Roman"/>
          <w:color w:val="000000"/>
          <w:sz w:val="24"/>
          <w:szCs w:val="24"/>
        </w:rPr>
        <w:t xml:space="preserve">ds for people, and best practices – </w:t>
      </w:r>
    </w:p>
    <w:p w14:paraId="50EBC1A3" w14:textId="77777777" w:rsidR="00C4556D" w:rsidRDefault="00812F13">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1155CC"/>
        </w:rPr>
        <w:t xml:space="preserve">Charity </w:t>
      </w:r>
      <w:proofErr w:type="spellStart"/>
      <w:r>
        <w:rPr>
          <w:b/>
          <w:color w:val="1155CC"/>
        </w:rPr>
        <w:t>Lanoi</w:t>
      </w:r>
      <w:proofErr w:type="spellEnd"/>
      <w:r>
        <w:rPr>
          <w:color w:val="1155CC"/>
        </w:rPr>
        <w:t xml:space="preserve"> </w:t>
      </w:r>
      <w:hyperlink r:id="rId15">
        <w:r>
          <w:t>htt</w:t>
        </w:r>
      </w:hyperlink>
      <w:hyperlink r:id="rId16">
        <w:r>
          <w:rPr>
            <w:rFonts w:ascii="Times New Roman" w:eastAsia="Times New Roman" w:hAnsi="Times New Roman" w:cs="Times New Roman"/>
            <w:color w:val="1155CC"/>
            <w:sz w:val="24"/>
            <w:szCs w:val="24"/>
            <w:u w:val="single"/>
          </w:rPr>
          <w:t>ps://stewards.globallandscapesforum.org/author/charity/</w:t>
        </w:r>
      </w:hyperlink>
      <w:r>
        <w:rPr>
          <w:rFonts w:ascii="Times New Roman" w:eastAsia="Times New Roman" w:hAnsi="Times New Roman" w:cs="Times New Roman"/>
          <w:sz w:val="24"/>
          <w:szCs w:val="24"/>
        </w:rPr>
        <w:t xml:space="preserve"> - Africa</w:t>
      </w:r>
    </w:p>
    <w:p w14:paraId="7F706792" w14:textId="77777777" w:rsidR="00C4556D" w:rsidRDefault="00812F13">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b/>
          <w:color w:val="1155CC"/>
        </w:rPr>
        <w:t xml:space="preserve">Anders </w:t>
      </w:r>
      <w:proofErr w:type="spellStart"/>
      <w:r>
        <w:rPr>
          <w:b/>
          <w:color w:val="1155CC"/>
        </w:rPr>
        <w:t>Oskal</w:t>
      </w:r>
      <w:proofErr w:type="spellEnd"/>
      <w:r>
        <w:rPr>
          <w:b/>
          <w:color w:val="1155CC"/>
        </w:rPr>
        <w:t xml:space="preserve">, President of World Reindeer Husbandry Association </w:t>
      </w:r>
      <w:r>
        <w:rPr>
          <w:b/>
        </w:rPr>
        <w:t xml:space="preserve">- </w:t>
      </w:r>
      <w:r>
        <w:t>Arctic</w:t>
      </w:r>
    </w:p>
    <w:p w14:paraId="164258AF" w14:textId="77777777" w:rsidR="00C4556D" w:rsidRDefault="00812F13">
      <w:pPr>
        <w:numPr>
          <w:ilvl w:val="1"/>
          <w:numId w:val="1"/>
        </w:numPr>
        <w:pBdr>
          <w:top w:val="nil"/>
          <w:left w:val="nil"/>
          <w:bottom w:val="nil"/>
          <w:right w:val="nil"/>
          <w:between w:val="nil"/>
        </w:pBdr>
        <w:spacing w:after="0" w:line="240" w:lineRule="auto"/>
      </w:pPr>
      <w:proofErr w:type="spellStart"/>
      <w:r>
        <w:rPr>
          <w:b/>
          <w:color w:val="1155CC"/>
        </w:rPr>
        <w:t>Maamankhu</w:t>
      </w:r>
      <w:proofErr w:type="spellEnd"/>
      <w:r>
        <w:rPr>
          <w:b/>
          <w:color w:val="1155CC"/>
        </w:rPr>
        <w:t xml:space="preserve"> </w:t>
      </w:r>
      <w:proofErr w:type="spellStart"/>
      <w:r>
        <w:rPr>
          <w:b/>
          <w:color w:val="1155CC"/>
        </w:rPr>
        <w:t>Sodnom</w:t>
      </w:r>
      <w:proofErr w:type="spellEnd"/>
      <w:r>
        <w:t xml:space="preserve"> - Mongolia</w:t>
      </w:r>
    </w:p>
    <w:p w14:paraId="0A50E2CE" w14:textId="77777777" w:rsidR="00C4556D" w:rsidRDefault="00C4556D">
      <w:pPr>
        <w:pBdr>
          <w:top w:val="nil"/>
          <w:left w:val="nil"/>
          <w:bottom w:val="nil"/>
          <w:right w:val="nil"/>
          <w:between w:val="nil"/>
        </w:pBdr>
        <w:spacing w:after="0" w:line="240" w:lineRule="auto"/>
        <w:ind w:left="1440"/>
      </w:pPr>
    </w:p>
    <w:p w14:paraId="5C19B946" w14:textId="77777777" w:rsidR="00C4556D" w:rsidRDefault="00812F13">
      <w:pPr>
        <w:numPr>
          <w:ilvl w:val="0"/>
          <w:numId w:val="1"/>
        </w:numPr>
        <w:pBdr>
          <w:top w:val="nil"/>
          <w:left w:val="nil"/>
          <w:bottom w:val="nil"/>
          <w:right w:val="nil"/>
          <w:between w:val="nil"/>
        </w:pBdr>
        <w:spacing w:after="0" w:line="240" w:lineRule="auto"/>
      </w:pPr>
      <w:r>
        <w:t xml:space="preserve">Scaling up actions through policies (bringing grasslands into the UN Conventions) </w:t>
      </w:r>
    </w:p>
    <w:p w14:paraId="61E5945C" w14:textId="77777777" w:rsidR="00C4556D" w:rsidRDefault="00812F13">
      <w:pPr>
        <w:pBdr>
          <w:top w:val="nil"/>
          <w:left w:val="nil"/>
          <w:bottom w:val="nil"/>
          <w:right w:val="nil"/>
          <w:between w:val="nil"/>
        </w:pBdr>
        <w:spacing w:after="0" w:line="240" w:lineRule="auto"/>
        <w:ind w:left="720"/>
        <w:rPr>
          <w:b/>
          <w:color w:val="1155CC"/>
        </w:rPr>
      </w:pPr>
      <w:r>
        <w:rPr>
          <w:b/>
          <w:color w:val="1155CC"/>
        </w:rPr>
        <w:t xml:space="preserve"> Jonathan Davies, Global Coordinator, Drylands IUCN</w:t>
      </w:r>
    </w:p>
    <w:p w14:paraId="3F7976C5" w14:textId="77777777" w:rsidR="00C4556D" w:rsidRDefault="00C4556D">
      <w:pPr>
        <w:pBdr>
          <w:top w:val="nil"/>
          <w:left w:val="nil"/>
          <w:bottom w:val="nil"/>
          <w:right w:val="nil"/>
          <w:between w:val="nil"/>
        </w:pBdr>
        <w:spacing w:after="0" w:line="240" w:lineRule="auto"/>
        <w:rPr>
          <w:b/>
          <w:color w:val="1155CC"/>
        </w:rPr>
      </w:pPr>
    </w:p>
    <w:p w14:paraId="31CE4C3E" w14:textId="77777777" w:rsidR="00C4556D" w:rsidRDefault="00812F1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coalitions: Grassland Dialogue Platf</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m, UNFSS coalition </w:t>
      </w:r>
      <w:r>
        <w:rPr>
          <w:b/>
          <w:color w:val="1155CC"/>
        </w:rPr>
        <w:t xml:space="preserve"> </w:t>
      </w:r>
      <w:r>
        <w:rPr>
          <w:b/>
          <w:color w:val="1155CC"/>
        </w:rPr>
        <w:br/>
        <w:t>Joao Campari, Global Leader Food Practice WWF</w:t>
      </w:r>
    </w:p>
    <w:p w14:paraId="524FB6D9" w14:textId="77777777" w:rsidR="00C4556D" w:rsidRDefault="00C4556D">
      <w:pPr>
        <w:pBdr>
          <w:top w:val="nil"/>
          <w:left w:val="nil"/>
          <w:bottom w:val="nil"/>
          <w:right w:val="nil"/>
          <w:between w:val="nil"/>
        </w:pBdr>
        <w:spacing w:after="0" w:line="240" w:lineRule="auto"/>
        <w:ind w:left="720"/>
        <w:rPr>
          <w:b/>
          <w:color w:val="1155CC"/>
        </w:rPr>
      </w:pPr>
    </w:p>
    <w:p w14:paraId="572671E1" w14:textId="77777777" w:rsidR="00C4556D" w:rsidRDefault="00812F13">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Sustainable livelihoods: Lifting market barriers for pastoral products </w:t>
      </w:r>
      <w:r>
        <w:rPr>
          <w:b/>
          <w:color w:val="1155CC"/>
        </w:rPr>
        <w:br/>
        <w:t>Sarah Frazee, South Africa, Meat Naturally, Pty.</w:t>
      </w:r>
    </w:p>
    <w:p w14:paraId="78EBB6C7" w14:textId="77777777" w:rsidR="00C4556D" w:rsidRDefault="00C4556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5CFDBAB" w14:textId="77777777" w:rsidR="00C4556D" w:rsidRDefault="00812F13">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Science: how to fill the data gaps </w:t>
      </w:r>
      <w:r>
        <w:rPr>
          <w:rFonts w:ascii="Times New Roman" w:eastAsia="Times New Roman" w:hAnsi="Times New Roman" w:cs="Times New Roman"/>
          <w:sz w:val="24"/>
          <w:szCs w:val="24"/>
        </w:rPr>
        <w:t>(ILRI data platform</w:t>
      </w:r>
      <w:r>
        <w:rPr>
          <w:rFonts w:ascii="Times New Roman" w:eastAsia="Times New Roman" w:hAnsi="Times New Roman" w:cs="Times New Roman"/>
          <w:b/>
          <w:color w:val="000000"/>
          <w:sz w:val="24"/>
          <w:szCs w:val="24"/>
        </w:rPr>
        <w:t>)</w:t>
      </w:r>
    </w:p>
    <w:p w14:paraId="122AEDD7" w14:textId="77777777" w:rsidR="00C4556D" w:rsidRDefault="00812F13">
      <w:pPr>
        <w:pBdr>
          <w:top w:val="nil"/>
          <w:left w:val="nil"/>
          <w:bottom w:val="nil"/>
          <w:right w:val="nil"/>
          <w:between w:val="nil"/>
        </w:pBdr>
        <w:spacing w:after="0" w:line="240" w:lineRule="auto"/>
        <w:ind w:left="720"/>
        <w:rPr>
          <w:b/>
          <w:color w:val="1155CC"/>
        </w:rPr>
      </w:pPr>
      <w:r>
        <w:rPr>
          <w:b/>
          <w:color w:val="1155CC"/>
        </w:rPr>
        <w:t>Fiona Flintan, Senior Scientist Rangelands Governance ILRI</w:t>
      </w:r>
    </w:p>
    <w:p w14:paraId="13F305DC" w14:textId="77777777" w:rsidR="00C4556D" w:rsidRDefault="00812F13">
      <w:pPr>
        <w:numPr>
          <w:ilvl w:val="0"/>
          <w:numId w:val="1"/>
        </w:numPr>
        <w:spacing w:before="240" w:after="240" w:line="240" w:lineRule="auto"/>
        <w:rPr>
          <w:rFonts w:ascii="Times New Roman" w:eastAsia="Times New Roman" w:hAnsi="Times New Roman" w:cs="Times New Roman"/>
          <w:b/>
          <w:sz w:val="24"/>
          <w:szCs w:val="24"/>
        </w:rPr>
      </w:pPr>
      <w:r>
        <w:t xml:space="preserve">Financing: How to scale up investment in rangeland restoration </w:t>
      </w:r>
      <w:r>
        <w:br/>
      </w:r>
      <w:r>
        <w:rPr>
          <w:b/>
          <w:color w:val="1155CC"/>
        </w:rPr>
        <w:t xml:space="preserve">Pradeep </w:t>
      </w:r>
      <w:proofErr w:type="spellStart"/>
      <w:r>
        <w:rPr>
          <w:b/>
          <w:color w:val="1155CC"/>
        </w:rPr>
        <w:t>Kurukulasuriya</w:t>
      </w:r>
      <w:proofErr w:type="spellEnd"/>
      <w:r>
        <w:rPr>
          <w:b/>
          <w:color w:val="1155CC"/>
        </w:rPr>
        <w:t xml:space="preserve">, </w:t>
      </w:r>
      <w:r>
        <w:rPr>
          <w:b/>
          <w:color w:val="1155CC"/>
          <w:highlight w:val="white"/>
        </w:rPr>
        <w:t>Executive Coordinator and Director, Global Environmental Finance</w:t>
      </w:r>
      <w:r>
        <w:rPr>
          <w:b/>
          <w:color w:val="1155CC"/>
        </w:rPr>
        <w:t xml:space="preserve"> UNDP</w:t>
      </w:r>
      <w:r>
        <w:rPr>
          <w:b/>
        </w:rPr>
        <w:t xml:space="preserve"> </w:t>
      </w:r>
    </w:p>
    <w:p w14:paraId="6D34779A" w14:textId="77777777" w:rsidR="00C4556D" w:rsidRDefault="00812F13">
      <w:pPr>
        <w:numPr>
          <w:ilvl w:val="0"/>
          <w:numId w:val="1"/>
        </w:num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Grasslands: a view from Space </w:t>
      </w:r>
      <w:r>
        <w:rPr>
          <w:b/>
          <w:color w:val="1155CC"/>
        </w:rPr>
        <w:br/>
        <w:t xml:space="preserve">Samantha Cristoforetti, European Space Agency (ESA) (TBD) </w:t>
      </w:r>
      <w:hyperlink r:id="rId17">
        <w:r>
          <w:rPr>
            <w:rFonts w:ascii="Times New Roman" w:eastAsia="Times New Roman" w:hAnsi="Times New Roman" w:cs="Times New Roman"/>
            <w:color w:val="1155CC"/>
            <w:sz w:val="24"/>
            <w:szCs w:val="24"/>
            <w:u w:val="single"/>
          </w:rPr>
          <w:t>https://www.esa.int/Science_Exploration/Human_and_Robotic_Exploration/Astronauts/Samantha_Cristoforetti</w:t>
        </w:r>
      </w:hyperlink>
    </w:p>
    <w:p w14:paraId="10DD2F02" w14:textId="77777777" w:rsidR="00C4556D" w:rsidRDefault="00812F13">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Panel discussion with governments, science, private sector and civil society</w:t>
      </w:r>
    </w:p>
    <w:p w14:paraId="10610E1C" w14:textId="77777777" w:rsidR="00C4556D" w:rsidRDefault="00C4556D"/>
    <w:p w14:paraId="76670C5B" w14:textId="77777777" w:rsidR="00C4556D" w:rsidRDefault="00812F13">
      <w:pPr>
        <w:rPr>
          <w:rFonts w:ascii="Verdana" w:eastAsia="Verdana" w:hAnsi="Verdana" w:cs="Verdana"/>
          <w:color w:val="999999"/>
          <w:sz w:val="17"/>
          <w:szCs w:val="17"/>
          <w:highlight w:val="white"/>
        </w:rPr>
      </w:pPr>
      <w:r>
        <w:rPr>
          <w:b/>
        </w:rPr>
        <w:t xml:space="preserve">Expected Costs for the event: </w:t>
      </w:r>
      <w:r>
        <w:rPr>
          <w:b/>
        </w:rPr>
        <w:br/>
      </w:r>
      <w:r>
        <w:rPr>
          <w:rFonts w:ascii="Verdana" w:eastAsia="Verdana" w:hAnsi="Verdana" w:cs="Verdana"/>
          <w:color w:val="999999"/>
          <w:sz w:val="17"/>
          <w:szCs w:val="17"/>
          <w:highlight w:val="white"/>
        </w:rPr>
        <w:t>Outline expected costs/budget for the event, to be covered by the organizers of the event</w:t>
      </w:r>
    </w:p>
    <w:p w14:paraId="6A51E422" w14:textId="77777777" w:rsidR="00C4556D" w:rsidRDefault="00812F13">
      <w:pPr>
        <w:spacing w:line="256" w:lineRule="auto"/>
        <w:rPr>
          <w:rFonts w:ascii="Verdana" w:eastAsia="Verdana" w:hAnsi="Verdana" w:cs="Verdana"/>
          <w:color w:val="999999"/>
          <w:sz w:val="17"/>
          <w:szCs w:val="17"/>
          <w:highlight w:val="white"/>
        </w:rPr>
      </w:pPr>
      <w:r>
        <w:rPr>
          <w:sz w:val="24"/>
          <w:szCs w:val="24"/>
          <w:highlight w:val="white"/>
        </w:rPr>
        <w:lastRenderedPageBreak/>
        <w:t>Estimated 4,000 USD to cover moderator costs, platform and media assets -</w:t>
      </w:r>
    </w:p>
    <w:p w14:paraId="62A9EDE7" w14:textId="77777777" w:rsidR="00C4556D" w:rsidRDefault="00812F13">
      <w:pPr>
        <w:rPr>
          <w:b/>
          <w:color w:val="0000FF"/>
        </w:rPr>
      </w:pPr>
      <w:r>
        <w:rPr>
          <w:b/>
          <w:color w:val="0000FF"/>
        </w:rPr>
        <w:t>Comments or questions for secretariat</w:t>
      </w:r>
    </w:p>
    <w:p w14:paraId="2C1892EE" w14:textId="77777777" w:rsidR="00C4556D" w:rsidRDefault="00C4556D"/>
    <w:p w14:paraId="45C99066" w14:textId="77777777" w:rsidR="00C4556D" w:rsidRDefault="00C4556D">
      <w:pPr>
        <w:spacing w:after="200" w:line="240" w:lineRule="auto"/>
        <w:jc w:val="both"/>
        <w:rPr>
          <w:rFonts w:ascii="Cambria" w:eastAsia="Cambria" w:hAnsi="Cambria" w:cs="Cambria"/>
          <w:b/>
          <w:color w:val="000000"/>
          <w:highlight w:val="white"/>
        </w:rPr>
      </w:pPr>
    </w:p>
    <w:sectPr w:rsidR="00C4556D">
      <w:footerReference w:type="default" r:id="rId1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3FC46" w14:textId="77777777" w:rsidR="009227CA" w:rsidRDefault="009227CA">
      <w:pPr>
        <w:spacing w:after="0" w:line="240" w:lineRule="auto"/>
      </w:pPr>
      <w:r>
        <w:separator/>
      </w:r>
    </w:p>
  </w:endnote>
  <w:endnote w:type="continuationSeparator" w:id="0">
    <w:p w14:paraId="4B2532EF" w14:textId="77777777" w:rsidR="009227CA" w:rsidRDefault="0092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CB57" w14:textId="77777777" w:rsidR="00C4556D" w:rsidRDefault="00812F1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2EB4">
      <w:rPr>
        <w:noProof/>
        <w:color w:val="000000"/>
      </w:rPr>
      <w:t>1</w:t>
    </w:r>
    <w:r>
      <w:rPr>
        <w:color w:val="000000"/>
      </w:rPr>
      <w:fldChar w:fldCharType="end"/>
    </w:r>
  </w:p>
  <w:p w14:paraId="6B45A5AA" w14:textId="77777777" w:rsidR="00C4556D" w:rsidRDefault="00C4556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932D" w14:textId="77777777" w:rsidR="009227CA" w:rsidRDefault="009227CA">
      <w:pPr>
        <w:spacing w:after="0" w:line="240" w:lineRule="auto"/>
      </w:pPr>
      <w:r>
        <w:separator/>
      </w:r>
    </w:p>
  </w:footnote>
  <w:footnote w:type="continuationSeparator" w:id="0">
    <w:p w14:paraId="52A00A86" w14:textId="77777777" w:rsidR="009227CA" w:rsidRDefault="009227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7C3B"/>
    <w:multiLevelType w:val="multilevel"/>
    <w:tmpl w:val="5B067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B710D98"/>
    <w:multiLevelType w:val="multilevel"/>
    <w:tmpl w:val="46A0F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898103E"/>
    <w:multiLevelType w:val="multilevel"/>
    <w:tmpl w:val="A8428E4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6D"/>
    <w:rsid w:val="000722DA"/>
    <w:rsid w:val="008123E0"/>
    <w:rsid w:val="00812F13"/>
    <w:rsid w:val="009227CA"/>
    <w:rsid w:val="00C12EB4"/>
    <w:rsid w:val="00C455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14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5F01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45E9"/>
    <w:pPr>
      <w:spacing w:after="0"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D75ABB"/>
    <w:rPr>
      <w:color w:val="0563C1" w:themeColor="hyperlink"/>
      <w:u w:val="single"/>
    </w:rPr>
  </w:style>
  <w:style w:type="paragraph" w:styleId="EndnoteText">
    <w:name w:val="endnote text"/>
    <w:basedOn w:val="Normal"/>
    <w:link w:val="EndnoteTextChar"/>
    <w:uiPriority w:val="99"/>
    <w:semiHidden/>
    <w:unhideWhenUsed/>
    <w:rsid w:val="00D75ABB"/>
    <w:pPr>
      <w:spacing w:after="0" w:line="240" w:lineRule="auto"/>
      <w:jc w:val="both"/>
    </w:pPr>
    <w:rPr>
      <w:rFonts w:eastAsiaTheme="minorEastAsia"/>
      <w:sz w:val="20"/>
      <w:szCs w:val="20"/>
      <w:lang w:val="en-GB"/>
    </w:rPr>
  </w:style>
  <w:style w:type="character" w:customStyle="1" w:styleId="EndnoteTextChar">
    <w:name w:val="Endnote Text Char"/>
    <w:basedOn w:val="DefaultParagraphFont"/>
    <w:link w:val="EndnoteText"/>
    <w:uiPriority w:val="99"/>
    <w:semiHidden/>
    <w:rsid w:val="00D75ABB"/>
    <w:rPr>
      <w:rFonts w:eastAsiaTheme="minorEastAsia"/>
      <w:sz w:val="20"/>
      <w:szCs w:val="20"/>
      <w:lang w:val="en-GB"/>
    </w:rPr>
  </w:style>
  <w:style w:type="character" w:styleId="EndnoteReference">
    <w:name w:val="endnote reference"/>
    <w:basedOn w:val="DefaultParagraphFont"/>
    <w:uiPriority w:val="99"/>
    <w:semiHidden/>
    <w:unhideWhenUsed/>
    <w:rsid w:val="00D75ABB"/>
    <w:rPr>
      <w:vertAlign w:val="superscript"/>
    </w:rPr>
  </w:style>
  <w:style w:type="character" w:customStyle="1" w:styleId="UnresolvedMention">
    <w:name w:val="Unresolved Mention"/>
    <w:basedOn w:val="DefaultParagraphFont"/>
    <w:uiPriority w:val="99"/>
    <w:semiHidden/>
    <w:unhideWhenUsed/>
    <w:rsid w:val="003C3936"/>
    <w:rPr>
      <w:color w:val="605E5C"/>
      <w:shd w:val="clear" w:color="auto" w:fill="E1DFDD"/>
    </w:rPr>
  </w:style>
  <w:style w:type="paragraph" w:styleId="Header">
    <w:name w:val="header"/>
    <w:basedOn w:val="Normal"/>
    <w:link w:val="HeaderChar"/>
    <w:uiPriority w:val="99"/>
    <w:unhideWhenUsed/>
    <w:rsid w:val="00871E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1E9F"/>
  </w:style>
  <w:style w:type="paragraph" w:styleId="Footer">
    <w:name w:val="footer"/>
    <w:basedOn w:val="Normal"/>
    <w:link w:val="FooterChar"/>
    <w:uiPriority w:val="99"/>
    <w:unhideWhenUsed/>
    <w:rsid w:val="00871E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1E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5F01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45E9"/>
    <w:pPr>
      <w:spacing w:after="0"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D75ABB"/>
    <w:rPr>
      <w:color w:val="0563C1" w:themeColor="hyperlink"/>
      <w:u w:val="single"/>
    </w:rPr>
  </w:style>
  <w:style w:type="paragraph" w:styleId="EndnoteText">
    <w:name w:val="endnote text"/>
    <w:basedOn w:val="Normal"/>
    <w:link w:val="EndnoteTextChar"/>
    <w:uiPriority w:val="99"/>
    <w:semiHidden/>
    <w:unhideWhenUsed/>
    <w:rsid w:val="00D75ABB"/>
    <w:pPr>
      <w:spacing w:after="0" w:line="240" w:lineRule="auto"/>
      <w:jc w:val="both"/>
    </w:pPr>
    <w:rPr>
      <w:rFonts w:eastAsiaTheme="minorEastAsia"/>
      <w:sz w:val="20"/>
      <w:szCs w:val="20"/>
      <w:lang w:val="en-GB"/>
    </w:rPr>
  </w:style>
  <w:style w:type="character" w:customStyle="1" w:styleId="EndnoteTextChar">
    <w:name w:val="Endnote Text Char"/>
    <w:basedOn w:val="DefaultParagraphFont"/>
    <w:link w:val="EndnoteText"/>
    <w:uiPriority w:val="99"/>
    <w:semiHidden/>
    <w:rsid w:val="00D75ABB"/>
    <w:rPr>
      <w:rFonts w:eastAsiaTheme="minorEastAsia"/>
      <w:sz w:val="20"/>
      <w:szCs w:val="20"/>
      <w:lang w:val="en-GB"/>
    </w:rPr>
  </w:style>
  <w:style w:type="character" w:styleId="EndnoteReference">
    <w:name w:val="endnote reference"/>
    <w:basedOn w:val="DefaultParagraphFont"/>
    <w:uiPriority w:val="99"/>
    <w:semiHidden/>
    <w:unhideWhenUsed/>
    <w:rsid w:val="00D75ABB"/>
    <w:rPr>
      <w:vertAlign w:val="superscript"/>
    </w:rPr>
  </w:style>
  <w:style w:type="character" w:customStyle="1" w:styleId="UnresolvedMention">
    <w:name w:val="Unresolved Mention"/>
    <w:basedOn w:val="DefaultParagraphFont"/>
    <w:uiPriority w:val="99"/>
    <w:semiHidden/>
    <w:unhideWhenUsed/>
    <w:rsid w:val="003C3936"/>
    <w:rPr>
      <w:color w:val="605E5C"/>
      <w:shd w:val="clear" w:color="auto" w:fill="E1DFDD"/>
    </w:rPr>
  </w:style>
  <w:style w:type="paragraph" w:styleId="Header">
    <w:name w:val="header"/>
    <w:basedOn w:val="Normal"/>
    <w:link w:val="HeaderChar"/>
    <w:uiPriority w:val="99"/>
    <w:unhideWhenUsed/>
    <w:rsid w:val="00871E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1E9F"/>
  </w:style>
  <w:style w:type="paragraph" w:styleId="Footer">
    <w:name w:val="footer"/>
    <w:basedOn w:val="Normal"/>
    <w:link w:val="FooterChar"/>
    <w:uiPriority w:val="99"/>
    <w:unhideWhenUsed/>
    <w:rsid w:val="00871E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1E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edocs.unep.org/bitstream/handle/20.500.11822/28479/English.pdf?sequence=3&amp;isAllowed=y" TargetMode="External"/><Relationship Id="rId20" Type="http://schemas.openxmlformats.org/officeDocument/2006/relationships/theme" Target="theme/theme1.xml"/><Relationship Id="rId10" Type="http://schemas.openxmlformats.org/officeDocument/2006/relationships/hyperlink" Target="https://www.unep.org/fr/node/24423" TargetMode="External"/><Relationship Id="rId11" Type="http://schemas.openxmlformats.org/officeDocument/2006/relationships/hyperlink" Target="https://www.decadeonrestoration.org/" TargetMode="External"/><Relationship Id="rId12" Type="http://schemas.openxmlformats.org/officeDocument/2006/relationships/hyperlink" Target="https://iyrp.info/" TargetMode="External"/><Relationship Id="rId13" Type="http://schemas.openxmlformats.org/officeDocument/2006/relationships/hyperlink" Target="https://www.rangelandsdata.org/atlas/" TargetMode="External"/><Relationship Id="rId14" Type="http://schemas.openxmlformats.org/officeDocument/2006/relationships/hyperlink" Target="https://news.trust.org/profile/?id=003D0000017fbQAIAY" TargetMode="External"/><Relationship Id="rId15" Type="http://schemas.openxmlformats.org/officeDocument/2006/relationships/hyperlink" Target="https://stewards.globallandscapesforum.org/author/charity/" TargetMode="External"/><Relationship Id="rId16" Type="http://schemas.openxmlformats.org/officeDocument/2006/relationships/hyperlink" Target="https://stewards.globallandscapesforum.org/author/charity/" TargetMode="External"/><Relationship Id="rId17" Type="http://schemas.openxmlformats.org/officeDocument/2006/relationships/hyperlink" Target="https://www.esa.int/Science_Exploration/Human_and_Robotic_Exploration/Astronauts/Samantha_Cristoforetti"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74tAxDx2mkz1iEsOWeN/eYw3g==">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6859</Characters>
  <Application>Microsoft Macintosh Word</Application>
  <DocSecurity>0</DocSecurity>
  <Lines>57</Lines>
  <Paragraphs>16</Paragraphs>
  <ScaleCrop>false</ScaleCrop>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Fleckenstein, Martina</dc:creator>
  <cp:lastModifiedBy>Maryam Niamir-Fuller</cp:lastModifiedBy>
  <cp:revision>2</cp:revision>
  <dcterms:created xsi:type="dcterms:W3CDTF">2021-12-06T13:58:00Z</dcterms:created>
  <dcterms:modified xsi:type="dcterms:W3CDTF">2021-12-06T13:58:00Z</dcterms:modified>
</cp:coreProperties>
</file>