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A2C38" w14:textId="6A4D8802" w:rsidR="00B124FA" w:rsidRDefault="00F345BB">
      <w:pPr>
        <w:rPr>
          <w:b/>
          <w:noProof/>
          <w:color w:val="800000"/>
        </w:rPr>
      </w:pPr>
      <w:r>
        <w:rPr>
          <w:b/>
          <w:noProof/>
          <w:color w:val="800000"/>
        </w:rPr>
        <w:drawing>
          <wp:anchor distT="0" distB="0" distL="114300" distR="114300" simplePos="0" relativeHeight="251660288" behindDoc="0" locked="0" layoutInCell="1" allowOverlap="1" wp14:anchorId="6266AB70" wp14:editId="54EB3835">
            <wp:simplePos x="0" y="0"/>
            <wp:positionH relativeFrom="margin">
              <wp:posOffset>4870450</wp:posOffset>
            </wp:positionH>
            <wp:positionV relativeFrom="margin">
              <wp:posOffset>-471805</wp:posOffset>
            </wp:positionV>
            <wp:extent cx="1543685" cy="952500"/>
            <wp:effectExtent l="0" t="0" r="5715"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68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4FA">
        <w:rPr>
          <w:b/>
          <w:noProof/>
          <w:color w:val="800000"/>
        </w:rPr>
        <w:t xml:space="preserve">Non-governmental </w:t>
      </w:r>
      <w:r w:rsidR="00941C07">
        <w:rPr>
          <w:b/>
          <w:noProof/>
          <w:color w:val="800000"/>
        </w:rPr>
        <w:t>Contributions</w:t>
      </w:r>
      <w:r w:rsidR="00B124FA">
        <w:rPr>
          <w:b/>
          <w:noProof/>
          <w:color w:val="800000"/>
        </w:rPr>
        <w:t xml:space="preserve"> to IYRP, a preliminary estimate</w:t>
      </w:r>
    </w:p>
    <w:p w14:paraId="3C7E0DC1" w14:textId="1B0F4520" w:rsidR="00E40347" w:rsidRPr="00656F54" w:rsidRDefault="00656F54">
      <w:pPr>
        <w:rPr>
          <w:b/>
          <w:color w:val="800000"/>
        </w:rPr>
      </w:pPr>
      <w:r>
        <w:rPr>
          <w:b/>
          <w:color w:val="800000"/>
        </w:rPr>
        <w:t xml:space="preserve"> (August 2021)</w:t>
      </w:r>
      <w:r w:rsidR="00F345BB" w:rsidRPr="00F345BB">
        <w:t xml:space="preserve"> </w:t>
      </w:r>
    </w:p>
    <w:p w14:paraId="4AE26AB9" w14:textId="77777777" w:rsidR="00656F54" w:rsidRDefault="00656F54"/>
    <w:p w14:paraId="6B250B3A" w14:textId="77777777" w:rsidR="004567ED" w:rsidRPr="004567ED" w:rsidRDefault="004567ED">
      <w:pPr>
        <w:rPr>
          <w:i/>
          <w:color w:val="800000"/>
        </w:rPr>
      </w:pPr>
      <w:r w:rsidRPr="004567ED">
        <w:rPr>
          <w:i/>
          <w:color w:val="800000"/>
        </w:rPr>
        <w:t>Introduction and methodology</w:t>
      </w:r>
    </w:p>
    <w:p w14:paraId="072CAFFA" w14:textId="77777777" w:rsidR="004567ED" w:rsidRDefault="004567ED"/>
    <w:p w14:paraId="5867BFB1" w14:textId="77777777" w:rsidR="00656F54" w:rsidRDefault="00656F54">
      <w:proofErr w:type="gramStart"/>
      <w:r>
        <w:t>This analysis has been conducted by the International Support Group (ISG)</w:t>
      </w:r>
      <w:proofErr w:type="gramEnd"/>
      <w:r>
        <w:t xml:space="preserve"> for IYRP at the request of the Government of Mongolia,</w:t>
      </w:r>
      <w:r w:rsidRPr="00656F54">
        <w:t xml:space="preserve"> </w:t>
      </w:r>
      <w:r>
        <w:t xml:space="preserve">as a way of expressing the level of commitment identified by supporting organizations. Of the almost 300 organizations who have officially supported the IYRP proposal to date, a total of 43 organizations have been able to identify and describe specific activities, resources and funding to be carried out before and during the IYRP 2026. </w:t>
      </w:r>
    </w:p>
    <w:p w14:paraId="1F31DA25" w14:textId="77777777" w:rsidR="00656F54" w:rsidRDefault="00656F54"/>
    <w:p w14:paraId="1B455493" w14:textId="554E2112" w:rsidR="00656F54" w:rsidRDefault="00AB1DA9">
      <w:r>
        <w:t>T</w:t>
      </w:r>
      <w:r w:rsidR="00656F54">
        <w:t>his analysis is based on two definitions:</w:t>
      </w:r>
    </w:p>
    <w:p w14:paraId="4DCA598D" w14:textId="77777777" w:rsidR="00656F54" w:rsidRDefault="00656F54" w:rsidP="00656F54">
      <w:pPr>
        <w:pStyle w:val="ListParagraph"/>
        <w:numPr>
          <w:ilvl w:val="0"/>
          <w:numId w:val="3"/>
        </w:numPr>
      </w:pPr>
      <w:r w:rsidRPr="00656F54">
        <w:rPr>
          <w:b/>
        </w:rPr>
        <w:t>“Re-directed”</w:t>
      </w:r>
      <w:r>
        <w:t xml:space="preserve"> = In-kind resources include staff time, supplies, and other resources already budgeted for and existing, that the organizations will re-direct or re-assign to support IYRP activities.  </w:t>
      </w:r>
    </w:p>
    <w:p w14:paraId="66DA615E" w14:textId="5FE71FB6" w:rsidR="00656F54" w:rsidRDefault="00656F54" w:rsidP="00656F54">
      <w:pPr>
        <w:pStyle w:val="ListParagraph"/>
        <w:numPr>
          <w:ilvl w:val="0"/>
          <w:numId w:val="3"/>
        </w:numPr>
      </w:pPr>
      <w:r w:rsidRPr="00656F54">
        <w:rPr>
          <w:b/>
        </w:rPr>
        <w:t>“Leveraged”</w:t>
      </w:r>
      <w:r>
        <w:t xml:space="preserve"> = activities that are undertaken with newly raised or mobilized funds, and new</w:t>
      </w:r>
      <w:r w:rsidR="00F345BB">
        <w:t xml:space="preserve"> additions to existing budgets.</w:t>
      </w:r>
    </w:p>
    <w:p w14:paraId="62D6499C" w14:textId="6E022D50" w:rsidR="00656F54" w:rsidRDefault="00656F54"/>
    <w:p w14:paraId="73E871FF" w14:textId="43806646" w:rsidR="008F11A8" w:rsidRDefault="00F345BB" w:rsidP="00656F54">
      <w:r>
        <w:rPr>
          <w:noProof/>
        </w:rPr>
        <mc:AlternateContent>
          <mc:Choice Requires="wps">
            <w:drawing>
              <wp:anchor distT="0" distB="0" distL="114300" distR="114300" simplePos="0" relativeHeight="251659264" behindDoc="0" locked="0" layoutInCell="1" allowOverlap="1" wp14:anchorId="2245A4A3" wp14:editId="1B6BD600">
                <wp:simplePos x="0" y="0"/>
                <wp:positionH relativeFrom="column">
                  <wp:posOffset>2017395</wp:posOffset>
                </wp:positionH>
                <wp:positionV relativeFrom="paragraph">
                  <wp:posOffset>154305</wp:posOffset>
                </wp:positionV>
                <wp:extent cx="4687570" cy="2205990"/>
                <wp:effectExtent l="0" t="0" r="36830" b="29210"/>
                <wp:wrapTight wrapText="bothSides">
                  <wp:wrapPolygon edited="0">
                    <wp:start x="0" y="0"/>
                    <wp:lineTo x="0" y="21637"/>
                    <wp:lineTo x="21653" y="21637"/>
                    <wp:lineTo x="21653"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687570" cy="2205990"/>
                        </a:xfrm>
                        <a:prstGeom prst="rect">
                          <a:avLst/>
                        </a:prstGeom>
                        <a:noFill/>
                        <a:ln>
                          <a:solidFill>
                            <a:schemeClr val="accent2"/>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B63BB9" w14:textId="77777777" w:rsidR="00AB1DA9" w:rsidRPr="00F345BB" w:rsidRDefault="00AB1DA9" w:rsidP="008F11A8">
                            <w:pPr>
                              <w:jc w:val="center"/>
                              <w:rPr>
                                <w:b/>
                                <w:color w:val="800000"/>
                              </w:rPr>
                            </w:pPr>
                            <w:r w:rsidRPr="00F345BB">
                              <w:rPr>
                                <w:b/>
                                <w:color w:val="800000"/>
                              </w:rPr>
                              <w:t>Cost standards</w:t>
                            </w:r>
                          </w:p>
                          <w:p w14:paraId="38568EDF" w14:textId="77777777" w:rsidR="00AB1DA9" w:rsidRPr="008F11A8" w:rsidRDefault="00AB1DA9" w:rsidP="008F11A8">
                            <w:pPr>
                              <w:jc w:val="center"/>
                              <w:rPr>
                                <w:b/>
                              </w:rPr>
                            </w:pPr>
                          </w:p>
                          <w:p w14:paraId="4E1DF2C3"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Virtual media materials and campaigns</w:t>
                            </w:r>
                            <w:r w:rsidRPr="008F11A8">
                              <w:rPr>
                                <w:sz w:val="20"/>
                                <w:szCs w:val="20"/>
                              </w:rPr>
                              <w:t xml:space="preserve"> =  $2000 national; $5000 international</w:t>
                            </w:r>
                          </w:p>
                          <w:p w14:paraId="6DF6F269"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Mobile exhibit / film festival</w:t>
                            </w:r>
                            <w:r w:rsidRPr="008F11A8">
                              <w:rPr>
                                <w:sz w:val="20"/>
                                <w:szCs w:val="20"/>
                              </w:rPr>
                              <w:t xml:space="preserve"> = $20,000 national; $50,000 regional/international</w:t>
                            </w:r>
                          </w:p>
                          <w:p w14:paraId="35BEA29A"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Seminar/workshop</w:t>
                            </w:r>
                            <w:r w:rsidRPr="008F11A8">
                              <w:rPr>
                                <w:sz w:val="20"/>
                                <w:szCs w:val="20"/>
                              </w:rPr>
                              <w:t xml:space="preserve"> = $10,000 national; $30,000 regional; $50,000 international</w:t>
                            </w:r>
                          </w:p>
                          <w:p w14:paraId="6D70BC8B"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Virtual webinar</w:t>
                            </w:r>
                            <w:r w:rsidRPr="008F11A8">
                              <w:rPr>
                                <w:sz w:val="20"/>
                                <w:szCs w:val="20"/>
                              </w:rPr>
                              <w:t xml:space="preserve"> = $5000</w:t>
                            </w:r>
                          </w:p>
                          <w:p w14:paraId="18FE0F18"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 xml:space="preserve">Demonstration/training </w:t>
                            </w:r>
                            <w:r w:rsidRPr="008F11A8">
                              <w:rPr>
                                <w:sz w:val="20"/>
                                <w:szCs w:val="20"/>
                              </w:rPr>
                              <w:t>= $10,000 national; $50,000 regional/international</w:t>
                            </w:r>
                          </w:p>
                          <w:p w14:paraId="6595C317"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Publication</w:t>
                            </w:r>
                            <w:r w:rsidRPr="008F11A8">
                              <w:rPr>
                                <w:sz w:val="20"/>
                                <w:szCs w:val="20"/>
                              </w:rPr>
                              <w:t xml:space="preserve"> = $20,000</w:t>
                            </w:r>
                          </w:p>
                          <w:p w14:paraId="3D6A2C1D"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Conference</w:t>
                            </w:r>
                            <w:r w:rsidRPr="008F11A8">
                              <w:rPr>
                                <w:sz w:val="20"/>
                                <w:szCs w:val="20"/>
                              </w:rPr>
                              <w:t xml:space="preserve"> = $30,000 national; $50,000 regional; $100,000 international</w:t>
                            </w:r>
                          </w:p>
                          <w:p w14:paraId="2D2B1773" w14:textId="1539310D" w:rsidR="00AB1DA9" w:rsidRPr="008F11A8" w:rsidRDefault="00AB1DA9" w:rsidP="00F345BB">
                            <w:pPr>
                              <w:pStyle w:val="ListParagraph"/>
                              <w:numPr>
                                <w:ilvl w:val="0"/>
                                <w:numId w:val="4"/>
                              </w:numPr>
                              <w:ind w:left="144" w:hanging="144"/>
                              <w:rPr>
                                <w:sz w:val="20"/>
                                <w:szCs w:val="20"/>
                              </w:rPr>
                            </w:pPr>
                            <w:r w:rsidRPr="00F345BB">
                              <w:rPr>
                                <w:color w:val="800000"/>
                                <w:sz w:val="20"/>
                                <w:szCs w:val="20"/>
                              </w:rPr>
                              <w:t>Side event at a conference</w:t>
                            </w:r>
                            <w:r w:rsidRPr="008F11A8">
                              <w:rPr>
                                <w:sz w:val="20"/>
                                <w:szCs w:val="20"/>
                              </w:rPr>
                              <w:t xml:space="preserve"> = $10,000 national; $30,000 international</w:t>
                            </w:r>
                          </w:p>
                          <w:p w14:paraId="692F521E"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Pastoralist gathering</w:t>
                            </w:r>
                            <w:r w:rsidRPr="008F11A8">
                              <w:rPr>
                                <w:sz w:val="20"/>
                                <w:szCs w:val="20"/>
                              </w:rPr>
                              <w:t xml:space="preserve"> = $5000 national; $10,000 regional; $50,000 international</w:t>
                            </w:r>
                          </w:p>
                          <w:p w14:paraId="576E43B4"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 xml:space="preserve">Research/development project, </w:t>
                            </w:r>
                            <w:r w:rsidRPr="00F345BB">
                              <w:rPr>
                                <w:color w:val="800000"/>
                                <w:sz w:val="20"/>
                                <w:szCs w:val="20"/>
                                <w:u w:val="single"/>
                              </w:rPr>
                              <w:t>per year</w:t>
                            </w:r>
                            <w:r w:rsidRPr="008F11A8">
                              <w:rPr>
                                <w:sz w:val="20"/>
                                <w:szCs w:val="20"/>
                              </w:rPr>
                              <w:t xml:space="preserve"> = $5000 national; $20,000 international</w:t>
                            </w:r>
                          </w:p>
                          <w:p w14:paraId="3C28456E" w14:textId="77777777" w:rsidR="00AB1DA9" w:rsidRPr="008F11A8" w:rsidRDefault="00AB1DA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58.85pt;margin-top:12.15pt;width:369.1pt;height:17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" filled="f" strokecolor="#c0504d [3205]">
                <v:textbox>
                  <w:txbxContent>
                    <w:p w14:paraId="34B63BB9" w14:textId="77777777" w:rsidR="00AB1DA9" w:rsidRPr="00F345BB" w:rsidRDefault="00AB1DA9" w:rsidP="008F11A8">
                      <w:pPr>
                        <w:jc w:val="center"/>
                        <w:rPr>
                          <w:b/>
                          <w:color w:val="800000"/>
                        </w:rPr>
                      </w:pPr>
                      <w:r w:rsidRPr="00F345BB">
                        <w:rPr>
                          <w:b/>
                          <w:color w:val="800000"/>
                        </w:rPr>
                        <w:t>Cost standards</w:t>
                      </w:r>
                    </w:p>
                    <w:p w14:paraId="38568EDF" w14:textId="77777777" w:rsidR="00AB1DA9" w:rsidRPr="008F11A8" w:rsidRDefault="00AB1DA9" w:rsidP="008F11A8">
                      <w:pPr>
                        <w:jc w:val="center"/>
                        <w:rPr>
                          <w:b/>
                        </w:rPr>
                      </w:pPr>
                    </w:p>
                    <w:p w14:paraId="4E1DF2C3"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Virtual media materials and campaigns</w:t>
                      </w:r>
                      <w:r w:rsidRPr="008F11A8">
                        <w:rPr>
                          <w:sz w:val="20"/>
                          <w:szCs w:val="20"/>
                        </w:rPr>
                        <w:t xml:space="preserve"> =  $2000 national; $5000 international</w:t>
                      </w:r>
                    </w:p>
                    <w:p w14:paraId="6DF6F269"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Mobile exhibit / film festival</w:t>
                      </w:r>
                      <w:r w:rsidRPr="008F11A8">
                        <w:rPr>
                          <w:sz w:val="20"/>
                          <w:szCs w:val="20"/>
                        </w:rPr>
                        <w:t xml:space="preserve"> = $20,000 national; $50,000 regional/international</w:t>
                      </w:r>
                    </w:p>
                    <w:p w14:paraId="35BEA29A"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Seminar/workshop</w:t>
                      </w:r>
                      <w:r w:rsidRPr="008F11A8">
                        <w:rPr>
                          <w:sz w:val="20"/>
                          <w:szCs w:val="20"/>
                        </w:rPr>
                        <w:t xml:space="preserve"> = $10,000 national; $30,000 regional; $50,000 international</w:t>
                      </w:r>
                    </w:p>
                    <w:p w14:paraId="6D70BC8B"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Virtual webinar</w:t>
                      </w:r>
                      <w:r w:rsidRPr="008F11A8">
                        <w:rPr>
                          <w:sz w:val="20"/>
                          <w:szCs w:val="20"/>
                        </w:rPr>
                        <w:t xml:space="preserve"> = $5000</w:t>
                      </w:r>
                    </w:p>
                    <w:p w14:paraId="18FE0F18"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 xml:space="preserve">Demonstration/training </w:t>
                      </w:r>
                      <w:r w:rsidRPr="008F11A8">
                        <w:rPr>
                          <w:sz w:val="20"/>
                          <w:szCs w:val="20"/>
                        </w:rPr>
                        <w:t>= $10,000 national; $50,000 regional/international</w:t>
                      </w:r>
                    </w:p>
                    <w:p w14:paraId="6595C317"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Publication</w:t>
                      </w:r>
                      <w:r w:rsidRPr="008F11A8">
                        <w:rPr>
                          <w:sz w:val="20"/>
                          <w:szCs w:val="20"/>
                        </w:rPr>
                        <w:t xml:space="preserve"> = $20,000</w:t>
                      </w:r>
                    </w:p>
                    <w:p w14:paraId="3D6A2C1D"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Conference</w:t>
                      </w:r>
                      <w:r w:rsidRPr="008F11A8">
                        <w:rPr>
                          <w:sz w:val="20"/>
                          <w:szCs w:val="20"/>
                        </w:rPr>
                        <w:t xml:space="preserve"> = $30,000 national; $50,000 regional; $100,000 international</w:t>
                      </w:r>
                    </w:p>
                    <w:p w14:paraId="2D2B1773" w14:textId="1539310D" w:rsidR="00AB1DA9" w:rsidRPr="008F11A8" w:rsidRDefault="00AB1DA9" w:rsidP="00F345BB">
                      <w:pPr>
                        <w:pStyle w:val="ListParagraph"/>
                        <w:numPr>
                          <w:ilvl w:val="0"/>
                          <w:numId w:val="4"/>
                        </w:numPr>
                        <w:ind w:left="144" w:hanging="144"/>
                        <w:rPr>
                          <w:sz w:val="20"/>
                          <w:szCs w:val="20"/>
                        </w:rPr>
                      </w:pPr>
                      <w:r w:rsidRPr="00F345BB">
                        <w:rPr>
                          <w:color w:val="800000"/>
                          <w:sz w:val="20"/>
                          <w:szCs w:val="20"/>
                        </w:rPr>
                        <w:t>Side event at a conference</w:t>
                      </w:r>
                      <w:r w:rsidRPr="008F11A8">
                        <w:rPr>
                          <w:sz w:val="20"/>
                          <w:szCs w:val="20"/>
                        </w:rPr>
                        <w:t xml:space="preserve"> = $10,000 national; $30,000 international</w:t>
                      </w:r>
                    </w:p>
                    <w:p w14:paraId="692F521E"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Pastoralist gathering</w:t>
                      </w:r>
                      <w:r w:rsidRPr="008F11A8">
                        <w:rPr>
                          <w:sz w:val="20"/>
                          <w:szCs w:val="20"/>
                        </w:rPr>
                        <w:t xml:space="preserve"> = $5000 national; $10,000 regional; $50,000 international</w:t>
                      </w:r>
                    </w:p>
                    <w:p w14:paraId="576E43B4" w14:textId="77777777" w:rsidR="00AB1DA9" w:rsidRPr="008F11A8" w:rsidRDefault="00AB1DA9" w:rsidP="00F345BB">
                      <w:pPr>
                        <w:pStyle w:val="ListParagraph"/>
                        <w:numPr>
                          <w:ilvl w:val="0"/>
                          <w:numId w:val="4"/>
                        </w:numPr>
                        <w:ind w:left="144" w:hanging="144"/>
                        <w:rPr>
                          <w:sz w:val="20"/>
                          <w:szCs w:val="20"/>
                        </w:rPr>
                      </w:pPr>
                      <w:r w:rsidRPr="00F345BB">
                        <w:rPr>
                          <w:color w:val="800000"/>
                          <w:sz w:val="20"/>
                          <w:szCs w:val="20"/>
                        </w:rPr>
                        <w:t xml:space="preserve">Research/development project, </w:t>
                      </w:r>
                      <w:r w:rsidRPr="00F345BB">
                        <w:rPr>
                          <w:color w:val="800000"/>
                          <w:sz w:val="20"/>
                          <w:szCs w:val="20"/>
                          <w:u w:val="single"/>
                        </w:rPr>
                        <w:t>per year</w:t>
                      </w:r>
                      <w:r w:rsidRPr="008F11A8">
                        <w:rPr>
                          <w:sz w:val="20"/>
                          <w:szCs w:val="20"/>
                        </w:rPr>
                        <w:t xml:space="preserve"> = $5000 national; $20,000 international</w:t>
                      </w:r>
                    </w:p>
                    <w:p w14:paraId="3C28456E" w14:textId="77777777" w:rsidR="00AB1DA9" w:rsidRPr="008F11A8" w:rsidRDefault="00AB1DA9">
                      <w:pPr>
                        <w:rPr>
                          <w:sz w:val="20"/>
                          <w:szCs w:val="20"/>
                        </w:rPr>
                      </w:pPr>
                    </w:p>
                  </w:txbxContent>
                </v:textbox>
                <w10:wrap type="tight"/>
              </v:shape>
            </w:pict>
          </mc:Fallback>
        </mc:AlternateContent>
      </w:r>
      <w:r w:rsidR="00656F54">
        <w:t xml:space="preserve">Costs vary tremendously by continent, as well as by scale (local, national, international). An attempt is made to standardize cost ranges by type of activity into US dollars, making very conservative assumptions. The standards cover the </w:t>
      </w:r>
      <w:r w:rsidR="00656F54" w:rsidRPr="008F11A8">
        <w:rPr>
          <w:u w:val="single"/>
        </w:rPr>
        <w:t xml:space="preserve">entire </w:t>
      </w:r>
      <w:proofErr w:type="gramStart"/>
      <w:r w:rsidR="00656F54" w:rsidRPr="008F11A8">
        <w:rPr>
          <w:u w:val="single"/>
        </w:rPr>
        <w:t>life-cycle</w:t>
      </w:r>
      <w:proofErr w:type="gramEnd"/>
      <w:r w:rsidR="00656F54">
        <w:t xml:space="preserve"> of an activity, from design to production to dissemination, unless where specified. Costs are in-person not virtual, unless specified. </w:t>
      </w:r>
    </w:p>
    <w:p w14:paraId="376A3335" w14:textId="77777777" w:rsidR="00656F54" w:rsidRDefault="008F11A8">
      <w:r>
        <w:rPr>
          <w:noProof/>
        </w:rPr>
        <w:drawing>
          <wp:anchor distT="0" distB="0" distL="114300" distR="114300" simplePos="0" relativeHeight="251658240" behindDoc="0" locked="0" layoutInCell="1" allowOverlap="1" wp14:anchorId="2BD79CF0" wp14:editId="09AC5E9C">
            <wp:simplePos x="0" y="0"/>
            <wp:positionH relativeFrom="column">
              <wp:posOffset>3192780</wp:posOffset>
            </wp:positionH>
            <wp:positionV relativeFrom="paragraph">
              <wp:posOffset>146685</wp:posOffset>
            </wp:positionV>
            <wp:extent cx="3128010" cy="2093595"/>
            <wp:effectExtent l="0" t="0" r="21590" b="14605"/>
            <wp:wrapTight wrapText="bothSides">
              <wp:wrapPolygon edited="0">
                <wp:start x="0" y="0"/>
                <wp:lineTo x="0" y="21489"/>
                <wp:lineTo x="21574" y="21489"/>
                <wp:lineTo x="21574" y="0"/>
                <wp:lineTo x="0" y="0"/>
              </wp:wrapPolygon>
            </wp:wrapTight>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003B3D91" w14:textId="1B0C575E" w:rsidR="004567ED" w:rsidRPr="004567ED" w:rsidRDefault="006B774A">
      <w:pPr>
        <w:rPr>
          <w:i/>
          <w:color w:val="800000"/>
        </w:rPr>
      </w:pPr>
      <w:r>
        <w:rPr>
          <w:i/>
          <w:color w:val="800000"/>
        </w:rPr>
        <w:t>Findings</w:t>
      </w:r>
    </w:p>
    <w:p w14:paraId="7BB597D3" w14:textId="77777777" w:rsidR="004567ED" w:rsidRDefault="004567ED"/>
    <w:p w14:paraId="27CE403B" w14:textId="1ECDA590" w:rsidR="004567ED" w:rsidRDefault="0077050B">
      <w:r>
        <w:t>The summary</w:t>
      </w:r>
      <w:r w:rsidR="004567ED">
        <w:t xml:space="preserve"> table </w:t>
      </w:r>
      <w:r w:rsidR="006B774A">
        <w:t>below</w:t>
      </w:r>
      <w:r w:rsidR="004567ED">
        <w:t xml:space="preserve"> shows a total of </w:t>
      </w:r>
      <w:r w:rsidR="004567ED" w:rsidRPr="005B75C6">
        <w:rPr>
          <w:b/>
        </w:rPr>
        <w:t>$2.1 million</w:t>
      </w:r>
      <w:r w:rsidR="004567ED">
        <w:t xml:space="preserve"> of both in-kind and leveraged financing has been offered by 43 supporting organizations </w:t>
      </w:r>
      <w:r w:rsidR="00F73269">
        <w:t xml:space="preserve">fairly equally representing </w:t>
      </w:r>
      <w:r w:rsidR="004567ED">
        <w:t>all</w:t>
      </w:r>
      <w:r w:rsidR="005B75C6">
        <w:t xml:space="preserve"> 7 regions </w:t>
      </w:r>
      <w:r w:rsidR="00F73269">
        <w:t>and those working at the global level</w:t>
      </w:r>
      <w:r w:rsidR="004567ED">
        <w:t>.</w:t>
      </w:r>
      <w:r w:rsidR="005B75C6">
        <w:t xml:space="preserve"> Of this, 11% </w:t>
      </w:r>
      <w:r w:rsidR="00F73269">
        <w:t xml:space="preserve">of the resources </w:t>
      </w:r>
      <w:r w:rsidR="005B75C6">
        <w:t xml:space="preserve">can be considered as newly leveraged and mobilized funding. </w:t>
      </w:r>
      <w:r w:rsidR="00483DF8">
        <w:t xml:space="preserve"> About half of the resources are for international activities, </w:t>
      </w:r>
      <w:r w:rsidR="00AB1DA9">
        <w:t>40% for national and the 10%</w:t>
      </w:r>
      <w:bookmarkStart w:id="0" w:name="_GoBack"/>
      <w:bookmarkEnd w:id="0"/>
      <w:r w:rsidR="00AB1DA9">
        <w:t xml:space="preserve"> for regional level activities.</w:t>
      </w:r>
    </w:p>
    <w:p w14:paraId="2E82D94C" w14:textId="77777777" w:rsidR="004567ED" w:rsidRDefault="004567ED" w:rsidP="004567ED">
      <w:pPr>
        <w:rPr>
          <w:b/>
          <w:i/>
        </w:rPr>
      </w:pPr>
      <w:r>
        <w:rPr>
          <w:b/>
          <w:i/>
        </w:rPr>
        <w:br w:type="page"/>
      </w:r>
    </w:p>
    <w:p w14:paraId="6CD7057C" w14:textId="77777777" w:rsidR="004567ED" w:rsidRPr="006B774A" w:rsidRDefault="004567ED" w:rsidP="004567ED">
      <w:pPr>
        <w:rPr>
          <w:b/>
          <w:i/>
          <w:color w:val="800000"/>
        </w:rPr>
      </w:pPr>
      <w:r w:rsidRPr="006B774A">
        <w:rPr>
          <w:b/>
          <w:i/>
          <w:color w:val="800000"/>
        </w:rPr>
        <w:lastRenderedPageBreak/>
        <w:t>Summary table – Monetizing commitments to IYRP by type and region (US dollars)</w:t>
      </w:r>
    </w:p>
    <w:p w14:paraId="0FFA4DD3" w14:textId="77777777" w:rsidR="004567ED" w:rsidRDefault="004567ED" w:rsidP="004567ED"/>
    <w:tbl>
      <w:tblPr>
        <w:tblStyle w:val="TableGrid"/>
        <w:tblW w:w="0" w:type="auto"/>
        <w:tblLayout w:type="fixed"/>
        <w:tblLook w:val="04A0" w:firstRow="1" w:lastRow="0" w:firstColumn="1" w:lastColumn="0" w:noHBand="0" w:noVBand="1"/>
      </w:tblPr>
      <w:tblGrid>
        <w:gridCol w:w="1818"/>
        <w:gridCol w:w="900"/>
        <w:gridCol w:w="900"/>
        <w:gridCol w:w="900"/>
        <w:gridCol w:w="990"/>
        <w:gridCol w:w="990"/>
        <w:gridCol w:w="900"/>
        <w:gridCol w:w="900"/>
        <w:gridCol w:w="900"/>
        <w:gridCol w:w="1098"/>
      </w:tblGrid>
      <w:tr w:rsidR="004567ED" w:rsidRPr="006B774A" w14:paraId="3B6AA62E" w14:textId="77777777" w:rsidTr="004567ED">
        <w:trPr>
          <w:trHeight w:val="323"/>
        </w:trPr>
        <w:tc>
          <w:tcPr>
            <w:tcW w:w="1818" w:type="dxa"/>
            <w:shd w:val="clear" w:color="auto" w:fill="D9D9D9" w:themeFill="background1" w:themeFillShade="D9"/>
          </w:tcPr>
          <w:p w14:paraId="10886129" w14:textId="77777777" w:rsidR="004567ED" w:rsidRPr="006B774A" w:rsidRDefault="004567ED" w:rsidP="004567ED">
            <w:pPr>
              <w:rPr>
                <w:b/>
                <w:sz w:val="18"/>
                <w:szCs w:val="18"/>
              </w:rPr>
            </w:pPr>
            <w:r w:rsidRPr="006B774A">
              <w:rPr>
                <w:b/>
                <w:sz w:val="18"/>
                <w:szCs w:val="18"/>
              </w:rPr>
              <w:t xml:space="preserve">Type of activity </w:t>
            </w:r>
          </w:p>
        </w:tc>
        <w:tc>
          <w:tcPr>
            <w:tcW w:w="900" w:type="dxa"/>
            <w:shd w:val="clear" w:color="auto" w:fill="D9D9D9" w:themeFill="background1" w:themeFillShade="D9"/>
          </w:tcPr>
          <w:p w14:paraId="5B041CA3" w14:textId="77777777" w:rsidR="004567ED" w:rsidRPr="006B774A" w:rsidRDefault="004567ED" w:rsidP="004567ED">
            <w:pPr>
              <w:rPr>
                <w:b/>
                <w:sz w:val="18"/>
                <w:szCs w:val="18"/>
              </w:rPr>
            </w:pPr>
            <w:r w:rsidRPr="006B774A">
              <w:rPr>
                <w:b/>
                <w:sz w:val="18"/>
                <w:szCs w:val="18"/>
              </w:rPr>
              <w:t>Africa</w:t>
            </w:r>
          </w:p>
        </w:tc>
        <w:tc>
          <w:tcPr>
            <w:tcW w:w="900" w:type="dxa"/>
            <w:shd w:val="clear" w:color="auto" w:fill="D9D9D9" w:themeFill="background1" w:themeFillShade="D9"/>
          </w:tcPr>
          <w:p w14:paraId="47CB82A4" w14:textId="77777777" w:rsidR="004567ED" w:rsidRPr="006B774A" w:rsidRDefault="004567ED" w:rsidP="004567ED">
            <w:pPr>
              <w:rPr>
                <w:b/>
                <w:sz w:val="18"/>
                <w:szCs w:val="18"/>
              </w:rPr>
            </w:pPr>
            <w:r w:rsidRPr="006B774A">
              <w:rPr>
                <w:b/>
                <w:sz w:val="18"/>
                <w:szCs w:val="18"/>
              </w:rPr>
              <w:t>Asia</w:t>
            </w:r>
          </w:p>
        </w:tc>
        <w:tc>
          <w:tcPr>
            <w:tcW w:w="900" w:type="dxa"/>
            <w:shd w:val="clear" w:color="auto" w:fill="D9D9D9" w:themeFill="background1" w:themeFillShade="D9"/>
          </w:tcPr>
          <w:p w14:paraId="655F96DB" w14:textId="77777777" w:rsidR="004567ED" w:rsidRPr="006B774A" w:rsidRDefault="004567ED" w:rsidP="004567ED">
            <w:pPr>
              <w:rPr>
                <w:b/>
                <w:sz w:val="18"/>
                <w:szCs w:val="18"/>
              </w:rPr>
            </w:pPr>
            <w:r w:rsidRPr="006B774A">
              <w:rPr>
                <w:b/>
                <w:sz w:val="18"/>
                <w:szCs w:val="18"/>
              </w:rPr>
              <w:t>Middle East</w:t>
            </w:r>
          </w:p>
        </w:tc>
        <w:tc>
          <w:tcPr>
            <w:tcW w:w="990" w:type="dxa"/>
            <w:shd w:val="clear" w:color="auto" w:fill="D9D9D9" w:themeFill="background1" w:themeFillShade="D9"/>
          </w:tcPr>
          <w:p w14:paraId="1F2B4220" w14:textId="77777777" w:rsidR="004567ED" w:rsidRPr="006B774A" w:rsidRDefault="005B75C6" w:rsidP="004567ED">
            <w:pPr>
              <w:rPr>
                <w:b/>
                <w:sz w:val="18"/>
                <w:szCs w:val="18"/>
              </w:rPr>
            </w:pPr>
            <w:r w:rsidRPr="006B774A">
              <w:rPr>
                <w:b/>
                <w:sz w:val="18"/>
                <w:szCs w:val="18"/>
              </w:rPr>
              <w:t xml:space="preserve">AUS + </w:t>
            </w:r>
            <w:r w:rsidR="004567ED" w:rsidRPr="006B774A">
              <w:rPr>
                <w:b/>
                <w:sz w:val="18"/>
                <w:szCs w:val="18"/>
              </w:rPr>
              <w:t>NZ</w:t>
            </w:r>
          </w:p>
        </w:tc>
        <w:tc>
          <w:tcPr>
            <w:tcW w:w="990" w:type="dxa"/>
            <w:shd w:val="clear" w:color="auto" w:fill="D9D9D9" w:themeFill="background1" w:themeFillShade="D9"/>
          </w:tcPr>
          <w:p w14:paraId="5994950C" w14:textId="77777777" w:rsidR="004567ED" w:rsidRPr="006B774A" w:rsidRDefault="004567ED" w:rsidP="004567ED">
            <w:pPr>
              <w:rPr>
                <w:b/>
                <w:sz w:val="18"/>
                <w:szCs w:val="18"/>
              </w:rPr>
            </w:pPr>
            <w:r w:rsidRPr="006B774A">
              <w:rPr>
                <w:b/>
                <w:sz w:val="18"/>
                <w:szCs w:val="18"/>
              </w:rPr>
              <w:t>Europe</w:t>
            </w:r>
          </w:p>
        </w:tc>
        <w:tc>
          <w:tcPr>
            <w:tcW w:w="900" w:type="dxa"/>
            <w:shd w:val="clear" w:color="auto" w:fill="D9D9D9" w:themeFill="background1" w:themeFillShade="D9"/>
          </w:tcPr>
          <w:p w14:paraId="3426DBE1" w14:textId="77777777" w:rsidR="004567ED" w:rsidRPr="006B774A" w:rsidRDefault="004567ED" w:rsidP="004567ED">
            <w:pPr>
              <w:rPr>
                <w:b/>
                <w:sz w:val="18"/>
                <w:szCs w:val="18"/>
              </w:rPr>
            </w:pPr>
            <w:r w:rsidRPr="006B774A">
              <w:rPr>
                <w:b/>
                <w:sz w:val="18"/>
                <w:szCs w:val="18"/>
              </w:rPr>
              <w:t>USA + CAN</w:t>
            </w:r>
          </w:p>
        </w:tc>
        <w:tc>
          <w:tcPr>
            <w:tcW w:w="900" w:type="dxa"/>
            <w:shd w:val="clear" w:color="auto" w:fill="D9D9D9" w:themeFill="background1" w:themeFillShade="D9"/>
          </w:tcPr>
          <w:p w14:paraId="51CE1D81" w14:textId="77777777" w:rsidR="004567ED" w:rsidRPr="006B774A" w:rsidRDefault="004567ED" w:rsidP="004567ED">
            <w:pPr>
              <w:rPr>
                <w:b/>
                <w:sz w:val="18"/>
                <w:szCs w:val="18"/>
              </w:rPr>
            </w:pPr>
            <w:r w:rsidRPr="006B774A">
              <w:rPr>
                <w:b/>
                <w:sz w:val="18"/>
                <w:szCs w:val="18"/>
              </w:rPr>
              <w:t>LAC</w:t>
            </w:r>
          </w:p>
        </w:tc>
        <w:tc>
          <w:tcPr>
            <w:tcW w:w="900" w:type="dxa"/>
            <w:shd w:val="clear" w:color="auto" w:fill="D9D9D9" w:themeFill="background1" w:themeFillShade="D9"/>
          </w:tcPr>
          <w:p w14:paraId="6B4EC4BD" w14:textId="77777777" w:rsidR="004567ED" w:rsidRPr="006B774A" w:rsidRDefault="004567ED" w:rsidP="004567ED">
            <w:pPr>
              <w:rPr>
                <w:b/>
                <w:sz w:val="18"/>
                <w:szCs w:val="18"/>
              </w:rPr>
            </w:pPr>
            <w:r w:rsidRPr="006B774A">
              <w:rPr>
                <w:b/>
                <w:sz w:val="18"/>
                <w:szCs w:val="18"/>
              </w:rPr>
              <w:t>Global</w:t>
            </w:r>
          </w:p>
        </w:tc>
        <w:tc>
          <w:tcPr>
            <w:tcW w:w="1098" w:type="dxa"/>
            <w:shd w:val="clear" w:color="auto" w:fill="D9D9D9" w:themeFill="background1" w:themeFillShade="D9"/>
          </w:tcPr>
          <w:p w14:paraId="47DE6F8F" w14:textId="77777777" w:rsidR="004567ED" w:rsidRPr="006B774A" w:rsidRDefault="004567ED" w:rsidP="004567ED">
            <w:pPr>
              <w:rPr>
                <w:b/>
                <w:sz w:val="18"/>
                <w:szCs w:val="18"/>
              </w:rPr>
            </w:pPr>
            <w:r w:rsidRPr="006B774A">
              <w:rPr>
                <w:b/>
                <w:sz w:val="18"/>
                <w:szCs w:val="18"/>
              </w:rPr>
              <w:t>TOTAL</w:t>
            </w:r>
          </w:p>
        </w:tc>
      </w:tr>
      <w:tr w:rsidR="004567ED" w:rsidRPr="004567ED" w14:paraId="6DDF7DA8" w14:textId="77777777" w:rsidTr="004567ED">
        <w:tc>
          <w:tcPr>
            <w:tcW w:w="1818" w:type="dxa"/>
          </w:tcPr>
          <w:p w14:paraId="0575F567" w14:textId="77777777" w:rsidR="004567ED" w:rsidRPr="004567ED" w:rsidRDefault="004567ED" w:rsidP="004567ED">
            <w:pPr>
              <w:rPr>
                <w:sz w:val="18"/>
                <w:szCs w:val="18"/>
              </w:rPr>
            </w:pPr>
            <w:r w:rsidRPr="004567ED">
              <w:rPr>
                <w:sz w:val="18"/>
                <w:szCs w:val="18"/>
              </w:rPr>
              <w:t>Media Campaign - national</w:t>
            </w:r>
          </w:p>
        </w:tc>
        <w:tc>
          <w:tcPr>
            <w:tcW w:w="900" w:type="dxa"/>
          </w:tcPr>
          <w:p w14:paraId="195416DC" w14:textId="77777777" w:rsidR="004567ED" w:rsidRPr="004567ED" w:rsidRDefault="004567ED" w:rsidP="004567ED">
            <w:pPr>
              <w:rPr>
                <w:sz w:val="18"/>
                <w:szCs w:val="18"/>
              </w:rPr>
            </w:pPr>
            <w:r w:rsidRPr="004567ED">
              <w:rPr>
                <w:sz w:val="18"/>
                <w:szCs w:val="18"/>
              </w:rPr>
              <w:t>2000</w:t>
            </w:r>
          </w:p>
        </w:tc>
        <w:tc>
          <w:tcPr>
            <w:tcW w:w="900" w:type="dxa"/>
          </w:tcPr>
          <w:p w14:paraId="49FDB05E" w14:textId="77777777" w:rsidR="004567ED" w:rsidRPr="004567ED" w:rsidRDefault="004567ED" w:rsidP="004567ED">
            <w:pPr>
              <w:rPr>
                <w:sz w:val="18"/>
                <w:szCs w:val="18"/>
              </w:rPr>
            </w:pPr>
            <w:r w:rsidRPr="004567ED">
              <w:rPr>
                <w:sz w:val="18"/>
                <w:szCs w:val="18"/>
              </w:rPr>
              <w:t>5000</w:t>
            </w:r>
          </w:p>
        </w:tc>
        <w:tc>
          <w:tcPr>
            <w:tcW w:w="900" w:type="dxa"/>
          </w:tcPr>
          <w:p w14:paraId="2463D3B4" w14:textId="77777777" w:rsidR="004567ED" w:rsidRPr="004567ED" w:rsidRDefault="004567ED" w:rsidP="004567ED">
            <w:pPr>
              <w:rPr>
                <w:sz w:val="18"/>
                <w:szCs w:val="18"/>
              </w:rPr>
            </w:pPr>
          </w:p>
        </w:tc>
        <w:tc>
          <w:tcPr>
            <w:tcW w:w="990" w:type="dxa"/>
          </w:tcPr>
          <w:p w14:paraId="24BD53CB" w14:textId="77777777" w:rsidR="004567ED" w:rsidRDefault="004567ED" w:rsidP="004567ED">
            <w:pPr>
              <w:rPr>
                <w:color w:val="FF0000"/>
                <w:sz w:val="18"/>
                <w:szCs w:val="18"/>
              </w:rPr>
            </w:pPr>
            <w:r w:rsidRPr="004567ED">
              <w:rPr>
                <w:color w:val="FF0000"/>
                <w:sz w:val="18"/>
                <w:szCs w:val="18"/>
              </w:rPr>
              <w:t>5000</w:t>
            </w:r>
          </w:p>
          <w:p w14:paraId="0E445D74" w14:textId="77777777" w:rsidR="004567ED" w:rsidRPr="004567ED" w:rsidRDefault="004567ED" w:rsidP="004567ED">
            <w:pPr>
              <w:rPr>
                <w:color w:val="FF0000"/>
                <w:sz w:val="18"/>
                <w:szCs w:val="18"/>
              </w:rPr>
            </w:pPr>
            <w:r w:rsidRPr="004567ED">
              <w:rPr>
                <w:sz w:val="18"/>
                <w:szCs w:val="18"/>
              </w:rPr>
              <w:t>+15,000</w:t>
            </w:r>
          </w:p>
        </w:tc>
        <w:tc>
          <w:tcPr>
            <w:tcW w:w="990" w:type="dxa"/>
          </w:tcPr>
          <w:p w14:paraId="6FC1E249" w14:textId="77777777" w:rsidR="004567ED" w:rsidRPr="004567ED" w:rsidRDefault="004567ED" w:rsidP="004567ED">
            <w:pPr>
              <w:rPr>
                <w:sz w:val="18"/>
                <w:szCs w:val="18"/>
              </w:rPr>
            </w:pPr>
            <w:r w:rsidRPr="004567ED">
              <w:rPr>
                <w:sz w:val="18"/>
                <w:szCs w:val="18"/>
              </w:rPr>
              <w:t>5000</w:t>
            </w:r>
          </w:p>
        </w:tc>
        <w:tc>
          <w:tcPr>
            <w:tcW w:w="900" w:type="dxa"/>
          </w:tcPr>
          <w:p w14:paraId="7C12FEBB" w14:textId="77777777" w:rsidR="004567ED" w:rsidRPr="004567ED" w:rsidRDefault="004567ED" w:rsidP="004567ED">
            <w:pPr>
              <w:rPr>
                <w:sz w:val="18"/>
                <w:szCs w:val="18"/>
              </w:rPr>
            </w:pPr>
            <w:r w:rsidRPr="004567ED">
              <w:rPr>
                <w:sz w:val="18"/>
                <w:szCs w:val="18"/>
              </w:rPr>
              <w:t>15,000</w:t>
            </w:r>
          </w:p>
        </w:tc>
        <w:tc>
          <w:tcPr>
            <w:tcW w:w="900" w:type="dxa"/>
          </w:tcPr>
          <w:p w14:paraId="7FC341A4" w14:textId="77777777" w:rsidR="004567ED" w:rsidRPr="004567ED" w:rsidRDefault="004567ED" w:rsidP="004567ED">
            <w:pPr>
              <w:rPr>
                <w:sz w:val="18"/>
                <w:szCs w:val="18"/>
              </w:rPr>
            </w:pPr>
            <w:r w:rsidRPr="004567ED">
              <w:rPr>
                <w:sz w:val="18"/>
                <w:szCs w:val="18"/>
              </w:rPr>
              <w:t>20,000</w:t>
            </w:r>
          </w:p>
        </w:tc>
        <w:tc>
          <w:tcPr>
            <w:tcW w:w="900" w:type="dxa"/>
          </w:tcPr>
          <w:p w14:paraId="00BA3E92" w14:textId="77777777" w:rsidR="004567ED" w:rsidRPr="004567ED" w:rsidRDefault="004567ED" w:rsidP="004567ED">
            <w:pPr>
              <w:rPr>
                <w:sz w:val="18"/>
                <w:szCs w:val="18"/>
              </w:rPr>
            </w:pPr>
            <w:r w:rsidRPr="004567ED">
              <w:rPr>
                <w:sz w:val="18"/>
                <w:szCs w:val="18"/>
              </w:rPr>
              <w:t xml:space="preserve">      </w:t>
            </w:r>
          </w:p>
        </w:tc>
        <w:tc>
          <w:tcPr>
            <w:tcW w:w="1098" w:type="dxa"/>
          </w:tcPr>
          <w:p w14:paraId="03FF229C" w14:textId="77777777" w:rsidR="004567ED" w:rsidRPr="004567ED" w:rsidRDefault="004567ED" w:rsidP="004567ED">
            <w:pPr>
              <w:rPr>
                <w:b/>
                <w:sz w:val="18"/>
                <w:szCs w:val="18"/>
              </w:rPr>
            </w:pPr>
            <w:r w:rsidRPr="004567ED">
              <w:rPr>
                <w:b/>
                <w:sz w:val="18"/>
                <w:szCs w:val="18"/>
              </w:rPr>
              <w:t>67,000</w:t>
            </w:r>
          </w:p>
        </w:tc>
      </w:tr>
      <w:tr w:rsidR="004567ED" w:rsidRPr="004567ED" w14:paraId="468BD6C5" w14:textId="77777777" w:rsidTr="004567ED">
        <w:tc>
          <w:tcPr>
            <w:tcW w:w="1818" w:type="dxa"/>
          </w:tcPr>
          <w:p w14:paraId="31E48A34" w14:textId="77777777" w:rsidR="004567ED" w:rsidRPr="004567ED" w:rsidRDefault="004567ED" w:rsidP="004567ED">
            <w:pPr>
              <w:rPr>
                <w:sz w:val="18"/>
                <w:szCs w:val="18"/>
              </w:rPr>
            </w:pPr>
            <w:r w:rsidRPr="004567ED">
              <w:rPr>
                <w:sz w:val="18"/>
                <w:szCs w:val="18"/>
              </w:rPr>
              <w:t>Media Campaign – int’l</w:t>
            </w:r>
          </w:p>
        </w:tc>
        <w:tc>
          <w:tcPr>
            <w:tcW w:w="900" w:type="dxa"/>
          </w:tcPr>
          <w:p w14:paraId="2796C455" w14:textId="77777777" w:rsidR="004567ED" w:rsidRPr="004567ED" w:rsidRDefault="004567ED" w:rsidP="004567ED">
            <w:pPr>
              <w:rPr>
                <w:sz w:val="18"/>
                <w:szCs w:val="18"/>
              </w:rPr>
            </w:pPr>
            <w:r w:rsidRPr="004567ED">
              <w:rPr>
                <w:sz w:val="18"/>
                <w:szCs w:val="18"/>
              </w:rPr>
              <w:t>5000</w:t>
            </w:r>
          </w:p>
        </w:tc>
        <w:tc>
          <w:tcPr>
            <w:tcW w:w="900" w:type="dxa"/>
          </w:tcPr>
          <w:p w14:paraId="5DF6C9BE" w14:textId="77777777" w:rsidR="004567ED" w:rsidRPr="004567ED" w:rsidRDefault="004567ED" w:rsidP="004567ED">
            <w:pPr>
              <w:rPr>
                <w:sz w:val="18"/>
                <w:szCs w:val="18"/>
              </w:rPr>
            </w:pPr>
          </w:p>
        </w:tc>
        <w:tc>
          <w:tcPr>
            <w:tcW w:w="900" w:type="dxa"/>
          </w:tcPr>
          <w:p w14:paraId="5FA66832" w14:textId="77777777" w:rsidR="004567ED" w:rsidRPr="004567ED" w:rsidRDefault="004567ED" w:rsidP="004567ED">
            <w:pPr>
              <w:rPr>
                <w:sz w:val="18"/>
                <w:szCs w:val="18"/>
              </w:rPr>
            </w:pPr>
          </w:p>
        </w:tc>
        <w:tc>
          <w:tcPr>
            <w:tcW w:w="990" w:type="dxa"/>
          </w:tcPr>
          <w:p w14:paraId="0DF82EC4" w14:textId="77777777" w:rsidR="004567ED" w:rsidRPr="004567ED" w:rsidRDefault="004567ED" w:rsidP="004567ED">
            <w:pPr>
              <w:rPr>
                <w:sz w:val="18"/>
                <w:szCs w:val="18"/>
              </w:rPr>
            </w:pPr>
          </w:p>
        </w:tc>
        <w:tc>
          <w:tcPr>
            <w:tcW w:w="990" w:type="dxa"/>
          </w:tcPr>
          <w:p w14:paraId="0526DE90" w14:textId="77777777" w:rsidR="004567ED" w:rsidRPr="004567ED" w:rsidRDefault="004567ED" w:rsidP="004567ED">
            <w:pPr>
              <w:rPr>
                <w:sz w:val="18"/>
                <w:szCs w:val="18"/>
              </w:rPr>
            </w:pPr>
          </w:p>
        </w:tc>
        <w:tc>
          <w:tcPr>
            <w:tcW w:w="900" w:type="dxa"/>
          </w:tcPr>
          <w:p w14:paraId="3F34E71F" w14:textId="77777777" w:rsidR="004567ED" w:rsidRPr="004567ED" w:rsidRDefault="004567ED" w:rsidP="004567ED">
            <w:pPr>
              <w:rPr>
                <w:sz w:val="18"/>
                <w:szCs w:val="18"/>
              </w:rPr>
            </w:pPr>
          </w:p>
        </w:tc>
        <w:tc>
          <w:tcPr>
            <w:tcW w:w="900" w:type="dxa"/>
          </w:tcPr>
          <w:p w14:paraId="6B935B90" w14:textId="77777777" w:rsidR="004567ED" w:rsidRPr="004567ED" w:rsidRDefault="004567ED" w:rsidP="004567ED">
            <w:pPr>
              <w:rPr>
                <w:sz w:val="18"/>
                <w:szCs w:val="18"/>
              </w:rPr>
            </w:pPr>
          </w:p>
        </w:tc>
        <w:tc>
          <w:tcPr>
            <w:tcW w:w="900" w:type="dxa"/>
          </w:tcPr>
          <w:p w14:paraId="0F2C9236" w14:textId="77777777" w:rsidR="004567ED" w:rsidRPr="004567ED" w:rsidRDefault="004567ED" w:rsidP="004567ED">
            <w:pPr>
              <w:rPr>
                <w:sz w:val="18"/>
                <w:szCs w:val="18"/>
              </w:rPr>
            </w:pPr>
            <w:r w:rsidRPr="004567ED">
              <w:rPr>
                <w:sz w:val="18"/>
                <w:szCs w:val="18"/>
              </w:rPr>
              <w:t>55,000</w:t>
            </w:r>
          </w:p>
        </w:tc>
        <w:tc>
          <w:tcPr>
            <w:tcW w:w="1098" w:type="dxa"/>
          </w:tcPr>
          <w:p w14:paraId="3BF1CE80" w14:textId="77777777" w:rsidR="004567ED" w:rsidRPr="004567ED" w:rsidRDefault="004567ED" w:rsidP="004567ED">
            <w:pPr>
              <w:rPr>
                <w:b/>
                <w:sz w:val="18"/>
                <w:szCs w:val="18"/>
              </w:rPr>
            </w:pPr>
            <w:r w:rsidRPr="004567ED">
              <w:rPr>
                <w:b/>
                <w:sz w:val="18"/>
                <w:szCs w:val="18"/>
              </w:rPr>
              <w:t>60,000</w:t>
            </w:r>
          </w:p>
        </w:tc>
      </w:tr>
      <w:tr w:rsidR="004567ED" w:rsidRPr="004567ED" w14:paraId="3CCCA887" w14:textId="77777777" w:rsidTr="004567ED">
        <w:tc>
          <w:tcPr>
            <w:tcW w:w="1818" w:type="dxa"/>
          </w:tcPr>
          <w:p w14:paraId="7DBB2E56" w14:textId="77777777" w:rsidR="004567ED" w:rsidRPr="004567ED" w:rsidRDefault="004567ED" w:rsidP="004567ED">
            <w:pPr>
              <w:rPr>
                <w:sz w:val="18"/>
                <w:szCs w:val="18"/>
              </w:rPr>
            </w:pPr>
            <w:r w:rsidRPr="004567ED">
              <w:rPr>
                <w:sz w:val="18"/>
                <w:szCs w:val="18"/>
              </w:rPr>
              <w:t xml:space="preserve">Mobile exhibit/film festival – </w:t>
            </w:r>
            <w:proofErr w:type="spellStart"/>
            <w:r w:rsidRPr="004567ED">
              <w:rPr>
                <w:sz w:val="18"/>
                <w:szCs w:val="18"/>
              </w:rPr>
              <w:t>nat’l</w:t>
            </w:r>
            <w:proofErr w:type="spellEnd"/>
          </w:p>
        </w:tc>
        <w:tc>
          <w:tcPr>
            <w:tcW w:w="900" w:type="dxa"/>
          </w:tcPr>
          <w:p w14:paraId="10ED933B" w14:textId="77777777" w:rsidR="004567ED" w:rsidRPr="004567ED" w:rsidRDefault="004567ED" w:rsidP="004567ED">
            <w:pPr>
              <w:rPr>
                <w:sz w:val="18"/>
                <w:szCs w:val="18"/>
              </w:rPr>
            </w:pPr>
          </w:p>
        </w:tc>
        <w:tc>
          <w:tcPr>
            <w:tcW w:w="900" w:type="dxa"/>
          </w:tcPr>
          <w:p w14:paraId="0535E6D3" w14:textId="77777777" w:rsidR="004567ED" w:rsidRPr="004567ED" w:rsidRDefault="004567ED" w:rsidP="004567ED">
            <w:pPr>
              <w:rPr>
                <w:sz w:val="18"/>
                <w:szCs w:val="18"/>
              </w:rPr>
            </w:pPr>
          </w:p>
        </w:tc>
        <w:tc>
          <w:tcPr>
            <w:tcW w:w="900" w:type="dxa"/>
          </w:tcPr>
          <w:p w14:paraId="7FE4DC74" w14:textId="77777777" w:rsidR="004567ED" w:rsidRPr="004567ED" w:rsidRDefault="004567ED" w:rsidP="004567ED">
            <w:pPr>
              <w:rPr>
                <w:sz w:val="18"/>
                <w:szCs w:val="18"/>
              </w:rPr>
            </w:pPr>
          </w:p>
        </w:tc>
        <w:tc>
          <w:tcPr>
            <w:tcW w:w="990" w:type="dxa"/>
          </w:tcPr>
          <w:p w14:paraId="09EA4A00" w14:textId="77777777" w:rsidR="004567ED" w:rsidRPr="004567ED" w:rsidRDefault="004567ED" w:rsidP="004567ED">
            <w:pPr>
              <w:rPr>
                <w:sz w:val="18"/>
                <w:szCs w:val="18"/>
              </w:rPr>
            </w:pPr>
          </w:p>
        </w:tc>
        <w:tc>
          <w:tcPr>
            <w:tcW w:w="990" w:type="dxa"/>
          </w:tcPr>
          <w:p w14:paraId="7C259F37" w14:textId="77777777" w:rsidR="004567ED" w:rsidRPr="004567ED" w:rsidRDefault="004567ED" w:rsidP="004567ED">
            <w:pPr>
              <w:rPr>
                <w:sz w:val="18"/>
                <w:szCs w:val="18"/>
              </w:rPr>
            </w:pPr>
            <w:r w:rsidRPr="004567ED">
              <w:rPr>
                <w:sz w:val="18"/>
                <w:szCs w:val="18"/>
              </w:rPr>
              <w:t>20,000</w:t>
            </w:r>
          </w:p>
        </w:tc>
        <w:tc>
          <w:tcPr>
            <w:tcW w:w="900" w:type="dxa"/>
          </w:tcPr>
          <w:p w14:paraId="4A59EA2E" w14:textId="77777777" w:rsidR="004567ED" w:rsidRPr="004567ED" w:rsidRDefault="004567ED" w:rsidP="004567ED">
            <w:pPr>
              <w:rPr>
                <w:sz w:val="18"/>
                <w:szCs w:val="18"/>
              </w:rPr>
            </w:pPr>
          </w:p>
        </w:tc>
        <w:tc>
          <w:tcPr>
            <w:tcW w:w="900" w:type="dxa"/>
          </w:tcPr>
          <w:p w14:paraId="7679C172" w14:textId="77777777" w:rsidR="004567ED" w:rsidRPr="004567ED" w:rsidRDefault="004567ED" w:rsidP="004567ED">
            <w:pPr>
              <w:rPr>
                <w:sz w:val="18"/>
                <w:szCs w:val="18"/>
              </w:rPr>
            </w:pPr>
            <w:r w:rsidRPr="004567ED">
              <w:rPr>
                <w:sz w:val="18"/>
                <w:szCs w:val="18"/>
              </w:rPr>
              <w:t>5000</w:t>
            </w:r>
          </w:p>
        </w:tc>
        <w:tc>
          <w:tcPr>
            <w:tcW w:w="900" w:type="dxa"/>
          </w:tcPr>
          <w:p w14:paraId="37FF3158" w14:textId="77777777" w:rsidR="004567ED" w:rsidRPr="004567ED" w:rsidRDefault="004567ED" w:rsidP="004567ED">
            <w:pPr>
              <w:rPr>
                <w:sz w:val="18"/>
                <w:szCs w:val="18"/>
              </w:rPr>
            </w:pPr>
          </w:p>
        </w:tc>
        <w:tc>
          <w:tcPr>
            <w:tcW w:w="1098" w:type="dxa"/>
          </w:tcPr>
          <w:p w14:paraId="5414CB6B" w14:textId="77777777" w:rsidR="004567ED" w:rsidRPr="004567ED" w:rsidRDefault="004567ED" w:rsidP="004567ED">
            <w:pPr>
              <w:rPr>
                <w:b/>
                <w:sz w:val="18"/>
                <w:szCs w:val="18"/>
              </w:rPr>
            </w:pPr>
            <w:r w:rsidRPr="004567ED">
              <w:rPr>
                <w:b/>
                <w:sz w:val="18"/>
                <w:szCs w:val="18"/>
              </w:rPr>
              <w:t>25,000</w:t>
            </w:r>
          </w:p>
        </w:tc>
      </w:tr>
      <w:tr w:rsidR="004567ED" w:rsidRPr="004567ED" w14:paraId="2641FC87" w14:textId="77777777" w:rsidTr="004567ED">
        <w:tc>
          <w:tcPr>
            <w:tcW w:w="1818" w:type="dxa"/>
          </w:tcPr>
          <w:p w14:paraId="126A2906" w14:textId="77777777" w:rsidR="004567ED" w:rsidRPr="004567ED" w:rsidRDefault="004567ED" w:rsidP="004567ED">
            <w:pPr>
              <w:rPr>
                <w:sz w:val="18"/>
                <w:szCs w:val="18"/>
              </w:rPr>
            </w:pPr>
            <w:r w:rsidRPr="004567ED">
              <w:rPr>
                <w:sz w:val="18"/>
                <w:szCs w:val="18"/>
              </w:rPr>
              <w:t>Mobile exhibit/film festival –int’l</w:t>
            </w:r>
          </w:p>
        </w:tc>
        <w:tc>
          <w:tcPr>
            <w:tcW w:w="900" w:type="dxa"/>
          </w:tcPr>
          <w:p w14:paraId="0DB486D3" w14:textId="77777777" w:rsidR="004567ED" w:rsidRPr="004567ED" w:rsidRDefault="004567ED" w:rsidP="004567ED">
            <w:pPr>
              <w:rPr>
                <w:sz w:val="18"/>
                <w:szCs w:val="18"/>
              </w:rPr>
            </w:pPr>
            <w:r w:rsidRPr="004567ED">
              <w:rPr>
                <w:sz w:val="18"/>
                <w:szCs w:val="18"/>
              </w:rPr>
              <w:t>50,000</w:t>
            </w:r>
          </w:p>
        </w:tc>
        <w:tc>
          <w:tcPr>
            <w:tcW w:w="900" w:type="dxa"/>
          </w:tcPr>
          <w:p w14:paraId="61A5169B" w14:textId="77777777" w:rsidR="004567ED" w:rsidRPr="004567ED" w:rsidRDefault="004567ED" w:rsidP="004567ED">
            <w:pPr>
              <w:rPr>
                <w:sz w:val="18"/>
                <w:szCs w:val="18"/>
              </w:rPr>
            </w:pPr>
          </w:p>
        </w:tc>
        <w:tc>
          <w:tcPr>
            <w:tcW w:w="900" w:type="dxa"/>
          </w:tcPr>
          <w:p w14:paraId="15611CDE" w14:textId="77777777" w:rsidR="004567ED" w:rsidRPr="004567ED" w:rsidRDefault="004567ED" w:rsidP="004567ED">
            <w:pPr>
              <w:rPr>
                <w:sz w:val="18"/>
                <w:szCs w:val="18"/>
              </w:rPr>
            </w:pPr>
          </w:p>
        </w:tc>
        <w:tc>
          <w:tcPr>
            <w:tcW w:w="990" w:type="dxa"/>
          </w:tcPr>
          <w:p w14:paraId="499D1AFC" w14:textId="77777777" w:rsidR="004567ED" w:rsidRPr="004567ED" w:rsidRDefault="004567ED" w:rsidP="004567ED">
            <w:pPr>
              <w:rPr>
                <w:sz w:val="18"/>
                <w:szCs w:val="18"/>
              </w:rPr>
            </w:pPr>
          </w:p>
        </w:tc>
        <w:tc>
          <w:tcPr>
            <w:tcW w:w="990" w:type="dxa"/>
          </w:tcPr>
          <w:p w14:paraId="2B210114" w14:textId="77777777" w:rsidR="004567ED" w:rsidRPr="004567ED" w:rsidRDefault="004567ED" w:rsidP="004567ED">
            <w:pPr>
              <w:rPr>
                <w:sz w:val="18"/>
                <w:szCs w:val="18"/>
              </w:rPr>
            </w:pPr>
          </w:p>
        </w:tc>
        <w:tc>
          <w:tcPr>
            <w:tcW w:w="900" w:type="dxa"/>
          </w:tcPr>
          <w:p w14:paraId="2C331357" w14:textId="77777777" w:rsidR="004567ED" w:rsidRPr="004567ED" w:rsidRDefault="004567ED" w:rsidP="004567ED">
            <w:pPr>
              <w:rPr>
                <w:sz w:val="18"/>
                <w:szCs w:val="18"/>
              </w:rPr>
            </w:pPr>
          </w:p>
        </w:tc>
        <w:tc>
          <w:tcPr>
            <w:tcW w:w="900" w:type="dxa"/>
          </w:tcPr>
          <w:p w14:paraId="3E79B77D" w14:textId="77777777" w:rsidR="004567ED" w:rsidRPr="004567ED" w:rsidRDefault="004567ED" w:rsidP="004567ED">
            <w:pPr>
              <w:rPr>
                <w:sz w:val="18"/>
                <w:szCs w:val="18"/>
              </w:rPr>
            </w:pPr>
          </w:p>
        </w:tc>
        <w:tc>
          <w:tcPr>
            <w:tcW w:w="900" w:type="dxa"/>
          </w:tcPr>
          <w:p w14:paraId="5E8109CE" w14:textId="77777777" w:rsidR="004567ED" w:rsidRPr="004567ED" w:rsidRDefault="004567ED" w:rsidP="004567ED">
            <w:pPr>
              <w:rPr>
                <w:sz w:val="18"/>
                <w:szCs w:val="18"/>
              </w:rPr>
            </w:pPr>
          </w:p>
        </w:tc>
        <w:tc>
          <w:tcPr>
            <w:tcW w:w="1098" w:type="dxa"/>
          </w:tcPr>
          <w:p w14:paraId="1762040C" w14:textId="77777777" w:rsidR="004567ED" w:rsidRPr="004567ED" w:rsidRDefault="004567ED" w:rsidP="004567ED">
            <w:pPr>
              <w:rPr>
                <w:b/>
                <w:sz w:val="18"/>
                <w:szCs w:val="18"/>
              </w:rPr>
            </w:pPr>
            <w:r w:rsidRPr="004567ED">
              <w:rPr>
                <w:b/>
                <w:sz w:val="18"/>
                <w:szCs w:val="18"/>
              </w:rPr>
              <w:t>50,000</w:t>
            </w:r>
          </w:p>
        </w:tc>
      </w:tr>
      <w:tr w:rsidR="004567ED" w:rsidRPr="004567ED" w14:paraId="010F49DC" w14:textId="77777777" w:rsidTr="004567ED">
        <w:tc>
          <w:tcPr>
            <w:tcW w:w="1818" w:type="dxa"/>
          </w:tcPr>
          <w:p w14:paraId="4C819B69" w14:textId="77777777" w:rsidR="004567ED" w:rsidRPr="004567ED" w:rsidRDefault="004567ED" w:rsidP="004567ED">
            <w:pPr>
              <w:rPr>
                <w:sz w:val="18"/>
                <w:szCs w:val="18"/>
              </w:rPr>
            </w:pPr>
            <w:r w:rsidRPr="004567ED">
              <w:rPr>
                <w:sz w:val="18"/>
                <w:szCs w:val="18"/>
              </w:rPr>
              <w:t>Seminar/workshop - national</w:t>
            </w:r>
          </w:p>
        </w:tc>
        <w:tc>
          <w:tcPr>
            <w:tcW w:w="900" w:type="dxa"/>
          </w:tcPr>
          <w:p w14:paraId="2333F937" w14:textId="77777777" w:rsidR="004567ED" w:rsidRPr="004567ED" w:rsidRDefault="004567ED" w:rsidP="004567ED">
            <w:pPr>
              <w:rPr>
                <w:sz w:val="18"/>
                <w:szCs w:val="18"/>
              </w:rPr>
            </w:pPr>
            <w:r w:rsidRPr="004567ED">
              <w:rPr>
                <w:sz w:val="18"/>
                <w:szCs w:val="18"/>
              </w:rPr>
              <w:t>10,000</w:t>
            </w:r>
          </w:p>
        </w:tc>
        <w:tc>
          <w:tcPr>
            <w:tcW w:w="900" w:type="dxa"/>
          </w:tcPr>
          <w:p w14:paraId="1BEC864E" w14:textId="77777777" w:rsidR="004567ED" w:rsidRPr="004567ED" w:rsidRDefault="004567ED" w:rsidP="004567ED">
            <w:pPr>
              <w:rPr>
                <w:color w:val="FF0000"/>
                <w:sz w:val="18"/>
                <w:szCs w:val="18"/>
              </w:rPr>
            </w:pPr>
            <w:r w:rsidRPr="004567ED">
              <w:rPr>
                <w:color w:val="FF0000"/>
                <w:sz w:val="18"/>
                <w:szCs w:val="18"/>
              </w:rPr>
              <w:t xml:space="preserve">50,000 </w:t>
            </w:r>
            <w:r w:rsidRPr="004567ED">
              <w:rPr>
                <w:sz w:val="18"/>
                <w:szCs w:val="18"/>
              </w:rPr>
              <w:t>+ 10,000</w:t>
            </w:r>
          </w:p>
        </w:tc>
        <w:tc>
          <w:tcPr>
            <w:tcW w:w="900" w:type="dxa"/>
          </w:tcPr>
          <w:p w14:paraId="5BE91136" w14:textId="77777777" w:rsidR="004567ED" w:rsidRPr="004567ED" w:rsidRDefault="004567ED" w:rsidP="004567ED">
            <w:pPr>
              <w:rPr>
                <w:sz w:val="18"/>
                <w:szCs w:val="18"/>
              </w:rPr>
            </w:pPr>
          </w:p>
        </w:tc>
        <w:tc>
          <w:tcPr>
            <w:tcW w:w="990" w:type="dxa"/>
          </w:tcPr>
          <w:p w14:paraId="17462B46" w14:textId="77777777" w:rsidR="004567ED" w:rsidRDefault="004567ED" w:rsidP="004567ED">
            <w:pPr>
              <w:rPr>
                <w:color w:val="FF0000"/>
                <w:sz w:val="18"/>
                <w:szCs w:val="18"/>
              </w:rPr>
            </w:pPr>
            <w:r w:rsidRPr="004567ED">
              <w:rPr>
                <w:color w:val="FF0000"/>
                <w:sz w:val="18"/>
                <w:szCs w:val="18"/>
              </w:rPr>
              <w:t>50,000</w:t>
            </w:r>
          </w:p>
          <w:p w14:paraId="79F6CA0F" w14:textId="77777777" w:rsidR="004567ED" w:rsidRPr="004567ED" w:rsidRDefault="004567ED" w:rsidP="004567ED">
            <w:pPr>
              <w:rPr>
                <w:color w:val="FF0000"/>
                <w:sz w:val="18"/>
                <w:szCs w:val="18"/>
              </w:rPr>
            </w:pPr>
            <w:r w:rsidRPr="004567ED">
              <w:rPr>
                <w:sz w:val="18"/>
                <w:szCs w:val="18"/>
              </w:rPr>
              <w:t>+20,000</w:t>
            </w:r>
          </w:p>
        </w:tc>
        <w:tc>
          <w:tcPr>
            <w:tcW w:w="990" w:type="dxa"/>
          </w:tcPr>
          <w:p w14:paraId="0BB2930B" w14:textId="77777777" w:rsidR="004567ED" w:rsidRPr="004567ED" w:rsidRDefault="004567ED" w:rsidP="004567ED">
            <w:pPr>
              <w:rPr>
                <w:sz w:val="18"/>
                <w:szCs w:val="18"/>
              </w:rPr>
            </w:pPr>
            <w:r w:rsidRPr="004567ED">
              <w:rPr>
                <w:sz w:val="18"/>
                <w:szCs w:val="18"/>
              </w:rPr>
              <w:t>10,000</w:t>
            </w:r>
          </w:p>
        </w:tc>
        <w:tc>
          <w:tcPr>
            <w:tcW w:w="900" w:type="dxa"/>
          </w:tcPr>
          <w:p w14:paraId="5CBFCE8F" w14:textId="77777777" w:rsidR="004567ED" w:rsidRPr="004567ED" w:rsidRDefault="004567ED" w:rsidP="004567ED">
            <w:pPr>
              <w:rPr>
                <w:sz w:val="18"/>
                <w:szCs w:val="18"/>
              </w:rPr>
            </w:pPr>
          </w:p>
        </w:tc>
        <w:tc>
          <w:tcPr>
            <w:tcW w:w="900" w:type="dxa"/>
          </w:tcPr>
          <w:p w14:paraId="45641B51" w14:textId="77777777" w:rsidR="004567ED" w:rsidRPr="004567ED" w:rsidRDefault="004567ED" w:rsidP="004567ED">
            <w:pPr>
              <w:rPr>
                <w:sz w:val="18"/>
                <w:szCs w:val="18"/>
              </w:rPr>
            </w:pPr>
            <w:r w:rsidRPr="004567ED">
              <w:rPr>
                <w:sz w:val="18"/>
                <w:szCs w:val="18"/>
              </w:rPr>
              <w:t>10,000</w:t>
            </w:r>
          </w:p>
        </w:tc>
        <w:tc>
          <w:tcPr>
            <w:tcW w:w="900" w:type="dxa"/>
          </w:tcPr>
          <w:p w14:paraId="2C78C453" w14:textId="77777777" w:rsidR="004567ED" w:rsidRPr="004567ED" w:rsidRDefault="004567ED" w:rsidP="004567ED">
            <w:pPr>
              <w:rPr>
                <w:sz w:val="18"/>
                <w:szCs w:val="18"/>
              </w:rPr>
            </w:pPr>
          </w:p>
        </w:tc>
        <w:tc>
          <w:tcPr>
            <w:tcW w:w="1098" w:type="dxa"/>
          </w:tcPr>
          <w:p w14:paraId="30106C16" w14:textId="77777777" w:rsidR="004567ED" w:rsidRPr="004567ED" w:rsidRDefault="004567ED" w:rsidP="004567ED">
            <w:pPr>
              <w:rPr>
                <w:b/>
                <w:sz w:val="18"/>
                <w:szCs w:val="18"/>
              </w:rPr>
            </w:pPr>
            <w:r w:rsidRPr="004567ED">
              <w:rPr>
                <w:b/>
                <w:sz w:val="18"/>
                <w:szCs w:val="18"/>
              </w:rPr>
              <w:t>160,000</w:t>
            </w:r>
          </w:p>
        </w:tc>
      </w:tr>
      <w:tr w:rsidR="004567ED" w:rsidRPr="004567ED" w14:paraId="36CF77E2" w14:textId="77777777" w:rsidTr="004567ED">
        <w:tc>
          <w:tcPr>
            <w:tcW w:w="1818" w:type="dxa"/>
          </w:tcPr>
          <w:p w14:paraId="4291236F" w14:textId="77777777" w:rsidR="004567ED" w:rsidRPr="004567ED" w:rsidRDefault="004567ED" w:rsidP="004567ED">
            <w:pPr>
              <w:rPr>
                <w:sz w:val="18"/>
                <w:szCs w:val="18"/>
              </w:rPr>
            </w:pPr>
            <w:r w:rsidRPr="004567ED">
              <w:rPr>
                <w:sz w:val="18"/>
                <w:szCs w:val="18"/>
              </w:rPr>
              <w:t>Seminar/workshop - regional</w:t>
            </w:r>
          </w:p>
        </w:tc>
        <w:tc>
          <w:tcPr>
            <w:tcW w:w="900" w:type="dxa"/>
          </w:tcPr>
          <w:p w14:paraId="5509411A" w14:textId="77777777" w:rsidR="004567ED" w:rsidRPr="004567ED" w:rsidRDefault="004567ED" w:rsidP="004567ED">
            <w:pPr>
              <w:rPr>
                <w:sz w:val="18"/>
                <w:szCs w:val="18"/>
              </w:rPr>
            </w:pPr>
            <w:r w:rsidRPr="004567ED">
              <w:rPr>
                <w:sz w:val="18"/>
                <w:szCs w:val="18"/>
              </w:rPr>
              <w:t>50,000</w:t>
            </w:r>
          </w:p>
        </w:tc>
        <w:tc>
          <w:tcPr>
            <w:tcW w:w="900" w:type="dxa"/>
          </w:tcPr>
          <w:p w14:paraId="5F135756" w14:textId="77777777" w:rsidR="004567ED" w:rsidRPr="004567ED" w:rsidRDefault="004567ED" w:rsidP="004567ED">
            <w:pPr>
              <w:rPr>
                <w:sz w:val="18"/>
                <w:szCs w:val="18"/>
              </w:rPr>
            </w:pPr>
          </w:p>
        </w:tc>
        <w:tc>
          <w:tcPr>
            <w:tcW w:w="900" w:type="dxa"/>
          </w:tcPr>
          <w:p w14:paraId="040A76BB" w14:textId="77777777" w:rsidR="004567ED" w:rsidRPr="004567ED" w:rsidRDefault="004567ED" w:rsidP="004567ED">
            <w:pPr>
              <w:rPr>
                <w:sz w:val="18"/>
                <w:szCs w:val="18"/>
              </w:rPr>
            </w:pPr>
          </w:p>
        </w:tc>
        <w:tc>
          <w:tcPr>
            <w:tcW w:w="990" w:type="dxa"/>
          </w:tcPr>
          <w:p w14:paraId="20799A69" w14:textId="77777777" w:rsidR="004567ED" w:rsidRPr="004567ED" w:rsidRDefault="004567ED" w:rsidP="004567ED">
            <w:pPr>
              <w:rPr>
                <w:sz w:val="18"/>
                <w:szCs w:val="18"/>
              </w:rPr>
            </w:pPr>
          </w:p>
        </w:tc>
        <w:tc>
          <w:tcPr>
            <w:tcW w:w="990" w:type="dxa"/>
          </w:tcPr>
          <w:p w14:paraId="742563A4" w14:textId="77777777" w:rsidR="004567ED" w:rsidRPr="004567ED" w:rsidRDefault="004567ED" w:rsidP="004567ED">
            <w:pPr>
              <w:rPr>
                <w:sz w:val="18"/>
                <w:szCs w:val="18"/>
              </w:rPr>
            </w:pPr>
          </w:p>
        </w:tc>
        <w:tc>
          <w:tcPr>
            <w:tcW w:w="900" w:type="dxa"/>
          </w:tcPr>
          <w:p w14:paraId="596C7EF1" w14:textId="77777777" w:rsidR="004567ED" w:rsidRPr="004567ED" w:rsidRDefault="004567ED" w:rsidP="004567ED">
            <w:pPr>
              <w:rPr>
                <w:sz w:val="18"/>
                <w:szCs w:val="18"/>
              </w:rPr>
            </w:pPr>
          </w:p>
        </w:tc>
        <w:tc>
          <w:tcPr>
            <w:tcW w:w="900" w:type="dxa"/>
          </w:tcPr>
          <w:p w14:paraId="324EC0D6" w14:textId="77777777" w:rsidR="004567ED" w:rsidRPr="004567ED" w:rsidRDefault="004567ED" w:rsidP="004567ED">
            <w:pPr>
              <w:rPr>
                <w:sz w:val="18"/>
                <w:szCs w:val="18"/>
              </w:rPr>
            </w:pPr>
          </w:p>
        </w:tc>
        <w:tc>
          <w:tcPr>
            <w:tcW w:w="900" w:type="dxa"/>
          </w:tcPr>
          <w:p w14:paraId="1248B10E" w14:textId="77777777" w:rsidR="004567ED" w:rsidRPr="004567ED" w:rsidRDefault="004567ED" w:rsidP="004567ED">
            <w:pPr>
              <w:rPr>
                <w:sz w:val="18"/>
                <w:szCs w:val="18"/>
              </w:rPr>
            </w:pPr>
          </w:p>
        </w:tc>
        <w:tc>
          <w:tcPr>
            <w:tcW w:w="1098" w:type="dxa"/>
          </w:tcPr>
          <w:p w14:paraId="09BD1B5D" w14:textId="77777777" w:rsidR="004567ED" w:rsidRPr="004567ED" w:rsidRDefault="004567ED" w:rsidP="004567ED">
            <w:pPr>
              <w:rPr>
                <w:b/>
                <w:sz w:val="18"/>
                <w:szCs w:val="18"/>
              </w:rPr>
            </w:pPr>
            <w:r w:rsidRPr="004567ED">
              <w:rPr>
                <w:b/>
                <w:sz w:val="18"/>
                <w:szCs w:val="18"/>
              </w:rPr>
              <w:t>50,000</w:t>
            </w:r>
          </w:p>
        </w:tc>
      </w:tr>
      <w:tr w:rsidR="004567ED" w:rsidRPr="004567ED" w14:paraId="7BB2F5BC" w14:textId="77777777" w:rsidTr="004567ED">
        <w:tc>
          <w:tcPr>
            <w:tcW w:w="1818" w:type="dxa"/>
          </w:tcPr>
          <w:p w14:paraId="5036DC50" w14:textId="77777777" w:rsidR="004567ED" w:rsidRPr="004567ED" w:rsidRDefault="004567ED" w:rsidP="004567ED">
            <w:pPr>
              <w:rPr>
                <w:sz w:val="18"/>
                <w:szCs w:val="18"/>
              </w:rPr>
            </w:pPr>
            <w:r w:rsidRPr="004567ED">
              <w:rPr>
                <w:sz w:val="18"/>
                <w:szCs w:val="18"/>
              </w:rPr>
              <w:t>Seminar/workshop - international</w:t>
            </w:r>
          </w:p>
        </w:tc>
        <w:tc>
          <w:tcPr>
            <w:tcW w:w="900" w:type="dxa"/>
          </w:tcPr>
          <w:p w14:paraId="63AEC047" w14:textId="77777777" w:rsidR="004567ED" w:rsidRPr="004567ED" w:rsidRDefault="004567ED" w:rsidP="004567ED">
            <w:pPr>
              <w:rPr>
                <w:sz w:val="18"/>
                <w:szCs w:val="18"/>
              </w:rPr>
            </w:pPr>
          </w:p>
        </w:tc>
        <w:tc>
          <w:tcPr>
            <w:tcW w:w="900" w:type="dxa"/>
          </w:tcPr>
          <w:p w14:paraId="42134E1E" w14:textId="77777777" w:rsidR="004567ED" w:rsidRPr="004567ED" w:rsidRDefault="004567ED" w:rsidP="004567ED">
            <w:pPr>
              <w:rPr>
                <w:sz w:val="18"/>
                <w:szCs w:val="18"/>
              </w:rPr>
            </w:pPr>
          </w:p>
        </w:tc>
        <w:tc>
          <w:tcPr>
            <w:tcW w:w="900" w:type="dxa"/>
          </w:tcPr>
          <w:p w14:paraId="79A8A512" w14:textId="77777777" w:rsidR="004567ED" w:rsidRPr="004567ED" w:rsidRDefault="004567ED" w:rsidP="004567ED">
            <w:pPr>
              <w:rPr>
                <w:sz w:val="18"/>
                <w:szCs w:val="18"/>
              </w:rPr>
            </w:pPr>
          </w:p>
        </w:tc>
        <w:tc>
          <w:tcPr>
            <w:tcW w:w="990" w:type="dxa"/>
          </w:tcPr>
          <w:p w14:paraId="55D18B04" w14:textId="77777777" w:rsidR="004567ED" w:rsidRPr="004567ED" w:rsidRDefault="004567ED" w:rsidP="004567ED">
            <w:pPr>
              <w:rPr>
                <w:sz w:val="18"/>
                <w:szCs w:val="18"/>
              </w:rPr>
            </w:pPr>
          </w:p>
        </w:tc>
        <w:tc>
          <w:tcPr>
            <w:tcW w:w="990" w:type="dxa"/>
          </w:tcPr>
          <w:p w14:paraId="62CEEC72" w14:textId="77777777" w:rsidR="004567ED" w:rsidRPr="004567ED" w:rsidRDefault="004567ED" w:rsidP="004567ED">
            <w:pPr>
              <w:rPr>
                <w:sz w:val="18"/>
                <w:szCs w:val="18"/>
              </w:rPr>
            </w:pPr>
          </w:p>
        </w:tc>
        <w:tc>
          <w:tcPr>
            <w:tcW w:w="900" w:type="dxa"/>
          </w:tcPr>
          <w:p w14:paraId="3751C302" w14:textId="77777777" w:rsidR="004567ED" w:rsidRPr="004567ED" w:rsidRDefault="004567ED" w:rsidP="004567ED">
            <w:pPr>
              <w:rPr>
                <w:sz w:val="18"/>
                <w:szCs w:val="18"/>
              </w:rPr>
            </w:pPr>
          </w:p>
        </w:tc>
        <w:tc>
          <w:tcPr>
            <w:tcW w:w="900" w:type="dxa"/>
          </w:tcPr>
          <w:p w14:paraId="56B2E54A" w14:textId="77777777" w:rsidR="004567ED" w:rsidRPr="004567ED" w:rsidRDefault="004567ED" w:rsidP="004567ED">
            <w:pPr>
              <w:rPr>
                <w:sz w:val="18"/>
                <w:szCs w:val="18"/>
              </w:rPr>
            </w:pPr>
          </w:p>
        </w:tc>
        <w:tc>
          <w:tcPr>
            <w:tcW w:w="900" w:type="dxa"/>
          </w:tcPr>
          <w:p w14:paraId="28131F40" w14:textId="77777777" w:rsidR="004567ED" w:rsidRPr="004567ED" w:rsidRDefault="004567ED" w:rsidP="004567ED">
            <w:pPr>
              <w:rPr>
                <w:sz w:val="18"/>
                <w:szCs w:val="18"/>
              </w:rPr>
            </w:pPr>
            <w:r w:rsidRPr="004567ED">
              <w:rPr>
                <w:sz w:val="18"/>
                <w:szCs w:val="18"/>
              </w:rPr>
              <w:t>30,000</w:t>
            </w:r>
          </w:p>
        </w:tc>
        <w:tc>
          <w:tcPr>
            <w:tcW w:w="1098" w:type="dxa"/>
          </w:tcPr>
          <w:p w14:paraId="00A2AC27" w14:textId="77777777" w:rsidR="004567ED" w:rsidRPr="004567ED" w:rsidRDefault="004567ED" w:rsidP="004567ED">
            <w:pPr>
              <w:rPr>
                <w:b/>
                <w:sz w:val="18"/>
                <w:szCs w:val="18"/>
              </w:rPr>
            </w:pPr>
            <w:r w:rsidRPr="004567ED">
              <w:rPr>
                <w:b/>
                <w:sz w:val="18"/>
                <w:szCs w:val="18"/>
              </w:rPr>
              <w:t>30,000</w:t>
            </w:r>
          </w:p>
        </w:tc>
      </w:tr>
      <w:tr w:rsidR="004567ED" w:rsidRPr="004567ED" w14:paraId="1C3285E0" w14:textId="77777777" w:rsidTr="004567ED">
        <w:tc>
          <w:tcPr>
            <w:tcW w:w="1818" w:type="dxa"/>
          </w:tcPr>
          <w:p w14:paraId="1B8A1587" w14:textId="77777777" w:rsidR="004567ED" w:rsidRPr="004567ED" w:rsidRDefault="004567ED" w:rsidP="004567ED">
            <w:pPr>
              <w:rPr>
                <w:sz w:val="18"/>
                <w:szCs w:val="18"/>
              </w:rPr>
            </w:pPr>
            <w:r w:rsidRPr="004567ED">
              <w:rPr>
                <w:sz w:val="18"/>
                <w:szCs w:val="18"/>
              </w:rPr>
              <w:t>Online webinar</w:t>
            </w:r>
          </w:p>
        </w:tc>
        <w:tc>
          <w:tcPr>
            <w:tcW w:w="900" w:type="dxa"/>
          </w:tcPr>
          <w:p w14:paraId="1B688E2C" w14:textId="77777777" w:rsidR="004567ED" w:rsidRPr="004567ED" w:rsidRDefault="004567ED" w:rsidP="004567ED">
            <w:pPr>
              <w:rPr>
                <w:sz w:val="18"/>
                <w:szCs w:val="18"/>
              </w:rPr>
            </w:pPr>
            <w:r w:rsidRPr="004567ED">
              <w:rPr>
                <w:sz w:val="18"/>
                <w:szCs w:val="18"/>
              </w:rPr>
              <w:t>2000</w:t>
            </w:r>
          </w:p>
        </w:tc>
        <w:tc>
          <w:tcPr>
            <w:tcW w:w="900" w:type="dxa"/>
          </w:tcPr>
          <w:p w14:paraId="1522F552" w14:textId="77777777" w:rsidR="004567ED" w:rsidRPr="004567ED" w:rsidRDefault="004567ED" w:rsidP="004567ED">
            <w:pPr>
              <w:rPr>
                <w:sz w:val="18"/>
                <w:szCs w:val="18"/>
              </w:rPr>
            </w:pPr>
          </w:p>
        </w:tc>
        <w:tc>
          <w:tcPr>
            <w:tcW w:w="900" w:type="dxa"/>
          </w:tcPr>
          <w:p w14:paraId="7929FB44" w14:textId="77777777" w:rsidR="004567ED" w:rsidRPr="004567ED" w:rsidRDefault="004567ED" w:rsidP="004567ED">
            <w:pPr>
              <w:rPr>
                <w:sz w:val="18"/>
                <w:szCs w:val="18"/>
              </w:rPr>
            </w:pPr>
          </w:p>
        </w:tc>
        <w:tc>
          <w:tcPr>
            <w:tcW w:w="990" w:type="dxa"/>
          </w:tcPr>
          <w:p w14:paraId="5A994D8C" w14:textId="77777777" w:rsidR="004567ED" w:rsidRPr="004567ED" w:rsidRDefault="004567ED" w:rsidP="004567ED">
            <w:pPr>
              <w:rPr>
                <w:sz w:val="18"/>
                <w:szCs w:val="18"/>
              </w:rPr>
            </w:pPr>
          </w:p>
        </w:tc>
        <w:tc>
          <w:tcPr>
            <w:tcW w:w="990" w:type="dxa"/>
          </w:tcPr>
          <w:p w14:paraId="4640D8CA" w14:textId="77777777" w:rsidR="004567ED" w:rsidRPr="004567ED" w:rsidRDefault="004567ED" w:rsidP="004567ED">
            <w:pPr>
              <w:rPr>
                <w:sz w:val="18"/>
                <w:szCs w:val="18"/>
              </w:rPr>
            </w:pPr>
          </w:p>
        </w:tc>
        <w:tc>
          <w:tcPr>
            <w:tcW w:w="900" w:type="dxa"/>
          </w:tcPr>
          <w:p w14:paraId="40C98A8F" w14:textId="77777777" w:rsidR="004567ED" w:rsidRPr="004567ED" w:rsidRDefault="004567ED" w:rsidP="004567ED">
            <w:pPr>
              <w:rPr>
                <w:sz w:val="18"/>
                <w:szCs w:val="18"/>
              </w:rPr>
            </w:pPr>
            <w:r w:rsidRPr="004567ED">
              <w:rPr>
                <w:sz w:val="18"/>
                <w:szCs w:val="18"/>
              </w:rPr>
              <w:t>24,000</w:t>
            </w:r>
          </w:p>
        </w:tc>
        <w:tc>
          <w:tcPr>
            <w:tcW w:w="900" w:type="dxa"/>
          </w:tcPr>
          <w:p w14:paraId="0ED56D3D" w14:textId="77777777" w:rsidR="004567ED" w:rsidRPr="004567ED" w:rsidRDefault="004567ED" w:rsidP="004567ED">
            <w:pPr>
              <w:rPr>
                <w:sz w:val="18"/>
                <w:szCs w:val="18"/>
              </w:rPr>
            </w:pPr>
          </w:p>
        </w:tc>
        <w:tc>
          <w:tcPr>
            <w:tcW w:w="900" w:type="dxa"/>
          </w:tcPr>
          <w:p w14:paraId="2CCC761B" w14:textId="77777777" w:rsidR="004567ED" w:rsidRPr="004567ED" w:rsidRDefault="004567ED" w:rsidP="004567ED">
            <w:pPr>
              <w:rPr>
                <w:sz w:val="18"/>
                <w:szCs w:val="18"/>
              </w:rPr>
            </w:pPr>
          </w:p>
        </w:tc>
        <w:tc>
          <w:tcPr>
            <w:tcW w:w="1098" w:type="dxa"/>
          </w:tcPr>
          <w:p w14:paraId="3ADBC572" w14:textId="77777777" w:rsidR="004567ED" w:rsidRPr="004567ED" w:rsidRDefault="004567ED" w:rsidP="004567ED">
            <w:pPr>
              <w:rPr>
                <w:b/>
                <w:sz w:val="18"/>
                <w:szCs w:val="18"/>
              </w:rPr>
            </w:pPr>
            <w:r w:rsidRPr="004567ED">
              <w:rPr>
                <w:b/>
                <w:sz w:val="18"/>
                <w:szCs w:val="18"/>
              </w:rPr>
              <w:t>26,000</w:t>
            </w:r>
          </w:p>
        </w:tc>
      </w:tr>
      <w:tr w:rsidR="004567ED" w:rsidRPr="004567ED" w14:paraId="75B002BD" w14:textId="77777777" w:rsidTr="004567ED">
        <w:tc>
          <w:tcPr>
            <w:tcW w:w="1818" w:type="dxa"/>
          </w:tcPr>
          <w:p w14:paraId="5946A596" w14:textId="77777777" w:rsidR="004567ED" w:rsidRPr="004567ED" w:rsidRDefault="004567ED" w:rsidP="004567ED">
            <w:pPr>
              <w:rPr>
                <w:sz w:val="18"/>
                <w:szCs w:val="18"/>
              </w:rPr>
            </w:pPr>
            <w:r w:rsidRPr="004567ED">
              <w:rPr>
                <w:sz w:val="18"/>
                <w:szCs w:val="18"/>
              </w:rPr>
              <w:t xml:space="preserve">Demo/training program – </w:t>
            </w:r>
            <w:proofErr w:type="spellStart"/>
            <w:r w:rsidRPr="004567ED">
              <w:rPr>
                <w:sz w:val="18"/>
                <w:szCs w:val="18"/>
              </w:rPr>
              <w:t>nat’l</w:t>
            </w:r>
            <w:proofErr w:type="spellEnd"/>
          </w:p>
        </w:tc>
        <w:tc>
          <w:tcPr>
            <w:tcW w:w="900" w:type="dxa"/>
          </w:tcPr>
          <w:p w14:paraId="064B42B6" w14:textId="77777777" w:rsidR="004567ED" w:rsidRPr="004567ED" w:rsidRDefault="004567ED" w:rsidP="004567ED">
            <w:pPr>
              <w:rPr>
                <w:sz w:val="18"/>
                <w:szCs w:val="18"/>
              </w:rPr>
            </w:pPr>
          </w:p>
        </w:tc>
        <w:tc>
          <w:tcPr>
            <w:tcW w:w="900" w:type="dxa"/>
          </w:tcPr>
          <w:p w14:paraId="104B0415" w14:textId="77777777" w:rsidR="004567ED" w:rsidRPr="004567ED" w:rsidRDefault="004567ED" w:rsidP="004567ED">
            <w:pPr>
              <w:rPr>
                <w:sz w:val="18"/>
                <w:szCs w:val="18"/>
              </w:rPr>
            </w:pPr>
            <w:r w:rsidRPr="004567ED">
              <w:rPr>
                <w:sz w:val="18"/>
                <w:szCs w:val="18"/>
              </w:rPr>
              <w:t>20,000</w:t>
            </w:r>
          </w:p>
        </w:tc>
        <w:tc>
          <w:tcPr>
            <w:tcW w:w="900" w:type="dxa"/>
          </w:tcPr>
          <w:p w14:paraId="28E84371" w14:textId="77777777" w:rsidR="004567ED" w:rsidRPr="004567ED" w:rsidRDefault="004567ED" w:rsidP="004567ED">
            <w:pPr>
              <w:rPr>
                <w:sz w:val="18"/>
                <w:szCs w:val="18"/>
              </w:rPr>
            </w:pPr>
          </w:p>
        </w:tc>
        <w:tc>
          <w:tcPr>
            <w:tcW w:w="990" w:type="dxa"/>
          </w:tcPr>
          <w:p w14:paraId="71700729" w14:textId="77777777" w:rsidR="004567ED" w:rsidRPr="004567ED" w:rsidRDefault="004567ED" w:rsidP="004567ED">
            <w:pPr>
              <w:rPr>
                <w:sz w:val="18"/>
                <w:szCs w:val="18"/>
              </w:rPr>
            </w:pPr>
            <w:r w:rsidRPr="004567ED">
              <w:rPr>
                <w:sz w:val="18"/>
                <w:szCs w:val="18"/>
              </w:rPr>
              <w:t>60,000</w:t>
            </w:r>
          </w:p>
        </w:tc>
        <w:tc>
          <w:tcPr>
            <w:tcW w:w="990" w:type="dxa"/>
          </w:tcPr>
          <w:p w14:paraId="71CFAA2D" w14:textId="77777777" w:rsidR="004567ED" w:rsidRPr="004567ED" w:rsidRDefault="004567ED" w:rsidP="004567ED">
            <w:pPr>
              <w:rPr>
                <w:sz w:val="18"/>
                <w:szCs w:val="18"/>
              </w:rPr>
            </w:pPr>
            <w:r w:rsidRPr="004567ED">
              <w:rPr>
                <w:sz w:val="18"/>
                <w:szCs w:val="18"/>
              </w:rPr>
              <w:t>10,000</w:t>
            </w:r>
          </w:p>
        </w:tc>
        <w:tc>
          <w:tcPr>
            <w:tcW w:w="900" w:type="dxa"/>
          </w:tcPr>
          <w:p w14:paraId="46C06AF8" w14:textId="77777777" w:rsidR="004567ED" w:rsidRPr="004567ED" w:rsidRDefault="004567ED" w:rsidP="004567ED">
            <w:pPr>
              <w:rPr>
                <w:sz w:val="18"/>
                <w:szCs w:val="18"/>
              </w:rPr>
            </w:pPr>
          </w:p>
        </w:tc>
        <w:tc>
          <w:tcPr>
            <w:tcW w:w="900" w:type="dxa"/>
          </w:tcPr>
          <w:p w14:paraId="5ED49837" w14:textId="77777777" w:rsidR="004567ED" w:rsidRPr="004567ED" w:rsidRDefault="004567ED" w:rsidP="004567ED">
            <w:pPr>
              <w:rPr>
                <w:sz w:val="18"/>
                <w:szCs w:val="18"/>
              </w:rPr>
            </w:pPr>
            <w:r w:rsidRPr="004567ED">
              <w:rPr>
                <w:sz w:val="18"/>
                <w:szCs w:val="18"/>
              </w:rPr>
              <w:t>60,000</w:t>
            </w:r>
          </w:p>
        </w:tc>
        <w:tc>
          <w:tcPr>
            <w:tcW w:w="900" w:type="dxa"/>
          </w:tcPr>
          <w:p w14:paraId="1CE053F1" w14:textId="77777777" w:rsidR="004567ED" w:rsidRPr="004567ED" w:rsidRDefault="004567ED" w:rsidP="004567ED">
            <w:pPr>
              <w:rPr>
                <w:sz w:val="18"/>
                <w:szCs w:val="18"/>
              </w:rPr>
            </w:pPr>
          </w:p>
        </w:tc>
        <w:tc>
          <w:tcPr>
            <w:tcW w:w="1098" w:type="dxa"/>
          </w:tcPr>
          <w:p w14:paraId="650115D9" w14:textId="77777777" w:rsidR="004567ED" w:rsidRPr="004567ED" w:rsidRDefault="004567ED" w:rsidP="004567ED">
            <w:pPr>
              <w:rPr>
                <w:b/>
                <w:sz w:val="18"/>
                <w:szCs w:val="18"/>
              </w:rPr>
            </w:pPr>
            <w:r w:rsidRPr="004567ED">
              <w:rPr>
                <w:b/>
                <w:sz w:val="18"/>
                <w:szCs w:val="18"/>
              </w:rPr>
              <w:t>150,000</w:t>
            </w:r>
          </w:p>
        </w:tc>
      </w:tr>
      <w:tr w:rsidR="004567ED" w:rsidRPr="004567ED" w14:paraId="7807DD5D" w14:textId="77777777" w:rsidTr="004567ED">
        <w:tc>
          <w:tcPr>
            <w:tcW w:w="1818" w:type="dxa"/>
          </w:tcPr>
          <w:p w14:paraId="7C6615DA" w14:textId="77777777" w:rsidR="004567ED" w:rsidRPr="004567ED" w:rsidRDefault="004567ED" w:rsidP="004567ED">
            <w:pPr>
              <w:rPr>
                <w:sz w:val="18"/>
                <w:szCs w:val="18"/>
              </w:rPr>
            </w:pPr>
            <w:r w:rsidRPr="004567ED">
              <w:rPr>
                <w:sz w:val="18"/>
                <w:szCs w:val="18"/>
              </w:rPr>
              <w:t>Demo/training program – int’l</w:t>
            </w:r>
          </w:p>
        </w:tc>
        <w:tc>
          <w:tcPr>
            <w:tcW w:w="900" w:type="dxa"/>
          </w:tcPr>
          <w:p w14:paraId="73613C83" w14:textId="77777777" w:rsidR="004567ED" w:rsidRPr="004567ED" w:rsidRDefault="004567ED" w:rsidP="004567ED">
            <w:pPr>
              <w:rPr>
                <w:sz w:val="18"/>
                <w:szCs w:val="18"/>
              </w:rPr>
            </w:pPr>
          </w:p>
        </w:tc>
        <w:tc>
          <w:tcPr>
            <w:tcW w:w="900" w:type="dxa"/>
          </w:tcPr>
          <w:p w14:paraId="745B5237" w14:textId="77777777" w:rsidR="004567ED" w:rsidRPr="004567ED" w:rsidRDefault="004567ED" w:rsidP="004567ED">
            <w:pPr>
              <w:rPr>
                <w:sz w:val="18"/>
                <w:szCs w:val="18"/>
              </w:rPr>
            </w:pPr>
          </w:p>
        </w:tc>
        <w:tc>
          <w:tcPr>
            <w:tcW w:w="900" w:type="dxa"/>
          </w:tcPr>
          <w:p w14:paraId="6E6E0615" w14:textId="77777777" w:rsidR="004567ED" w:rsidRPr="004567ED" w:rsidRDefault="004567ED" w:rsidP="004567ED">
            <w:pPr>
              <w:rPr>
                <w:sz w:val="18"/>
                <w:szCs w:val="18"/>
              </w:rPr>
            </w:pPr>
          </w:p>
        </w:tc>
        <w:tc>
          <w:tcPr>
            <w:tcW w:w="990" w:type="dxa"/>
          </w:tcPr>
          <w:p w14:paraId="0DEC4872" w14:textId="77777777" w:rsidR="004567ED" w:rsidRPr="004567ED" w:rsidRDefault="004567ED" w:rsidP="004567ED">
            <w:pPr>
              <w:rPr>
                <w:sz w:val="18"/>
                <w:szCs w:val="18"/>
              </w:rPr>
            </w:pPr>
          </w:p>
        </w:tc>
        <w:tc>
          <w:tcPr>
            <w:tcW w:w="990" w:type="dxa"/>
          </w:tcPr>
          <w:p w14:paraId="3CA3F7C9" w14:textId="77777777" w:rsidR="004567ED" w:rsidRPr="004567ED" w:rsidRDefault="004567ED" w:rsidP="004567ED">
            <w:pPr>
              <w:rPr>
                <w:sz w:val="18"/>
                <w:szCs w:val="18"/>
              </w:rPr>
            </w:pPr>
          </w:p>
        </w:tc>
        <w:tc>
          <w:tcPr>
            <w:tcW w:w="900" w:type="dxa"/>
          </w:tcPr>
          <w:p w14:paraId="7965A099" w14:textId="77777777" w:rsidR="004567ED" w:rsidRPr="004567ED" w:rsidRDefault="004567ED" w:rsidP="004567ED">
            <w:pPr>
              <w:rPr>
                <w:sz w:val="18"/>
                <w:szCs w:val="18"/>
              </w:rPr>
            </w:pPr>
          </w:p>
        </w:tc>
        <w:tc>
          <w:tcPr>
            <w:tcW w:w="900" w:type="dxa"/>
          </w:tcPr>
          <w:p w14:paraId="4ACF11D5" w14:textId="77777777" w:rsidR="004567ED" w:rsidRPr="004567ED" w:rsidRDefault="004567ED" w:rsidP="004567ED">
            <w:pPr>
              <w:rPr>
                <w:sz w:val="18"/>
                <w:szCs w:val="18"/>
              </w:rPr>
            </w:pPr>
            <w:r w:rsidRPr="004567ED">
              <w:rPr>
                <w:sz w:val="18"/>
                <w:szCs w:val="18"/>
              </w:rPr>
              <w:t>100,000</w:t>
            </w:r>
          </w:p>
        </w:tc>
        <w:tc>
          <w:tcPr>
            <w:tcW w:w="900" w:type="dxa"/>
          </w:tcPr>
          <w:p w14:paraId="04EBE2C9" w14:textId="77777777" w:rsidR="004567ED" w:rsidRPr="004567ED" w:rsidRDefault="004567ED" w:rsidP="004567ED">
            <w:pPr>
              <w:rPr>
                <w:sz w:val="18"/>
                <w:szCs w:val="18"/>
              </w:rPr>
            </w:pPr>
          </w:p>
        </w:tc>
        <w:tc>
          <w:tcPr>
            <w:tcW w:w="1098" w:type="dxa"/>
          </w:tcPr>
          <w:p w14:paraId="6867FAA8" w14:textId="77777777" w:rsidR="004567ED" w:rsidRPr="004567ED" w:rsidRDefault="004567ED" w:rsidP="004567ED">
            <w:pPr>
              <w:rPr>
                <w:b/>
                <w:sz w:val="18"/>
                <w:szCs w:val="18"/>
              </w:rPr>
            </w:pPr>
            <w:r w:rsidRPr="004567ED">
              <w:rPr>
                <w:b/>
                <w:sz w:val="18"/>
                <w:szCs w:val="18"/>
              </w:rPr>
              <w:t>100,000</w:t>
            </w:r>
          </w:p>
        </w:tc>
      </w:tr>
      <w:tr w:rsidR="004567ED" w:rsidRPr="004567ED" w14:paraId="0F21DA76" w14:textId="77777777" w:rsidTr="004567ED">
        <w:tc>
          <w:tcPr>
            <w:tcW w:w="1818" w:type="dxa"/>
          </w:tcPr>
          <w:p w14:paraId="60C42CEC" w14:textId="77777777" w:rsidR="004567ED" w:rsidRPr="004567ED" w:rsidRDefault="004567ED" w:rsidP="004567ED">
            <w:pPr>
              <w:rPr>
                <w:sz w:val="18"/>
                <w:szCs w:val="18"/>
              </w:rPr>
            </w:pPr>
            <w:r w:rsidRPr="004567ED">
              <w:rPr>
                <w:sz w:val="18"/>
                <w:szCs w:val="18"/>
              </w:rPr>
              <w:t>Publication</w:t>
            </w:r>
          </w:p>
        </w:tc>
        <w:tc>
          <w:tcPr>
            <w:tcW w:w="900" w:type="dxa"/>
          </w:tcPr>
          <w:p w14:paraId="60FC488D" w14:textId="77777777" w:rsidR="004567ED" w:rsidRPr="004567ED" w:rsidRDefault="004567ED" w:rsidP="004567ED">
            <w:pPr>
              <w:rPr>
                <w:sz w:val="18"/>
                <w:szCs w:val="18"/>
              </w:rPr>
            </w:pPr>
            <w:r w:rsidRPr="004567ED">
              <w:rPr>
                <w:sz w:val="18"/>
                <w:szCs w:val="18"/>
              </w:rPr>
              <w:t>40,000</w:t>
            </w:r>
          </w:p>
        </w:tc>
        <w:tc>
          <w:tcPr>
            <w:tcW w:w="900" w:type="dxa"/>
          </w:tcPr>
          <w:p w14:paraId="49783BDD" w14:textId="77777777" w:rsidR="004567ED" w:rsidRPr="004567ED" w:rsidRDefault="004567ED" w:rsidP="004567ED">
            <w:pPr>
              <w:rPr>
                <w:color w:val="FF0000"/>
                <w:sz w:val="18"/>
                <w:szCs w:val="18"/>
              </w:rPr>
            </w:pPr>
            <w:r w:rsidRPr="004567ED">
              <w:rPr>
                <w:color w:val="FF0000"/>
                <w:sz w:val="18"/>
                <w:szCs w:val="18"/>
              </w:rPr>
              <w:t>20,000</w:t>
            </w:r>
          </w:p>
        </w:tc>
        <w:tc>
          <w:tcPr>
            <w:tcW w:w="900" w:type="dxa"/>
          </w:tcPr>
          <w:p w14:paraId="249D63AE" w14:textId="77777777" w:rsidR="004567ED" w:rsidRPr="004567ED" w:rsidRDefault="004567ED" w:rsidP="004567ED">
            <w:pPr>
              <w:rPr>
                <w:sz w:val="18"/>
                <w:szCs w:val="18"/>
              </w:rPr>
            </w:pPr>
            <w:r w:rsidRPr="004567ED">
              <w:rPr>
                <w:sz w:val="18"/>
                <w:szCs w:val="18"/>
              </w:rPr>
              <w:t>40,000</w:t>
            </w:r>
          </w:p>
        </w:tc>
        <w:tc>
          <w:tcPr>
            <w:tcW w:w="990" w:type="dxa"/>
          </w:tcPr>
          <w:p w14:paraId="4505CE3F" w14:textId="77777777" w:rsidR="004567ED" w:rsidRPr="004567ED" w:rsidRDefault="004567ED" w:rsidP="004567ED">
            <w:pPr>
              <w:rPr>
                <w:sz w:val="18"/>
                <w:szCs w:val="18"/>
              </w:rPr>
            </w:pPr>
            <w:r w:rsidRPr="004567ED">
              <w:rPr>
                <w:sz w:val="18"/>
                <w:szCs w:val="18"/>
              </w:rPr>
              <w:t>40,000</w:t>
            </w:r>
          </w:p>
        </w:tc>
        <w:tc>
          <w:tcPr>
            <w:tcW w:w="990" w:type="dxa"/>
          </w:tcPr>
          <w:p w14:paraId="0AC61E08" w14:textId="77777777" w:rsidR="004567ED" w:rsidRPr="004567ED" w:rsidRDefault="004567ED" w:rsidP="004567ED">
            <w:pPr>
              <w:rPr>
                <w:sz w:val="18"/>
                <w:szCs w:val="18"/>
              </w:rPr>
            </w:pPr>
            <w:r w:rsidRPr="004567ED">
              <w:rPr>
                <w:sz w:val="18"/>
                <w:szCs w:val="18"/>
              </w:rPr>
              <w:t>40,000</w:t>
            </w:r>
          </w:p>
        </w:tc>
        <w:tc>
          <w:tcPr>
            <w:tcW w:w="900" w:type="dxa"/>
          </w:tcPr>
          <w:p w14:paraId="6D7AD5E5" w14:textId="77777777" w:rsidR="004567ED" w:rsidRPr="004567ED" w:rsidRDefault="004567ED" w:rsidP="004567ED">
            <w:pPr>
              <w:rPr>
                <w:sz w:val="18"/>
                <w:szCs w:val="18"/>
              </w:rPr>
            </w:pPr>
            <w:r w:rsidRPr="004567ED">
              <w:rPr>
                <w:sz w:val="18"/>
                <w:szCs w:val="18"/>
              </w:rPr>
              <w:t>20,000</w:t>
            </w:r>
          </w:p>
        </w:tc>
        <w:tc>
          <w:tcPr>
            <w:tcW w:w="900" w:type="dxa"/>
          </w:tcPr>
          <w:p w14:paraId="1C6CACDA" w14:textId="77777777" w:rsidR="004567ED" w:rsidRPr="004567ED" w:rsidRDefault="004567ED" w:rsidP="004567ED">
            <w:pPr>
              <w:rPr>
                <w:sz w:val="18"/>
                <w:szCs w:val="18"/>
              </w:rPr>
            </w:pPr>
          </w:p>
        </w:tc>
        <w:tc>
          <w:tcPr>
            <w:tcW w:w="900" w:type="dxa"/>
          </w:tcPr>
          <w:p w14:paraId="102FE803" w14:textId="77777777" w:rsidR="004567ED" w:rsidRPr="004567ED" w:rsidRDefault="004567ED" w:rsidP="004567ED">
            <w:pPr>
              <w:rPr>
                <w:sz w:val="18"/>
                <w:szCs w:val="18"/>
              </w:rPr>
            </w:pPr>
            <w:r w:rsidRPr="004567ED">
              <w:rPr>
                <w:sz w:val="18"/>
                <w:szCs w:val="18"/>
              </w:rPr>
              <w:t>20,000</w:t>
            </w:r>
          </w:p>
        </w:tc>
        <w:tc>
          <w:tcPr>
            <w:tcW w:w="1098" w:type="dxa"/>
          </w:tcPr>
          <w:p w14:paraId="18E47324" w14:textId="77777777" w:rsidR="004567ED" w:rsidRPr="004567ED" w:rsidRDefault="004567ED" w:rsidP="004567ED">
            <w:pPr>
              <w:rPr>
                <w:b/>
                <w:sz w:val="18"/>
                <w:szCs w:val="18"/>
              </w:rPr>
            </w:pPr>
            <w:r w:rsidRPr="004567ED">
              <w:rPr>
                <w:b/>
                <w:sz w:val="18"/>
                <w:szCs w:val="18"/>
              </w:rPr>
              <w:t>220,000</w:t>
            </w:r>
          </w:p>
        </w:tc>
      </w:tr>
      <w:tr w:rsidR="004567ED" w:rsidRPr="004567ED" w14:paraId="06A9B59B" w14:textId="77777777" w:rsidTr="004567ED">
        <w:tc>
          <w:tcPr>
            <w:tcW w:w="1818" w:type="dxa"/>
          </w:tcPr>
          <w:p w14:paraId="20C6A50E" w14:textId="77777777" w:rsidR="004567ED" w:rsidRPr="004567ED" w:rsidRDefault="004567ED" w:rsidP="004567ED">
            <w:pPr>
              <w:rPr>
                <w:sz w:val="18"/>
                <w:szCs w:val="18"/>
              </w:rPr>
            </w:pPr>
            <w:r w:rsidRPr="004567ED">
              <w:rPr>
                <w:sz w:val="18"/>
                <w:szCs w:val="18"/>
              </w:rPr>
              <w:t>Conference - national</w:t>
            </w:r>
          </w:p>
        </w:tc>
        <w:tc>
          <w:tcPr>
            <w:tcW w:w="900" w:type="dxa"/>
          </w:tcPr>
          <w:p w14:paraId="7FB6C8CC" w14:textId="77777777" w:rsidR="004567ED" w:rsidRPr="004567ED" w:rsidRDefault="004567ED" w:rsidP="004567ED">
            <w:pPr>
              <w:rPr>
                <w:sz w:val="18"/>
                <w:szCs w:val="18"/>
              </w:rPr>
            </w:pPr>
          </w:p>
        </w:tc>
        <w:tc>
          <w:tcPr>
            <w:tcW w:w="900" w:type="dxa"/>
          </w:tcPr>
          <w:p w14:paraId="22423B96" w14:textId="77777777" w:rsidR="004567ED" w:rsidRPr="004567ED" w:rsidRDefault="004567ED" w:rsidP="004567ED">
            <w:pPr>
              <w:rPr>
                <w:color w:val="FF0000"/>
                <w:sz w:val="18"/>
                <w:szCs w:val="18"/>
              </w:rPr>
            </w:pPr>
            <w:r w:rsidRPr="004567ED">
              <w:rPr>
                <w:color w:val="FF0000"/>
                <w:sz w:val="18"/>
                <w:szCs w:val="18"/>
              </w:rPr>
              <w:t>30,000</w:t>
            </w:r>
          </w:p>
        </w:tc>
        <w:tc>
          <w:tcPr>
            <w:tcW w:w="900" w:type="dxa"/>
          </w:tcPr>
          <w:p w14:paraId="61F4BE89" w14:textId="77777777" w:rsidR="004567ED" w:rsidRPr="004567ED" w:rsidRDefault="004567ED" w:rsidP="004567ED">
            <w:pPr>
              <w:rPr>
                <w:sz w:val="18"/>
                <w:szCs w:val="18"/>
              </w:rPr>
            </w:pPr>
          </w:p>
        </w:tc>
        <w:tc>
          <w:tcPr>
            <w:tcW w:w="990" w:type="dxa"/>
          </w:tcPr>
          <w:p w14:paraId="053E6DD5" w14:textId="77777777" w:rsidR="004567ED" w:rsidRDefault="004567ED" w:rsidP="004567ED">
            <w:pPr>
              <w:rPr>
                <w:sz w:val="18"/>
                <w:szCs w:val="18"/>
              </w:rPr>
            </w:pPr>
            <w:r w:rsidRPr="004567ED">
              <w:rPr>
                <w:color w:val="FF0000"/>
                <w:sz w:val="18"/>
                <w:szCs w:val="18"/>
              </w:rPr>
              <w:t>30,000</w:t>
            </w:r>
            <w:r w:rsidRPr="004567ED">
              <w:rPr>
                <w:sz w:val="18"/>
                <w:szCs w:val="18"/>
              </w:rPr>
              <w:t>+</w:t>
            </w:r>
          </w:p>
          <w:p w14:paraId="4708329C" w14:textId="77777777" w:rsidR="004567ED" w:rsidRPr="004567ED" w:rsidRDefault="004567ED" w:rsidP="004567ED">
            <w:pPr>
              <w:rPr>
                <w:color w:val="FF0000"/>
                <w:sz w:val="18"/>
                <w:szCs w:val="18"/>
              </w:rPr>
            </w:pPr>
            <w:r w:rsidRPr="004567ED">
              <w:rPr>
                <w:sz w:val="18"/>
                <w:szCs w:val="18"/>
              </w:rPr>
              <w:t>120,000</w:t>
            </w:r>
          </w:p>
        </w:tc>
        <w:tc>
          <w:tcPr>
            <w:tcW w:w="990" w:type="dxa"/>
          </w:tcPr>
          <w:p w14:paraId="208A6749" w14:textId="77777777" w:rsidR="004567ED" w:rsidRPr="004567ED" w:rsidRDefault="004567ED" w:rsidP="004567ED">
            <w:pPr>
              <w:rPr>
                <w:sz w:val="18"/>
                <w:szCs w:val="18"/>
              </w:rPr>
            </w:pPr>
            <w:r w:rsidRPr="004567ED">
              <w:rPr>
                <w:sz w:val="18"/>
                <w:szCs w:val="18"/>
              </w:rPr>
              <w:t>30,000</w:t>
            </w:r>
          </w:p>
        </w:tc>
        <w:tc>
          <w:tcPr>
            <w:tcW w:w="900" w:type="dxa"/>
          </w:tcPr>
          <w:p w14:paraId="78A92279" w14:textId="77777777" w:rsidR="004567ED" w:rsidRPr="004567ED" w:rsidRDefault="004567ED" w:rsidP="004567ED">
            <w:pPr>
              <w:rPr>
                <w:sz w:val="18"/>
                <w:szCs w:val="18"/>
              </w:rPr>
            </w:pPr>
            <w:r w:rsidRPr="004567ED">
              <w:rPr>
                <w:sz w:val="18"/>
                <w:szCs w:val="18"/>
              </w:rPr>
              <w:t>80,000</w:t>
            </w:r>
          </w:p>
        </w:tc>
        <w:tc>
          <w:tcPr>
            <w:tcW w:w="900" w:type="dxa"/>
          </w:tcPr>
          <w:p w14:paraId="0B9C7CB0" w14:textId="77777777" w:rsidR="004567ED" w:rsidRPr="004567ED" w:rsidRDefault="004567ED" w:rsidP="004567ED">
            <w:pPr>
              <w:rPr>
                <w:sz w:val="18"/>
                <w:szCs w:val="18"/>
              </w:rPr>
            </w:pPr>
          </w:p>
        </w:tc>
        <w:tc>
          <w:tcPr>
            <w:tcW w:w="900" w:type="dxa"/>
          </w:tcPr>
          <w:p w14:paraId="0D6821D0" w14:textId="77777777" w:rsidR="004567ED" w:rsidRPr="004567ED" w:rsidRDefault="004567ED" w:rsidP="004567ED">
            <w:pPr>
              <w:rPr>
                <w:sz w:val="18"/>
                <w:szCs w:val="18"/>
              </w:rPr>
            </w:pPr>
          </w:p>
        </w:tc>
        <w:tc>
          <w:tcPr>
            <w:tcW w:w="1098" w:type="dxa"/>
          </w:tcPr>
          <w:p w14:paraId="6EE5F30A" w14:textId="77777777" w:rsidR="004567ED" w:rsidRPr="004567ED" w:rsidRDefault="004567ED" w:rsidP="004567ED">
            <w:pPr>
              <w:rPr>
                <w:b/>
                <w:sz w:val="18"/>
                <w:szCs w:val="18"/>
              </w:rPr>
            </w:pPr>
            <w:r w:rsidRPr="004567ED">
              <w:rPr>
                <w:b/>
                <w:sz w:val="18"/>
                <w:szCs w:val="18"/>
              </w:rPr>
              <w:t>290,000</w:t>
            </w:r>
          </w:p>
        </w:tc>
      </w:tr>
      <w:tr w:rsidR="004567ED" w:rsidRPr="004567ED" w14:paraId="26715CC7" w14:textId="77777777" w:rsidTr="004567ED">
        <w:tc>
          <w:tcPr>
            <w:tcW w:w="1818" w:type="dxa"/>
          </w:tcPr>
          <w:p w14:paraId="37A8AF3C" w14:textId="77777777" w:rsidR="004567ED" w:rsidRPr="004567ED" w:rsidRDefault="004567ED" w:rsidP="004567ED">
            <w:pPr>
              <w:rPr>
                <w:sz w:val="18"/>
                <w:szCs w:val="18"/>
              </w:rPr>
            </w:pPr>
            <w:r w:rsidRPr="004567ED">
              <w:rPr>
                <w:sz w:val="18"/>
                <w:szCs w:val="18"/>
              </w:rPr>
              <w:t>Conference - regional</w:t>
            </w:r>
          </w:p>
        </w:tc>
        <w:tc>
          <w:tcPr>
            <w:tcW w:w="900" w:type="dxa"/>
          </w:tcPr>
          <w:p w14:paraId="5D5765EA" w14:textId="77777777" w:rsidR="004567ED" w:rsidRPr="004567ED" w:rsidRDefault="004567ED" w:rsidP="004567ED">
            <w:pPr>
              <w:rPr>
                <w:sz w:val="18"/>
                <w:szCs w:val="18"/>
              </w:rPr>
            </w:pPr>
          </w:p>
        </w:tc>
        <w:tc>
          <w:tcPr>
            <w:tcW w:w="900" w:type="dxa"/>
          </w:tcPr>
          <w:p w14:paraId="7CEDA908" w14:textId="77777777" w:rsidR="004567ED" w:rsidRPr="004567ED" w:rsidRDefault="004567ED" w:rsidP="004567ED">
            <w:pPr>
              <w:rPr>
                <w:sz w:val="18"/>
                <w:szCs w:val="18"/>
              </w:rPr>
            </w:pPr>
          </w:p>
        </w:tc>
        <w:tc>
          <w:tcPr>
            <w:tcW w:w="900" w:type="dxa"/>
          </w:tcPr>
          <w:p w14:paraId="447A8EBE" w14:textId="77777777" w:rsidR="004567ED" w:rsidRPr="004567ED" w:rsidRDefault="004567ED" w:rsidP="004567ED">
            <w:pPr>
              <w:rPr>
                <w:sz w:val="18"/>
                <w:szCs w:val="18"/>
              </w:rPr>
            </w:pPr>
          </w:p>
        </w:tc>
        <w:tc>
          <w:tcPr>
            <w:tcW w:w="990" w:type="dxa"/>
          </w:tcPr>
          <w:p w14:paraId="2CC2EC29" w14:textId="77777777" w:rsidR="004567ED" w:rsidRPr="004567ED" w:rsidRDefault="004567ED" w:rsidP="004567ED">
            <w:pPr>
              <w:rPr>
                <w:sz w:val="18"/>
                <w:szCs w:val="18"/>
              </w:rPr>
            </w:pPr>
          </w:p>
        </w:tc>
        <w:tc>
          <w:tcPr>
            <w:tcW w:w="990" w:type="dxa"/>
          </w:tcPr>
          <w:p w14:paraId="4CEAB244" w14:textId="77777777" w:rsidR="004567ED" w:rsidRPr="004567ED" w:rsidRDefault="004567ED" w:rsidP="004567ED">
            <w:pPr>
              <w:rPr>
                <w:sz w:val="18"/>
                <w:szCs w:val="18"/>
              </w:rPr>
            </w:pPr>
          </w:p>
        </w:tc>
        <w:tc>
          <w:tcPr>
            <w:tcW w:w="900" w:type="dxa"/>
          </w:tcPr>
          <w:p w14:paraId="62C5BE95" w14:textId="77777777" w:rsidR="004567ED" w:rsidRPr="004567ED" w:rsidRDefault="004567ED" w:rsidP="004567ED">
            <w:pPr>
              <w:rPr>
                <w:sz w:val="18"/>
                <w:szCs w:val="18"/>
              </w:rPr>
            </w:pPr>
            <w:r w:rsidRPr="004567ED">
              <w:rPr>
                <w:sz w:val="18"/>
                <w:szCs w:val="18"/>
              </w:rPr>
              <w:t>100,000</w:t>
            </w:r>
          </w:p>
        </w:tc>
        <w:tc>
          <w:tcPr>
            <w:tcW w:w="900" w:type="dxa"/>
          </w:tcPr>
          <w:p w14:paraId="572D38D6" w14:textId="77777777" w:rsidR="004567ED" w:rsidRPr="004567ED" w:rsidRDefault="004567ED" w:rsidP="004567ED">
            <w:pPr>
              <w:rPr>
                <w:sz w:val="18"/>
                <w:szCs w:val="18"/>
              </w:rPr>
            </w:pPr>
          </w:p>
        </w:tc>
        <w:tc>
          <w:tcPr>
            <w:tcW w:w="900" w:type="dxa"/>
          </w:tcPr>
          <w:p w14:paraId="7CEA5A5B" w14:textId="77777777" w:rsidR="004567ED" w:rsidRPr="004567ED" w:rsidRDefault="004567ED" w:rsidP="004567ED">
            <w:pPr>
              <w:rPr>
                <w:sz w:val="18"/>
                <w:szCs w:val="18"/>
              </w:rPr>
            </w:pPr>
          </w:p>
        </w:tc>
        <w:tc>
          <w:tcPr>
            <w:tcW w:w="1098" w:type="dxa"/>
          </w:tcPr>
          <w:p w14:paraId="4599557C" w14:textId="77777777" w:rsidR="004567ED" w:rsidRPr="004567ED" w:rsidRDefault="004567ED" w:rsidP="004567ED">
            <w:pPr>
              <w:rPr>
                <w:b/>
                <w:sz w:val="18"/>
                <w:szCs w:val="18"/>
              </w:rPr>
            </w:pPr>
            <w:r w:rsidRPr="004567ED">
              <w:rPr>
                <w:b/>
                <w:sz w:val="18"/>
                <w:szCs w:val="18"/>
              </w:rPr>
              <w:t>100,000</w:t>
            </w:r>
          </w:p>
        </w:tc>
      </w:tr>
      <w:tr w:rsidR="004567ED" w:rsidRPr="004567ED" w14:paraId="447EAABB" w14:textId="77777777" w:rsidTr="004567ED">
        <w:tc>
          <w:tcPr>
            <w:tcW w:w="1818" w:type="dxa"/>
          </w:tcPr>
          <w:p w14:paraId="6600F2E4" w14:textId="77777777" w:rsidR="004567ED" w:rsidRPr="004567ED" w:rsidRDefault="004567ED" w:rsidP="004567ED">
            <w:pPr>
              <w:rPr>
                <w:sz w:val="18"/>
                <w:szCs w:val="18"/>
              </w:rPr>
            </w:pPr>
            <w:r w:rsidRPr="004567ED">
              <w:rPr>
                <w:sz w:val="18"/>
                <w:szCs w:val="18"/>
              </w:rPr>
              <w:t>Conference - international</w:t>
            </w:r>
          </w:p>
        </w:tc>
        <w:tc>
          <w:tcPr>
            <w:tcW w:w="900" w:type="dxa"/>
          </w:tcPr>
          <w:p w14:paraId="4D73024C" w14:textId="77777777" w:rsidR="004567ED" w:rsidRPr="004567ED" w:rsidRDefault="004567ED" w:rsidP="004567ED">
            <w:pPr>
              <w:rPr>
                <w:sz w:val="18"/>
                <w:szCs w:val="18"/>
              </w:rPr>
            </w:pPr>
          </w:p>
        </w:tc>
        <w:tc>
          <w:tcPr>
            <w:tcW w:w="900" w:type="dxa"/>
          </w:tcPr>
          <w:p w14:paraId="502C05E9" w14:textId="77777777" w:rsidR="004567ED" w:rsidRPr="004567ED" w:rsidRDefault="004567ED" w:rsidP="004567ED">
            <w:pPr>
              <w:rPr>
                <w:sz w:val="18"/>
                <w:szCs w:val="18"/>
              </w:rPr>
            </w:pPr>
            <w:r w:rsidRPr="004567ED">
              <w:rPr>
                <w:sz w:val="18"/>
                <w:szCs w:val="18"/>
              </w:rPr>
              <w:t>100,000</w:t>
            </w:r>
          </w:p>
        </w:tc>
        <w:tc>
          <w:tcPr>
            <w:tcW w:w="900" w:type="dxa"/>
          </w:tcPr>
          <w:p w14:paraId="43EB8F7D" w14:textId="77777777" w:rsidR="004567ED" w:rsidRPr="004567ED" w:rsidRDefault="004567ED" w:rsidP="004567ED">
            <w:pPr>
              <w:rPr>
                <w:sz w:val="18"/>
                <w:szCs w:val="18"/>
              </w:rPr>
            </w:pPr>
          </w:p>
        </w:tc>
        <w:tc>
          <w:tcPr>
            <w:tcW w:w="990" w:type="dxa"/>
          </w:tcPr>
          <w:p w14:paraId="3EEC9211" w14:textId="77777777" w:rsidR="004567ED" w:rsidRPr="004567ED" w:rsidRDefault="004567ED" w:rsidP="004567ED">
            <w:pPr>
              <w:rPr>
                <w:sz w:val="18"/>
                <w:szCs w:val="18"/>
              </w:rPr>
            </w:pPr>
          </w:p>
        </w:tc>
        <w:tc>
          <w:tcPr>
            <w:tcW w:w="990" w:type="dxa"/>
          </w:tcPr>
          <w:p w14:paraId="14AC5FFC" w14:textId="77777777" w:rsidR="004567ED" w:rsidRPr="004567ED" w:rsidRDefault="004567ED" w:rsidP="004567ED">
            <w:pPr>
              <w:rPr>
                <w:sz w:val="18"/>
                <w:szCs w:val="18"/>
              </w:rPr>
            </w:pPr>
          </w:p>
        </w:tc>
        <w:tc>
          <w:tcPr>
            <w:tcW w:w="900" w:type="dxa"/>
          </w:tcPr>
          <w:p w14:paraId="33EAF6CD" w14:textId="77777777" w:rsidR="004567ED" w:rsidRPr="004567ED" w:rsidRDefault="004567ED" w:rsidP="004567ED">
            <w:pPr>
              <w:rPr>
                <w:sz w:val="18"/>
                <w:szCs w:val="18"/>
              </w:rPr>
            </w:pPr>
          </w:p>
        </w:tc>
        <w:tc>
          <w:tcPr>
            <w:tcW w:w="900" w:type="dxa"/>
          </w:tcPr>
          <w:p w14:paraId="580AEF69" w14:textId="77777777" w:rsidR="004567ED" w:rsidRPr="004567ED" w:rsidRDefault="004567ED" w:rsidP="004567ED">
            <w:pPr>
              <w:rPr>
                <w:sz w:val="18"/>
                <w:szCs w:val="18"/>
              </w:rPr>
            </w:pPr>
          </w:p>
        </w:tc>
        <w:tc>
          <w:tcPr>
            <w:tcW w:w="900" w:type="dxa"/>
          </w:tcPr>
          <w:p w14:paraId="368F804A" w14:textId="77777777" w:rsidR="004567ED" w:rsidRPr="004567ED" w:rsidRDefault="004567ED" w:rsidP="004567ED">
            <w:pPr>
              <w:rPr>
                <w:sz w:val="18"/>
                <w:szCs w:val="18"/>
              </w:rPr>
            </w:pPr>
          </w:p>
        </w:tc>
        <w:tc>
          <w:tcPr>
            <w:tcW w:w="1098" w:type="dxa"/>
          </w:tcPr>
          <w:p w14:paraId="3A395500" w14:textId="77777777" w:rsidR="004567ED" w:rsidRPr="004567ED" w:rsidRDefault="004567ED" w:rsidP="004567ED">
            <w:pPr>
              <w:rPr>
                <w:b/>
                <w:sz w:val="18"/>
                <w:szCs w:val="18"/>
              </w:rPr>
            </w:pPr>
            <w:r w:rsidRPr="004567ED">
              <w:rPr>
                <w:b/>
                <w:sz w:val="18"/>
                <w:szCs w:val="18"/>
              </w:rPr>
              <w:t>100,000</w:t>
            </w:r>
          </w:p>
        </w:tc>
      </w:tr>
      <w:tr w:rsidR="004567ED" w:rsidRPr="004567ED" w14:paraId="77682E14" w14:textId="77777777" w:rsidTr="004567ED">
        <w:tc>
          <w:tcPr>
            <w:tcW w:w="1818" w:type="dxa"/>
          </w:tcPr>
          <w:p w14:paraId="4A689795" w14:textId="77777777" w:rsidR="004567ED" w:rsidRPr="004567ED" w:rsidRDefault="004567ED" w:rsidP="004567ED">
            <w:pPr>
              <w:rPr>
                <w:sz w:val="18"/>
                <w:szCs w:val="18"/>
              </w:rPr>
            </w:pPr>
            <w:r w:rsidRPr="004567ED">
              <w:rPr>
                <w:sz w:val="18"/>
                <w:szCs w:val="18"/>
              </w:rPr>
              <w:t>Side event only</w:t>
            </w:r>
          </w:p>
        </w:tc>
        <w:tc>
          <w:tcPr>
            <w:tcW w:w="900" w:type="dxa"/>
          </w:tcPr>
          <w:p w14:paraId="298C0C31" w14:textId="77777777" w:rsidR="004567ED" w:rsidRPr="004567ED" w:rsidRDefault="004567ED" w:rsidP="004567ED">
            <w:pPr>
              <w:rPr>
                <w:sz w:val="18"/>
                <w:szCs w:val="18"/>
              </w:rPr>
            </w:pPr>
          </w:p>
        </w:tc>
        <w:tc>
          <w:tcPr>
            <w:tcW w:w="900" w:type="dxa"/>
          </w:tcPr>
          <w:p w14:paraId="7CBC7E34" w14:textId="77777777" w:rsidR="004567ED" w:rsidRPr="004567ED" w:rsidRDefault="004567ED" w:rsidP="004567ED">
            <w:pPr>
              <w:rPr>
                <w:sz w:val="18"/>
                <w:szCs w:val="18"/>
              </w:rPr>
            </w:pPr>
          </w:p>
        </w:tc>
        <w:tc>
          <w:tcPr>
            <w:tcW w:w="900" w:type="dxa"/>
          </w:tcPr>
          <w:p w14:paraId="664278E4" w14:textId="77777777" w:rsidR="004567ED" w:rsidRPr="004567ED" w:rsidRDefault="004567ED" w:rsidP="004567ED">
            <w:pPr>
              <w:rPr>
                <w:sz w:val="18"/>
                <w:szCs w:val="18"/>
              </w:rPr>
            </w:pPr>
          </w:p>
        </w:tc>
        <w:tc>
          <w:tcPr>
            <w:tcW w:w="990" w:type="dxa"/>
          </w:tcPr>
          <w:p w14:paraId="1F24A12A" w14:textId="77777777" w:rsidR="004567ED" w:rsidRPr="004567ED" w:rsidRDefault="004567ED" w:rsidP="004567ED">
            <w:pPr>
              <w:rPr>
                <w:sz w:val="18"/>
                <w:szCs w:val="18"/>
              </w:rPr>
            </w:pPr>
            <w:r w:rsidRPr="004567ED">
              <w:rPr>
                <w:sz w:val="18"/>
                <w:szCs w:val="18"/>
              </w:rPr>
              <w:t>10,000</w:t>
            </w:r>
          </w:p>
        </w:tc>
        <w:tc>
          <w:tcPr>
            <w:tcW w:w="990" w:type="dxa"/>
          </w:tcPr>
          <w:p w14:paraId="5B479608" w14:textId="77777777" w:rsidR="004567ED" w:rsidRPr="004567ED" w:rsidRDefault="004567ED" w:rsidP="004567ED">
            <w:pPr>
              <w:rPr>
                <w:sz w:val="18"/>
                <w:szCs w:val="18"/>
              </w:rPr>
            </w:pPr>
          </w:p>
        </w:tc>
        <w:tc>
          <w:tcPr>
            <w:tcW w:w="900" w:type="dxa"/>
          </w:tcPr>
          <w:p w14:paraId="64539F93" w14:textId="77777777" w:rsidR="004567ED" w:rsidRPr="004567ED" w:rsidRDefault="004567ED" w:rsidP="004567ED">
            <w:pPr>
              <w:rPr>
                <w:sz w:val="18"/>
                <w:szCs w:val="18"/>
              </w:rPr>
            </w:pPr>
            <w:r w:rsidRPr="004567ED">
              <w:rPr>
                <w:sz w:val="18"/>
                <w:szCs w:val="18"/>
              </w:rPr>
              <w:t>10,000</w:t>
            </w:r>
          </w:p>
        </w:tc>
        <w:tc>
          <w:tcPr>
            <w:tcW w:w="900" w:type="dxa"/>
          </w:tcPr>
          <w:p w14:paraId="771DAF1A" w14:textId="77777777" w:rsidR="004567ED" w:rsidRPr="004567ED" w:rsidRDefault="004567ED" w:rsidP="004567ED">
            <w:pPr>
              <w:rPr>
                <w:sz w:val="18"/>
                <w:szCs w:val="18"/>
              </w:rPr>
            </w:pPr>
            <w:r w:rsidRPr="004567ED">
              <w:rPr>
                <w:sz w:val="18"/>
                <w:szCs w:val="18"/>
              </w:rPr>
              <w:t>6000</w:t>
            </w:r>
          </w:p>
        </w:tc>
        <w:tc>
          <w:tcPr>
            <w:tcW w:w="900" w:type="dxa"/>
          </w:tcPr>
          <w:p w14:paraId="48D37D71" w14:textId="77777777" w:rsidR="004567ED" w:rsidRPr="004567ED" w:rsidRDefault="004567ED" w:rsidP="004567ED">
            <w:pPr>
              <w:rPr>
                <w:sz w:val="18"/>
                <w:szCs w:val="18"/>
              </w:rPr>
            </w:pPr>
          </w:p>
        </w:tc>
        <w:tc>
          <w:tcPr>
            <w:tcW w:w="1098" w:type="dxa"/>
          </w:tcPr>
          <w:p w14:paraId="748041C6" w14:textId="77777777" w:rsidR="004567ED" w:rsidRPr="004567ED" w:rsidRDefault="004567ED" w:rsidP="004567ED">
            <w:pPr>
              <w:rPr>
                <w:b/>
                <w:sz w:val="18"/>
                <w:szCs w:val="18"/>
              </w:rPr>
            </w:pPr>
            <w:r w:rsidRPr="004567ED">
              <w:rPr>
                <w:b/>
                <w:sz w:val="18"/>
                <w:szCs w:val="18"/>
              </w:rPr>
              <w:t>26,000</w:t>
            </w:r>
          </w:p>
        </w:tc>
      </w:tr>
      <w:tr w:rsidR="004567ED" w:rsidRPr="004567ED" w14:paraId="763A4403" w14:textId="77777777" w:rsidTr="004567ED">
        <w:tc>
          <w:tcPr>
            <w:tcW w:w="1818" w:type="dxa"/>
          </w:tcPr>
          <w:p w14:paraId="72BCBDDB" w14:textId="77777777" w:rsidR="004567ED" w:rsidRPr="004567ED" w:rsidRDefault="004567ED" w:rsidP="004567ED">
            <w:pPr>
              <w:rPr>
                <w:sz w:val="18"/>
                <w:szCs w:val="18"/>
              </w:rPr>
            </w:pPr>
            <w:r w:rsidRPr="004567ED">
              <w:rPr>
                <w:sz w:val="18"/>
                <w:szCs w:val="18"/>
              </w:rPr>
              <w:t xml:space="preserve">Pastoralist gathering – </w:t>
            </w:r>
            <w:proofErr w:type="spellStart"/>
            <w:r w:rsidRPr="004567ED">
              <w:rPr>
                <w:sz w:val="18"/>
                <w:szCs w:val="18"/>
              </w:rPr>
              <w:t>nat’l</w:t>
            </w:r>
            <w:proofErr w:type="spellEnd"/>
          </w:p>
        </w:tc>
        <w:tc>
          <w:tcPr>
            <w:tcW w:w="900" w:type="dxa"/>
          </w:tcPr>
          <w:p w14:paraId="4DCC7FDB" w14:textId="77777777" w:rsidR="004567ED" w:rsidRPr="004567ED" w:rsidRDefault="004567ED" w:rsidP="004567ED">
            <w:pPr>
              <w:rPr>
                <w:sz w:val="18"/>
                <w:szCs w:val="18"/>
              </w:rPr>
            </w:pPr>
            <w:r w:rsidRPr="004567ED">
              <w:rPr>
                <w:sz w:val="18"/>
                <w:szCs w:val="18"/>
              </w:rPr>
              <w:t>5000</w:t>
            </w:r>
          </w:p>
        </w:tc>
        <w:tc>
          <w:tcPr>
            <w:tcW w:w="900" w:type="dxa"/>
          </w:tcPr>
          <w:p w14:paraId="3951D3CB" w14:textId="77777777" w:rsidR="004567ED" w:rsidRPr="004567ED" w:rsidRDefault="004567ED" w:rsidP="004567ED">
            <w:pPr>
              <w:rPr>
                <w:sz w:val="18"/>
                <w:szCs w:val="18"/>
              </w:rPr>
            </w:pPr>
          </w:p>
        </w:tc>
        <w:tc>
          <w:tcPr>
            <w:tcW w:w="900" w:type="dxa"/>
          </w:tcPr>
          <w:p w14:paraId="1336E76B" w14:textId="77777777" w:rsidR="004567ED" w:rsidRPr="004567ED" w:rsidRDefault="004567ED" w:rsidP="004567ED">
            <w:pPr>
              <w:rPr>
                <w:sz w:val="18"/>
                <w:szCs w:val="18"/>
              </w:rPr>
            </w:pPr>
            <w:r w:rsidRPr="004567ED">
              <w:rPr>
                <w:sz w:val="18"/>
                <w:szCs w:val="18"/>
              </w:rPr>
              <w:t>10,000</w:t>
            </w:r>
          </w:p>
        </w:tc>
        <w:tc>
          <w:tcPr>
            <w:tcW w:w="990" w:type="dxa"/>
          </w:tcPr>
          <w:p w14:paraId="3C58B117" w14:textId="77777777" w:rsidR="004567ED" w:rsidRPr="004567ED" w:rsidRDefault="004567ED" w:rsidP="004567ED">
            <w:pPr>
              <w:rPr>
                <w:sz w:val="18"/>
                <w:szCs w:val="18"/>
              </w:rPr>
            </w:pPr>
          </w:p>
        </w:tc>
        <w:tc>
          <w:tcPr>
            <w:tcW w:w="990" w:type="dxa"/>
          </w:tcPr>
          <w:p w14:paraId="318E8231" w14:textId="77777777" w:rsidR="004567ED" w:rsidRPr="004567ED" w:rsidRDefault="004567ED" w:rsidP="004567ED">
            <w:pPr>
              <w:rPr>
                <w:sz w:val="18"/>
                <w:szCs w:val="18"/>
              </w:rPr>
            </w:pPr>
          </w:p>
        </w:tc>
        <w:tc>
          <w:tcPr>
            <w:tcW w:w="900" w:type="dxa"/>
          </w:tcPr>
          <w:p w14:paraId="43256C8A" w14:textId="77777777" w:rsidR="004567ED" w:rsidRPr="004567ED" w:rsidRDefault="004567ED" w:rsidP="004567ED">
            <w:pPr>
              <w:rPr>
                <w:sz w:val="18"/>
                <w:szCs w:val="18"/>
              </w:rPr>
            </w:pPr>
          </w:p>
        </w:tc>
        <w:tc>
          <w:tcPr>
            <w:tcW w:w="900" w:type="dxa"/>
          </w:tcPr>
          <w:p w14:paraId="0DC1C2B4" w14:textId="77777777" w:rsidR="004567ED" w:rsidRPr="004567ED" w:rsidRDefault="004567ED" w:rsidP="004567ED">
            <w:pPr>
              <w:rPr>
                <w:sz w:val="18"/>
                <w:szCs w:val="18"/>
              </w:rPr>
            </w:pPr>
          </w:p>
        </w:tc>
        <w:tc>
          <w:tcPr>
            <w:tcW w:w="900" w:type="dxa"/>
          </w:tcPr>
          <w:p w14:paraId="5D571B53" w14:textId="77777777" w:rsidR="004567ED" w:rsidRPr="004567ED" w:rsidRDefault="004567ED" w:rsidP="004567ED">
            <w:pPr>
              <w:rPr>
                <w:sz w:val="18"/>
                <w:szCs w:val="18"/>
              </w:rPr>
            </w:pPr>
          </w:p>
        </w:tc>
        <w:tc>
          <w:tcPr>
            <w:tcW w:w="1098" w:type="dxa"/>
          </w:tcPr>
          <w:p w14:paraId="71C0383C" w14:textId="77777777" w:rsidR="004567ED" w:rsidRPr="004567ED" w:rsidRDefault="004567ED" w:rsidP="004567ED">
            <w:pPr>
              <w:rPr>
                <w:b/>
                <w:sz w:val="18"/>
                <w:szCs w:val="18"/>
              </w:rPr>
            </w:pPr>
            <w:r w:rsidRPr="004567ED">
              <w:rPr>
                <w:b/>
                <w:sz w:val="18"/>
                <w:szCs w:val="18"/>
              </w:rPr>
              <w:t>15,000</w:t>
            </w:r>
          </w:p>
        </w:tc>
      </w:tr>
      <w:tr w:rsidR="004567ED" w:rsidRPr="004567ED" w14:paraId="66249A41" w14:textId="77777777" w:rsidTr="004567ED">
        <w:tc>
          <w:tcPr>
            <w:tcW w:w="1818" w:type="dxa"/>
          </w:tcPr>
          <w:p w14:paraId="34502EC9" w14:textId="77777777" w:rsidR="004567ED" w:rsidRPr="004567ED" w:rsidRDefault="004567ED" w:rsidP="004567ED">
            <w:pPr>
              <w:rPr>
                <w:sz w:val="18"/>
                <w:szCs w:val="18"/>
              </w:rPr>
            </w:pPr>
            <w:r w:rsidRPr="004567ED">
              <w:rPr>
                <w:sz w:val="18"/>
                <w:szCs w:val="18"/>
              </w:rPr>
              <w:t xml:space="preserve">Pastoralist gathering – </w:t>
            </w:r>
            <w:proofErr w:type="spellStart"/>
            <w:r w:rsidRPr="004567ED">
              <w:rPr>
                <w:sz w:val="18"/>
                <w:szCs w:val="18"/>
              </w:rPr>
              <w:t>reg’l</w:t>
            </w:r>
            <w:proofErr w:type="spellEnd"/>
          </w:p>
        </w:tc>
        <w:tc>
          <w:tcPr>
            <w:tcW w:w="900" w:type="dxa"/>
          </w:tcPr>
          <w:p w14:paraId="031FAD10" w14:textId="77777777" w:rsidR="004567ED" w:rsidRPr="004567ED" w:rsidRDefault="004567ED" w:rsidP="004567ED">
            <w:pPr>
              <w:rPr>
                <w:sz w:val="18"/>
                <w:szCs w:val="18"/>
              </w:rPr>
            </w:pPr>
            <w:r w:rsidRPr="004567ED">
              <w:rPr>
                <w:sz w:val="18"/>
                <w:szCs w:val="18"/>
              </w:rPr>
              <w:t>10,000</w:t>
            </w:r>
          </w:p>
        </w:tc>
        <w:tc>
          <w:tcPr>
            <w:tcW w:w="900" w:type="dxa"/>
          </w:tcPr>
          <w:p w14:paraId="713F02B2" w14:textId="77777777" w:rsidR="004567ED" w:rsidRPr="004567ED" w:rsidRDefault="004567ED" w:rsidP="004567ED">
            <w:pPr>
              <w:rPr>
                <w:color w:val="FF0000"/>
                <w:sz w:val="18"/>
                <w:szCs w:val="18"/>
              </w:rPr>
            </w:pPr>
            <w:r w:rsidRPr="004567ED">
              <w:rPr>
                <w:color w:val="FF0000"/>
                <w:sz w:val="18"/>
                <w:szCs w:val="18"/>
              </w:rPr>
              <w:t>10,000</w:t>
            </w:r>
          </w:p>
        </w:tc>
        <w:tc>
          <w:tcPr>
            <w:tcW w:w="900" w:type="dxa"/>
          </w:tcPr>
          <w:p w14:paraId="1957563D" w14:textId="77777777" w:rsidR="004567ED" w:rsidRPr="004567ED" w:rsidRDefault="004567ED" w:rsidP="004567ED">
            <w:pPr>
              <w:rPr>
                <w:sz w:val="18"/>
                <w:szCs w:val="18"/>
              </w:rPr>
            </w:pPr>
          </w:p>
        </w:tc>
        <w:tc>
          <w:tcPr>
            <w:tcW w:w="990" w:type="dxa"/>
          </w:tcPr>
          <w:p w14:paraId="46941809" w14:textId="77777777" w:rsidR="004567ED" w:rsidRPr="004567ED" w:rsidRDefault="004567ED" w:rsidP="004567ED">
            <w:pPr>
              <w:rPr>
                <w:sz w:val="18"/>
                <w:szCs w:val="18"/>
              </w:rPr>
            </w:pPr>
          </w:p>
        </w:tc>
        <w:tc>
          <w:tcPr>
            <w:tcW w:w="990" w:type="dxa"/>
          </w:tcPr>
          <w:p w14:paraId="3A6ADBC0" w14:textId="77777777" w:rsidR="004567ED" w:rsidRPr="004567ED" w:rsidRDefault="004567ED" w:rsidP="004567ED">
            <w:pPr>
              <w:rPr>
                <w:sz w:val="18"/>
                <w:szCs w:val="18"/>
              </w:rPr>
            </w:pPr>
          </w:p>
        </w:tc>
        <w:tc>
          <w:tcPr>
            <w:tcW w:w="900" w:type="dxa"/>
          </w:tcPr>
          <w:p w14:paraId="307D1D5B" w14:textId="77777777" w:rsidR="004567ED" w:rsidRPr="004567ED" w:rsidRDefault="004567ED" w:rsidP="004567ED">
            <w:pPr>
              <w:rPr>
                <w:sz w:val="18"/>
                <w:szCs w:val="18"/>
              </w:rPr>
            </w:pPr>
          </w:p>
        </w:tc>
        <w:tc>
          <w:tcPr>
            <w:tcW w:w="900" w:type="dxa"/>
          </w:tcPr>
          <w:p w14:paraId="4ADC0646" w14:textId="77777777" w:rsidR="004567ED" w:rsidRPr="004567ED" w:rsidRDefault="004567ED" w:rsidP="004567ED">
            <w:pPr>
              <w:rPr>
                <w:sz w:val="18"/>
                <w:szCs w:val="18"/>
              </w:rPr>
            </w:pPr>
          </w:p>
        </w:tc>
        <w:tc>
          <w:tcPr>
            <w:tcW w:w="900" w:type="dxa"/>
          </w:tcPr>
          <w:p w14:paraId="75E97994" w14:textId="77777777" w:rsidR="004567ED" w:rsidRPr="004567ED" w:rsidRDefault="004567ED" w:rsidP="004567ED">
            <w:pPr>
              <w:rPr>
                <w:sz w:val="18"/>
                <w:szCs w:val="18"/>
              </w:rPr>
            </w:pPr>
          </w:p>
        </w:tc>
        <w:tc>
          <w:tcPr>
            <w:tcW w:w="1098" w:type="dxa"/>
          </w:tcPr>
          <w:p w14:paraId="18EA0DEA" w14:textId="77777777" w:rsidR="004567ED" w:rsidRPr="004567ED" w:rsidRDefault="004567ED" w:rsidP="004567ED">
            <w:pPr>
              <w:rPr>
                <w:b/>
                <w:sz w:val="18"/>
                <w:szCs w:val="18"/>
              </w:rPr>
            </w:pPr>
            <w:r w:rsidRPr="004567ED">
              <w:rPr>
                <w:b/>
                <w:sz w:val="18"/>
                <w:szCs w:val="18"/>
              </w:rPr>
              <w:t>20,000</w:t>
            </w:r>
          </w:p>
        </w:tc>
      </w:tr>
      <w:tr w:rsidR="004567ED" w:rsidRPr="004567ED" w14:paraId="24CB641B" w14:textId="77777777" w:rsidTr="004567ED">
        <w:tc>
          <w:tcPr>
            <w:tcW w:w="1818" w:type="dxa"/>
          </w:tcPr>
          <w:p w14:paraId="253E9E0F" w14:textId="77777777" w:rsidR="004567ED" w:rsidRPr="004567ED" w:rsidRDefault="004567ED" w:rsidP="004567ED">
            <w:pPr>
              <w:rPr>
                <w:sz w:val="18"/>
                <w:szCs w:val="18"/>
              </w:rPr>
            </w:pPr>
            <w:r w:rsidRPr="004567ED">
              <w:rPr>
                <w:sz w:val="18"/>
                <w:szCs w:val="18"/>
              </w:rPr>
              <w:t>Pastoralist gathering – int’l</w:t>
            </w:r>
          </w:p>
        </w:tc>
        <w:tc>
          <w:tcPr>
            <w:tcW w:w="900" w:type="dxa"/>
          </w:tcPr>
          <w:p w14:paraId="6E42753F" w14:textId="77777777" w:rsidR="004567ED" w:rsidRPr="004567ED" w:rsidRDefault="004567ED" w:rsidP="004567ED">
            <w:pPr>
              <w:rPr>
                <w:sz w:val="18"/>
                <w:szCs w:val="18"/>
              </w:rPr>
            </w:pPr>
          </w:p>
        </w:tc>
        <w:tc>
          <w:tcPr>
            <w:tcW w:w="900" w:type="dxa"/>
          </w:tcPr>
          <w:p w14:paraId="0698DCE3" w14:textId="77777777" w:rsidR="004567ED" w:rsidRPr="004567ED" w:rsidRDefault="004567ED" w:rsidP="004567ED">
            <w:pPr>
              <w:rPr>
                <w:sz w:val="18"/>
                <w:szCs w:val="18"/>
              </w:rPr>
            </w:pPr>
          </w:p>
        </w:tc>
        <w:tc>
          <w:tcPr>
            <w:tcW w:w="900" w:type="dxa"/>
          </w:tcPr>
          <w:p w14:paraId="315EB2A1" w14:textId="77777777" w:rsidR="004567ED" w:rsidRPr="004567ED" w:rsidRDefault="004567ED" w:rsidP="004567ED">
            <w:pPr>
              <w:rPr>
                <w:sz w:val="18"/>
                <w:szCs w:val="18"/>
              </w:rPr>
            </w:pPr>
          </w:p>
        </w:tc>
        <w:tc>
          <w:tcPr>
            <w:tcW w:w="990" w:type="dxa"/>
          </w:tcPr>
          <w:p w14:paraId="18F78CE1" w14:textId="77777777" w:rsidR="004567ED" w:rsidRPr="004567ED" w:rsidRDefault="004567ED" w:rsidP="004567ED">
            <w:pPr>
              <w:rPr>
                <w:sz w:val="18"/>
                <w:szCs w:val="18"/>
              </w:rPr>
            </w:pPr>
          </w:p>
        </w:tc>
        <w:tc>
          <w:tcPr>
            <w:tcW w:w="990" w:type="dxa"/>
          </w:tcPr>
          <w:p w14:paraId="6BE444AA" w14:textId="77777777" w:rsidR="004567ED" w:rsidRPr="004567ED" w:rsidRDefault="004567ED" w:rsidP="004567ED">
            <w:pPr>
              <w:rPr>
                <w:sz w:val="18"/>
                <w:szCs w:val="18"/>
              </w:rPr>
            </w:pPr>
          </w:p>
        </w:tc>
        <w:tc>
          <w:tcPr>
            <w:tcW w:w="900" w:type="dxa"/>
          </w:tcPr>
          <w:p w14:paraId="2F2B1F0D" w14:textId="77777777" w:rsidR="004567ED" w:rsidRPr="004567ED" w:rsidRDefault="004567ED" w:rsidP="004567ED">
            <w:pPr>
              <w:rPr>
                <w:sz w:val="18"/>
                <w:szCs w:val="18"/>
              </w:rPr>
            </w:pPr>
          </w:p>
        </w:tc>
        <w:tc>
          <w:tcPr>
            <w:tcW w:w="900" w:type="dxa"/>
          </w:tcPr>
          <w:p w14:paraId="245301C7" w14:textId="77777777" w:rsidR="004567ED" w:rsidRPr="004567ED" w:rsidRDefault="004567ED" w:rsidP="004567ED">
            <w:pPr>
              <w:rPr>
                <w:sz w:val="18"/>
                <w:szCs w:val="18"/>
              </w:rPr>
            </w:pPr>
          </w:p>
        </w:tc>
        <w:tc>
          <w:tcPr>
            <w:tcW w:w="900" w:type="dxa"/>
          </w:tcPr>
          <w:p w14:paraId="1F77F0C8" w14:textId="77777777" w:rsidR="004567ED" w:rsidRPr="004567ED" w:rsidRDefault="004567ED" w:rsidP="004567ED">
            <w:pPr>
              <w:rPr>
                <w:sz w:val="18"/>
                <w:szCs w:val="18"/>
              </w:rPr>
            </w:pPr>
          </w:p>
        </w:tc>
        <w:tc>
          <w:tcPr>
            <w:tcW w:w="1098" w:type="dxa"/>
          </w:tcPr>
          <w:p w14:paraId="575CF90E" w14:textId="77777777" w:rsidR="004567ED" w:rsidRPr="004567ED" w:rsidRDefault="004567ED" w:rsidP="004567ED">
            <w:pPr>
              <w:rPr>
                <w:b/>
                <w:sz w:val="18"/>
                <w:szCs w:val="18"/>
              </w:rPr>
            </w:pPr>
            <w:r w:rsidRPr="004567ED">
              <w:rPr>
                <w:b/>
                <w:sz w:val="18"/>
                <w:szCs w:val="18"/>
              </w:rPr>
              <w:t>-</w:t>
            </w:r>
          </w:p>
        </w:tc>
      </w:tr>
      <w:tr w:rsidR="004567ED" w:rsidRPr="004567ED" w14:paraId="63BEAC92" w14:textId="77777777" w:rsidTr="004567ED">
        <w:tc>
          <w:tcPr>
            <w:tcW w:w="1818" w:type="dxa"/>
          </w:tcPr>
          <w:p w14:paraId="29CC275E" w14:textId="77777777" w:rsidR="004567ED" w:rsidRPr="004567ED" w:rsidRDefault="004567ED" w:rsidP="004567ED">
            <w:pPr>
              <w:rPr>
                <w:sz w:val="18"/>
                <w:szCs w:val="18"/>
              </w:rPr>
            </w:pPr>
            <w:r w:rsidRPr="004567ED">
              <w:rPr>
                <w:sz w:val="18"/>
                <w:szCs w:val="18"/>
              </w:rPr>
              <w:t>Research/</w:t>
            </w:r>
            <w:proofErr w:type="spellStart"/>
            <w:r w:rsidRPr="004567ED">
              <w:rPr>
                <w:sz w:val="18"/>
                <w:szCs w:val="18"/>
              </w:rPr>
              <w:t>dev</w:t>
            </w:r>
            <w:proofErr w:type="spellEnd"/>
            <w:r w:rsidRPr="004567ED">
              <w:rPr>
                <w:sz w:val="18"/>
                <w:szCs w:val="18"/>
              </w:rPr>
              <w:t xml:space="preserve"> project – </w:t>
            </w:r>
            <w:proofErr w:type="spellStart"/>
            <w:r w:rsidRPr="004567ED">
              <w:rPr>
                <w:sz w:val="18"/>
                <w:szCs w:val="18"/>
              </w:rPr>
              <w:t>nat’l</w:t>
            </w:r>
            <w:proofErr w:type="spellEnd"/>
          </w:p>
        </w:tc>
        <w:tc>
          <w:tcPr>
            <w:tcW w:w="900" w:type="dxa"/>
          </w:tcPr>
          <w:p w14:paraId="180F0689" w14:textId="77777777" w:rsidR="004567ED" w:rsidRPr="004567ED" w:rsidRDefault="004567ED" w:rsidP="004567ED">
            <w:pPr>
              <w:rPr>
                <w:sz w:val="18"/>
                <w:szCs w:val="18"/>
              </w:rPr>
            </w:pPr>
          </w:p>
        </w:tc>
        <w:tc>
          <w:tcPr>
            <w:tcW w:w="900" w:type="dxa"/>
          </w:tcPr>
          <w:p w14:paraId="137A70E4" w14:textId="77777777" w:rsidR="004567ED" w:rsidRPr="004567ED" w:rsidRDefault="004567ED" w:rsidP="004567ED">
            <w:pPr>
              <w:rPr>
                <w:sz w:val="18"/>
                <w:szCs w:val="18"/>
              </w:rPr>
            </w:pPr>
            <w:r w:rsidRPr="004567ED">
              <w:rPr>
                <w:sz w:val="18"/>
                <w:szCs w:val="18"/>
              </w:rPr>
              <w:t>25,000</w:t>
            </w:r>
          </w:p>
        </w:tc>
        <w:tc>
          <w:tcPr>
            <w:tcW w:w="900" w:type="dxa"/>
          </w:tcPr>
          <w:p w14:paraId="5B499A5E" w14:textId="77777777" w:rsidR="004567ED" w:rsidRPr="004567ED" w:rsidRDefault="004567ED" w:rsidP="004567ED">
            <w:pPr>
              <w:rPr>
                <w:sz w:val="18"/>
                <w:szCs w:val="18"/>
              </w:rPr>
            </w:pPr>
          </w:p>
        </w:tc>
        <w:tc>
          <w:tcPr>
            <w:tcW w:w="990" w:type="dxa"/>
          </w:tcPr>
          <w:p w14:paraId="31B3E330" w14:textId="77777777" w:rsidR="004567ED" w:rsidRPr="004567ED" w:rsidRDefault="004567ED" w:rsidP="004567ED">
            <w:pPr>
              <w:rPr>
                <w:sz w:val="18"/>
                <w:szCs w:val="18"/>
              </w:rPr>
            </w:pPr>
            <w:r w:rsidRPr="004567ED">
              <w:rPr>
                <w:sz w:val="18"/>
                <w:szCs w:val="18"/>
              </w:rPr>
              <w:t>50,000</w:t>
            </w:r>
          </w:p>
        </w:tc>
        <w:tc>
          <w:tcPr>
            <w:tcW w:w="990" w:type="dxa"/>
          </w:tcPr>
          <w:p w14:paraId="5D1F7683" w14:textId="77777777" w:rsidR="004567ED" w:rsidRPr="004567ED" w:rsidRDefault="004567ED" w:rsidP="004567ED">
            <w:pPr>
              <w:rPr>
                <w:sz w:val="18"/>
                <w:szCs w:val="18"/>
              </w:rPr>
            </w:pPr>
          </w:p>
        </w:tc>
        <w:tc>
          <w:tcPr>
            <w:tcW w:w="900" w:type="dxa"/>
          </w:tcPr>
          <w:p w14:paraId="1B1263C6" w14:textId="77777777" w:rsidR="004567ED" w:rsidRPr="004567ED" w:rsidRDefault="004567ED" w:rsidP="004567ED">
            <w:pPr>
              <w:rPr>
                <w:sz w:val="18"/>
                <w:szCs w:val="18"/>
              </w:rPr>
            </w:pPr>
          </w:p>
        </w:tc>
        <w:tc>
          <w:tcPr>
            <w:tcW w:w="900" w:type="dxa"/>
          </w:tcPr>
          <w:p w14:paraId="2B8A50CA" w14:textId="77777777" w:rsidR="004567ED" w:rsidRPr="004567ED" w:rsidRDefault="004567ED" w:rsidP="004567ED">
            <w:pPr>
              <w:rPr>
                <w:sz w:val="18"/>
                <w:szCs w:val="18"/>
              </w:rPr>
            </w:pPr>
          </w:p>
        </w:tc>
        <w:tc>
          <w:tcPr>
            <w:tcW w:w="900" w:type="dxa"/>
          </w:tcPr>
          <w:p w14:paraId="744A0F26" w14:textId="77777777" w:rsidR="004567ED" w:rsidRPr="004567ED" w:rsidRDefault="004567ED" w:rsidP="004567ED">
            <w:pPr>
              <w:rPr>
                <w:sz w:val="18"/>
                <w:szCs w:val="18"/>
              </w:rPr>
            </w:pPr>
          </w:p>
        </w:tc>
        <w:tc>
          <w:tcPr>
            <w:tcW w:w="1098" w:type="dxa"/>
          </w:tcPr>
          <w:p w14:paraId="583426BB" w14:textId="77777777" w:rsidR="004567ED" w:rsidRPr="004567ED" w:rsidRDefault="004567ED" w:rsidP="004567ED">
            <w:pPr>
              <w:rPr>
                <w:b/>
                <w:sz w:val="18"/>
                <w:szCs w:val="18"/>
              </w:rPr>
            </w:pPr>
            <w:r w:rsidRPr="004567ED">
              <w:rPr>
                <w:b/>
                <w:sz w:val="18"/>
                <w:szCs w:val="18"/>
              </w:rPr>
              <w:t>75,000</w:t>
            </w:r>
          </w:p>
        </w:tc>
      </w:tr>
      <w:tr w:rsidR="004567ED" w:rsidRPr="004567ED" w14:paraId="0FE62DE5" w14:textId="77777777" w:rsidTr="004567ED">
        <w:tc>
          <w:tcPr>
            <w:tcW w:w="1818" w:type="dxa"/>
          </w:tcPr>
          <w:p w14:paraId="24EF58AC" w14:textId="77777777" w:rsidR="004567ED" w:rsidRPr="004567ED" w:rsidRDefault="004567ED" w:rsidP="004567ED">
            <w:pPr>
              <w:rPr>
                <w:sz w:val="18"/>
                <w:szCs w:val="18"/>
              </w:rPr>
            </w:pPr>
            <w:r w:rsidRPr="004567ED">
              <w:rPr>
                <w:sz w:val="18"/>
                <w:szCs w:val="18"/>
              </w:rPr>
              <w:t>Research/</w:t>
            </w:r>
            <w:proofErr w:type="spellStart"/>
            <w:r w:rsidRPr="004567ED">
              <w:rPr>
                <w:sz w:val="18"/>
                <w:szCs w:val="18"/>
              </w:rPr>
              <w:t>dev</w:t>
            </w:r>
            <w:proofErr w:type="spellEnd"/>
            <w:r w:rsidRPr="004567ED">
              <w:rPr>
                <w:sz w:val="18"/>
                <w:szCs w:val="18"/>
              </w:rPr>
              <w:t xml:space="preserve"> project – int’l</w:t>
            </w:r>
          </w:p>
        </w:tc>
        <w:tc>
          <w:tcPr>
            <w:tcW w:w="900" w:type="dxa"/>
          </w:tcPr>
          <w:p w14:paraId="0D298D16" w14:textId="77777777" w:rsidR="004567ED" w:rsidRPr="004567ED" w:rsidRDefault="004567ED" w:rsidP="004567ED">
            <w:pPr>
              <w:rPr>
                <w:sz w:val="18"/>
                <w:szCs w:val="18"/>
              </w:rPr>
            </w:pPr>
          </w:p>
        </w:tc>
        <w:tc>
          <w:tcPr>
            <w:tcW w:w="900" w:type="dxa"/>
          </w:tcPr>
          <w:p w14:paraId="0E164D3A" w14:textId="77777777" w:rsidR="004567ED" w:rsidRPr="004567ED" w:rsidRDefault="004567ED" w:rsidP="004567ED">
            <w:pPr>
              <w:rPr>
                <w:sz w:val="18"/>
                <w:szCs w:val="18"/>
              </w:rPr>
            </w:pPr>
          </w:p>
        </w:tc>
        <w:tc>
          <w:tcPr>
            <w:tcW w:w="900" w:type="dxa"/>
          </w:tcPr>
          <w:p w14:paraId="089D6172" w14:textId="77777777" w:rsidR="004567ED" w:rsidRPr="004567ED" w:rsidRDefault="004567ED" w:rsidP="004567ED">
            <w:pPr>
              <w:rPr>
                <w:sz w:val="18"/>
                <w:szCs w:val="18"/>
              </w:rPr>
            </w:pPr>
          </w:p>
        </w:tc>
        <w:tc>
          <w:tcPr>
            <w:tcW w:w="990" w:type="dxa"/>
          </w:tcPr>
          <w:p w14:paraId="18B00ECF" w14:textId="77777777" w:rsidR="004567ED" w:rsidRPr="004567ED" w:rsidRDefault="004567ED" w:rsidP="004567ED">
            <w:pPr>
              <w:rPr>
                <w:sz w:val="18"/>
                <w:szCs w:val="18"/>
              </w:rPr>
            </w:pPr>
          </w:p>
        </w:tc>
        <w:tc>
          <w:tcPr>
            <w:tcW w:w="990" w:type="dxa"/>
          </w:tcPr>
          <w:p w14:paraId="3534DE1C" w14:textId="77777777" w:rsidR="004567ED" w:rsidRPr="004567ED" w:rsidRDefault="004567ED" w:rsidP="004567ED">
            <w:pPr>
              <w:rPr>
                <w:sz w:val="18"/>
                <w:szCs w:val="18"/>
              </w:rPr>
            </w:pPr>
          </w:p>
        </w:tc>
        <w:tc>
          <w:tcPr>
            <w:tcW w:w="900" w:type="dxa"/>
          </w:tcPr>
          <w:p w14:paraId="4839B9E1" w14:textId="77777777" w:rsidR="004567ED" w:rsidRPr="004567ED" w:rsidRDefault="004567ED" w:rsidP="004567ED">
            <w:pPr>
              <w:rPr>
                <w:sz w:val="18"/>
                <w:szCs w:val="18"/>
              </w:rPr>
            </w:pPr>
          </w:p>
        </w:tc>
        <w:tc>
          <w:tcPr>
            <w:tcW w:w="900" w:type="dxa"/>
          </w:tcPr>
          <w:p w14:paraId="699CC12E" w14:textId="77777777" w:rsidR="004567ED" w:rsidRPr="004567ED" w:rsidRDefault="004567ED" w:rsidP="004567ED">
            <w:pPr>
              <w:rPr>
                <w:sz w:val="18"/>
                <w:szCs w:val="18"/>
              </w:rPr>
            </w:pPr>
            <w:r w:rsidRPr="004567ED">
              <w:rPr>
                <w:sz w:val="18"/>
                <w:szCs w:val="18"/>
              </w:rPr>
              <w:t>50,000</w:t>
            </w:r>
          </w:p>
        </w:tc>
        <w:tc>
          <w:tcPr>
            <w:tcW w:w="900" w:type="dxa"/>
          </w:tcPr>
          <w:p w14:paraId="3DABF6C0" w14:textId="77777777" w:rsidR="004567ED" w:rsidRPr="004567ED" w:rsidRDefault="004567ED" w:rsidP="004567ED">
            <w:pPr>
              <w:rPr>
                <w:sz w:val="18"/>
                <w:szCs w:val="18"/>
              </w:rPr>
            </w:pPr>
            <w:r w:rsidRPr="004567ED">
              <w:rPr>
                <w:sz w:val="18"/>
                <w:szCs w:val="18"/>
              </w:rPr>
              <w:t>460,000</w:t>
            </w:r>
          </w:p>
        </w:tc>
        <w:tc>
          <w:tcPr>
            <w:tcW w:w="1098" w:type="dxa"/>
          </w:tcPr>
          <w:p w14:paraId="0925F2F4" w14:textId="77777777" w:rsidR="004567ED" w:rsidRPr="004567ED" w:rsidRDefault="004567ED" w:rsidP="004567ED">
            <w:pPr>
              <w:rPr>
                <w:b/>
                <w:sz w:val="18"/>
                <w:szCs w:val="18"/>
              </w:rPr>
            </w:pPr>
            <w:r w:rsidRPr="004567ED">
              <w:rPr>
                <w:b/>
                <w:sz w:val="18"/>
                <w:szCs w:val="18"/>
              </w:rPr>
              <w:t>510,000</w:t>
            </w:r>
          </w:p>
        </w:tc>
      </w:tr>
      <w:tr w:rsidR="004567ED" w:rsidRPr="004567ED" w14:paraId="379CD0A9" w14:textId="77777777" w:rsidTr="004567ED">
        <w:tc>
          <w:tcPr>
            <w:tcW w:w="1818" w:type="dxa"/>
          </w:tcPr>
          <w:p w14:paraId="0C7B66F6" w14:textId="77777777" w:rsidR="004567ED" w:rsidRPr="004567ED" w:rsidRDefault="004567ED" w:rsidP="004567ED">
            <w:pPr>
              <w:rPr>
                <w:sz w:val="18"/>
                <w:szCs w:val="18"/>
              </w:rPr>
            </w:pPr>
            <w:r w:rsidRPr="004567ED">
              <w:rPr>
                <w:sz w:val="18"/>
                <w:szCs w:val="18"/>
              </w:rPr>
              <w:t>Financial support (unspecified)</w:t>
            </w:r>
          </w:p>
        </w:tc>
        <w:tc>
          <w:tcPr>
            <w:tcW w:w="900" w:type="dxa"/>
          </w:tcPr>
          <w:p w14:paraId="7529AAC1" w14:textId="77777777" w:rsidR="004567ED" w:rsidRPr="004567ED" w:rsidRDefault="004567ED" w:rsidP="004567ED">
            <w:pPr>
              <w:rPr>
                <w:sz w:val="18"/>
                <w:szCs w:val="18"/>
              </w:rPr>
            </w:pPr>
          </w:p>
        </w:tc>
        <w:tc>
          <w:tcPr>
            <w:tcW w:w="900" w:type="dxa"/>
          </w:tcPr>
          <w:p w14:paraId="5A88A194" w14:textId="77777777" w:rsidR="004567ED" w:rsidRPr="004567ED" w:rsidRDefault="004567ED" w:rsidP="004567ED">
            <w:pPr>
              <w:rPr>
                <w:sz w:val="18"/>
                <w:szCs w:val="18"/>
              </w:rPr>
            </w:pPr>
          </w:p>
        </w:tc>
        <w:tc>
          <w:tcPr>
            <w:tcW w:w="900" w:type="dxa"/>
          </w:tcPr>
          <w:p w14:paraId="46AB8128" w14:textId="77777777" w:rsidR="004567ED" w:rsidRPr="004567ED" w:rsidRDefault="004567ED" w:rsidP="004567ED">
            <w:pPr>
              <w:rPr>
                <w:sz w:val="18"/>
                <w:szCs w:val="18"/>
              </w:rPr>
            </w:pPr>
          </w:p>
        </w:tc>
        <w:tc>
          <w:tcPr>
            <w:tcW w:w="990" w:type="dxa"/>
          </w:tcPr>
          <w:p w14:paraId="3C86C5EE" w14:textId="77777777" w:rsidR="004567ED" w:rsidRPr="004567ED" w:rsidRDefault="004567ED" w:rsidP="004567ED">
            <w:pPr>
              <w:rPr>
                <w:color w:val="FF0000"/>
                <w:sz w:val="18"/>
                <w:szCs w:val="18"/>
              </w:rPr>
            </w:pPr>
            <w:r w:rsidRPr="004567ED">
              <w:rPr>
                <w:color w:val="FF0000"/>
                <w:sz w:val="18"/>
                <w:szCs w:val="18"/>
              </w:rPr>
              <w:t>10,000</w:t>
            </w:r>
          </w:p>
        </w:tc>
        <w:tc>
          <w:tcPr>
            <w:tcW w:w="990" w:type="dxa"/>
          </w:tcPr>
          <w:p w14:paraId="1964129B" w14:textId="77777777" w:rsidR="004567ED" w:rsidRPr="004567ED" w:rsidRDefault="004567ED" w:rsidP="004567ED">
            <w:pPr>
              <w:rPr>
                <w:sz w:val="18"/>
                <w:szCs w:val="18"/>
              </w:rPr>
            </w:pPr>
          </w:p>
        </w:tc>
        <w:tc>
          <w:tcPr>
            <w:tcW w:w="900" w:type="dxa"/>
          </w:tcPr>
          <w:p w14:paraId="2F2A814D" w14:textId="77777777" w:rsidR="004567ED" w:rsidRPr="004567ED" w:rsidRDefault="004567ED" w:rsidP="004567ED">
            <w:pPr>
              <w:rPr>
                <w:sz w:val="18"/>
                <w:szCs w:val="18"/>
              </w:rPr>
            </w:pPr>
          </w:p>
        </w:tc>
        <w:tc>
          <w:tcPr>
            <w:tcW w:w="900" w:type="dxa"/>
          </w:tcPr>
          <w:p w14:paraId="0CAF3B45" w14:textId="77777777" w:rsidR="004567ED" w:rsidRPr="004567ED" w:rsidRDefault="004567ED" w:rsidP="004567ED">
            <w:pPr>
              <w:rPr>
                <w:color w:val="FF0000"/>
                <w:sz w:val="18"/>
                <w:szCs w:val="18"/>
              </w:rPr>
            </w:pPr>
            <w:r w:rsidRPr="004567ED">
              <w:rPr>
                <w:color w:val="FF0000"/>
                <w:sz w:val="18"/>
                <w:szCs w:val="18"/>
              </w:rPr>
              <w:t>30,000</w:t>
            </w:r>
          </w:p>
        </w:tc>
        <w:tc>
          <w:tcPr>
            <w:tcW w:w="900" w:type="dxa"/>
          </w:tcPr>
          <w:p w14:paraId="398186CE" w14:textId="77777777" w:rsidR="004567ED" w:rsidRPr="004567ED" w:rsidRDefault="004567ED" w:rsidP="004567ED">
            <w:pPr>
              <w:rPr>
                <w:color w:val="FF0000"/>
                <w:sz w:val="18"/>
                <w:szCs w:val="18"/>
              </w:rPr>
            </w:pPr>
          </w:p>
        </w:tc>
        <w:tc>
          <w:tcPr>
            <w:tcW w:w="1098" w:type="dxa"/>
          </w:tcPr>
          <w:p w14:paraId="391D6447" w14:textId="77777777" w:rsidR="004567ED" w:rsidRPr="004567ED" w:rsidRDefault="004567ED" w:rsidP="004567ED">
            <w:pPr>
              <w:rPr>
                <w:b/>
                <w:color w:val="FF0000"/>
                <w:sz w:val="18"/>
                <w:szCs w:val="18"/>
              </w:rPr>
            </w:pPr>
            <w:r w:rsidRPr="004567ED">
              <w:rPr>
                <w:b/>
                <w:color w:val="FF0000"/>
                <w:sz w:val="18"/>
                <w:szCs w:val="18"/>
              </w:rPr>
              <w:t>40,000</w:t>
            </w:r>
          </w:p>
        </w:tc>
      </w:tr>
      <w:tr w:rsidR="004567ED" w:rsidRPr="004567ED" w14:paraId="4604BEEA" w14:textId="77777777" w:rsidTr="004567ED">
        <w:tc>
          <w:tcPr>
            <w:tcW w:w="1818" w:type="dxa"/>
            <w:shd w:val="clear" w:color="auto" w:fill="D6E3BC" w:themeFill="accent3" w:themeFillTint="66"/>
          </w:tcPr>
          <w:p w14:paraId="15FDA735" w14:textId="77777777" w:rsidR="004567ED" w:rsidRPr="004567ED" w:rsidRDefault="004567ED" w:rsidP="004567ED">
            <w:pPr>
              <w:rPr>
                <w:sz w:val="18"/>
                <w:szCs w:val="18"/>
              </w:rPr>
            </w:pPr>
            <w:r w:rsidRPr="004567ED">
              <w:rPr>
                <w:sz w:val="18"/>
                <w:szCs w:val="18"/>
              </w:rPr>
              <w:t>TOTAL re-directed/in-kind</w:t>
            </w:r>
          </w:p>
        </w:tc>
        <w:tc>
          <w:tcPr>
            <w:tcW w:w="900" w:type="dxa"/>
            <w:shd w:val="clear" w:color="auto" w:fill="D6E3BC" w:themeFill="accent3" w:themeFillTint="66"/>
          </w:tcPr>
          <w:p w14:paraId="3F045E7E" w14:textId="77777777" w:rsidR="004567ED" w:rsidRPr="004567ED" w:rsidRDefault="004567ED" w:rsidP="004567ED">
            <w:pPr>
              <w:rPr>
                <w:sz w:val="18"/>
                <w:szCs w:val="18"/>
              </w:rPr>
            </w:pPr>
            <w:r w:rsidRPr="004567ED">
              <w:rPr>
                <w:sz w:val="18"/>
                <w:szCs w:val="18"/>
              </w:rPr>
              <w:t>174,000</w:t>
            </w:r>
          </w:p>
        </w:tc>
        <w:tc>
          <w:tcPr>
            <w:tcW w:w="900" w:type="dxa"/>
            <w:shd w:val="clear" w:color="auto" w:fill="D6E3BC" w:themeFill="accent3" w:themeFillTint="66"/>
          </w:tcPr>
          <w:p w14:paraId="25A9D121" w14:textId="77777777" w:rsidR="004567ED" w:rsidRPr="004567ED" w:rsidRDefault="004567ED" w:rsidP="004567ED">
            <w:pPr>
              <w:rPr>
                <w:sz w:val="18"/>
                <w:szCs w:val="18"/>
              </w:rPr>
            </w:pPr>
            <w:r w:rsidRPr="004567ED">
              <w:rPr>
                <w:sz w:val="18"/>
                <w:szCs w:val="18"/>
              </w:rPr>
              <w:t>160,000</w:t>
            </w:r>
          </w:p>
        </w:tc>
        <w:tc>
          <w:tcPr>
            <w:tcW w:w="900" w:type="dxa"/>
            <w:shd w:val="clear" w:color="auto" w:fill="D6E3BC" w:themeFill="accent3" w:themeFillTint="66"/>
          </w:tcPr>
          <w:p w14:paraId="7EC8B228" w14:textId="77777777" w:rsidR="004567ED" w:rsidRPr="004567ED" w:rsidRDefault="004567ED" w:rsidP="004567ED">
            <w:pPr>
              <w:rPr>
                <w:sz w:val="18"/>
                <w:szCs w:val="18"/>
              </w:rPr>
            </w:pPr>
            <w:r w:rsidRPr="004567ED">
              <w:rPr>
                <w:sz w:val="18"/>
                <w:szCs w:val="18"/>
              </w:rPr>
              <w:t>50,000</w:t>
            </w:r>
          </w:p>
        </w:tc>
        <w:tc>
          <w:tcPr>
            <w:tcW w:w="990" w:type="dxa"/>
            <w:shd w:val="clear" w:color="auto" w:fill="D6E3BC" w:themeFill="accent3" w:themeFillTint="66"/>
          </w:tcPr>
          <w:p w14:paraId="74679A32" w14:textId="77777777" w:rsidR="004567ED" w:rsidRPr="004567ED" w:rsidRDefault="004567ED" w:rsidP="004567ED">
            <w:pPr>
              <w:rPr>
                <w:sz w:val="18"/>
                <w:szCs w:val="18"/>
              </w:rPr>
            </w:pPr>
            <w:r w:rsidRPr="004567ED">
              <w:rPr>
                <w:sz w:val="18"/>
                <w:szCs w:val="18"/>
              </w:rPr>
              <w:t>315,000</w:t>
            </w:r>
          </w:p>
        </w:tc>
        <w:tc>
          <w:tcPr>
            <w:tcW w:w="990" w:type="dxa"/>
            <w:shd w:val="clear" w:color="auto" w:fill="D6E3BC" w:themeFill="accent3" w:themeFillTint="66"/>
          </w:tcPr>
          <w:p w14:paraId="45935F22" w14:textId="77777777" w:rsidR="004567ED" w:rsidRPr="004567ED" w:rsidRDefault="004567ED" w:rsidP="004567ED">
            <w:pPr>
              <w:rPr>
                <w:sz w:val="18"/>
                <w:szCs w:val="18"/>
              </w:rPr>
            </w:pPr>
            <w:r w:rsidRPr="004567ED">
              <w:rPr>
                <w:sz w:val="18"/>
                <w:szCs w:val="18"/>
              </w:rPr>
              <w:t>115,000</w:t>
            </w:r>
          </w:p>
        </w:tc>
        <w:tc>
          <w:tcPr>
            <w:tcW w:w="900" w:type="dxa"/>
            <w:shd w:val="clear" w:color="auto" w:fill="D6E3BC" w:themeFill="accent3" w:themeFillTint="66"/>
          </w:tcPr>
          <w:p w14:paraId="41B575A4" w14:textId="77777777" w:rsidR="004567ED" w:rsidRPr="004567ED" w:rsidRDefault="004567ED" w:rsidP="004567ED">
            <w:pPr>
              <w:rPr>
                <w:sz w:val="18"/>
                <w:szCs w:val="18"/>
              </w:rPr>
            </w:pPr>
            <w:r w:rsidRPr="004567ED">
              <w:rPr>
                <w:sz w:val="18"/>
                <w:szCs w:val="18"/>
              </w:rPr>
              <w:t>239,000</w:t>
            </w:r>
          </w:p>
        </w:tc>
        <w:tc>
          <w:tcPr>
            <w:tcW w:w="900" w:type="dxa"/>
            <w:shd w:val="clear" w:color="auto" w:fill="D6E3BC" w:themeFill="accent3" w:themeFillTint="66"/>
          </w:tcPr>
          <w:p w14:paraId="696EE9B2" w14:textId="77777777" w:rsidR="004567ED" w:rsidRPr="004567ED" w:rsidRDefault="004567ED" w:rsidP="004567ED">
            <w:pPr>
              <w:rPr>
                <w:sz w:val="18"/>
                <w:szCs w:val="18"/>
              </w:rPr>
            </w:pPr>
            <w:r w:rsidRPr="004567ED">
              <w:rPr>
                <w:sz w:val="18"/>
                <w:szCs w:val="18"/>
              </w:rPr>
              <w:t>251,000</w:t>
            </w:r>
          </w:p>
        </w:tc>
        <w:tc>
          <w:tcPr>
            <w:tcW w:w="900" w:type="dxa"/>
            <w:shd w:val="clear" w:color="auto" w:fill="D6E3BC" w:themeFill="accent3" w:themeFillTint="66"/>
          </w:tcPr>
          <w:p w14:paraId="5F0838B0" w14:textId="77777777" w:rsidR="004567ED" w:rsidRPr="004567ED" w:rsidRDefault="004567ED" w:rsidP="004567ED">
            <w:pPr>
              <w:rPr>
                <w:sz w:val="18"/>
                <w:szCs w:val="18"/>
              </w:rPr>
            </w:pPr>
            <w:r w:rsidRPr="004567ED">
              <w:rPr>
                <w:sz w:val="18"/>
                <w:szCs w:val="18"/>
              </w:rPr>
              <w:t>565,000</w:t>
            </w:r>
          </w:p>
        </w:tc>
        <w:tc>
          <w:tcPr>
            <w:tcW w:w="1098" w:type="dxa"/>
            <w:shd w:val="clear" w:color="auto" w:fill="D6E3BC" w:themeFill="accent3" w:themeFillTint="66"/>
          </w:tcPr>
          <w:p w14:paraId="5973AEC6" w14:textId="77777777" w:rsidR="004567ED" w:rsidRPr="004567ED" w:rsidRDefault="004567ED" w:rsidP="004567ED">
            <w:pPr>
              <w:rPr>
                <w:b/>
                <w:sz w:val="18"/>
                <w:szCs w:val="18"/>
              </w:rPr>
            </w:pPr>
            <w:r w:rsidRPr="004567ED">
              <w:rPr>
                <w:b/>
                <w:sz w:val="18"/>
                <w:szCs w:val="18"/>
              </w:rPr>
              <w:t>1.869 m</w:t>
            </w:r>
          </w:p>
        </w:tc>
      </w:tr>
      <w:tr w:rsidR="004567ED" w:rsidRPr="004567ED" w14:paraId="70C5DD4D" w14:textId="77777777" w:rsidTr="004567ED">
        <w:tc>
          <w:tcPr>
            <w:tcW w:w="1818" w:type="dxa"/>
            <w:shd w:val="clear" w:color="auto" w:fill="D6E3BC" w:themeFill="accent3" w:themeFillTint="66"/>
          </w:tcPr>
          <w:p w14:paraId="3F1D00CF" w14:textId="77777777" w:rsidR="004567ED" w:rsidRPr="004567ED" w:rsidRDefault="004567ED" w:rsidP="004567ED">
            <w:pPr>
              <w:rPr>
                <w:color w:val="FF0000"/>
                <w:sz w:val="18"/>
                <w:szCs w:val="18"/>
              </w:rPr>
            </w:pPr>
            <w:r w:rsidRPr="004567ED">
              <w:rPr>
                <w:color w:val="FF0000"/>
                <w:sz w:val="18"/>
                <w:szCs w:val="18"/>
              </w:rPr>
              <w:t>TOTAL leveraged funds</w:t>
            </w:r>
          </w:p>
        </w:tc>
        <w:tc>
          <w:tcPr>
            <w:tcW w:w="900" w:type="dxa"/>
            <w:shd w:val="clear" w:color="auto" w:fill="D6E3BC" w:themeFill="accent3" w:themeFillTint="66"/>
          </w:tcPr>
          <w:p w14:paraId="56B4CAF5" w14:textId="77777777" w:rsidR="004567ED" w:rsidRPr="004567ED" w:rsidRDefault="004567ED" w:rsidP="004567ED">
            <w:pPr>
              <w:rPr>
                <w:color w:val="FF0000"/>
                <w:sz w:val="18"/>
                <w:szCs w:val="18"/>
              </w:rPr>
            </w:pPr>
          </w:p>
        </w:tc>
        <w:tc>
          <w:tcPr>
            <w:tcW w:w="900" w:type="dxa"/>
            <w:shd w:val="clear" w:color="auto" w:fill="D6E3BC" w:themeFill="accent3" w:themeFillTint="66"/>
          </w:tcPr>
          <w:p w14:paraId="70DAF6F6" w14:textId="77777777" w:rsidR="004567ED" w:rsidRPr="004567ED" w:rsidRDefault="004567ED" w:rsidP="004567ED">
            <w:pPr>
              <w:rPr>
                <w:color w:val="FF0000"/>
                <w:sz w:val="18"/>
                <w:szCs w:val="18"/>
              </w:rPr>
            </w:pPr>
            <w:r w:rsidRPr="004567ED">
              <w:rPr>
                <w:color w:val="FF0000"/>
                <w:sz w:val="18"/>
                <w:szCs w:val="18"/>
              </w:rPr>
              <w:t>110,000</w:t>
            </w:r>
          </w:p>
        </w:tc>
        <w:tc>
          <w:tcPr>
            <w:tcW w:w="900" w:type="dxa"/>
            <w:shd w:val="clear" w:color="auto" w:fill="D6E3BC" w:themeFill="accent3" w:themeFillTint="66"/>
          </w:tcPr>
          <w:p w14:paraId="1B413308" w14:textId="77777777" w:rsidR="004567ED" w:rsidRPr="004567ED" w:rsidRDefault="004567ED" w:rsidP="004567ED">
            <w:pPr>
              <w:rPr>
                <w:color w:val="FF0000"/>
                <w:sz w:val="18"/>
                <w:szCs w:val="18"/>
              </w:rPr>
            </w:pPr>
          </w:p>
        </w:tc>
        <w:tc>
          <w:tcPr>
            <w:tcW w:w="990" w:type="dxa"/>
            <w:shd w:val="clear" w:color="auto" w:fill="D6E3BC" w:themeFill="accent3" w:themeFillTint="66"/>
          </w:tcPr>
          <w:p w14:paraId="2F4F7088" w14:textId="77777777" w:rsidR="004567ED" w:rsidRPr="004567ED" w:rsidRDefault="004567ED" w:rsidP="004567ED">
            <w:pPr>
              <w:rPr>
                <w:color w:val="FF0000"/>
                <w:sz w:val="18"/>
                <w:szCs w:val="18"/>
              </w:rPr>
            </w:pPr>
            <w:r w:rsidRPr="004567ED">
              <w:rPr>
                <w:color w:val="FF0000"/>
                <w:sz w:val="18"/>
                <w:szCs w:val="18"/>
              </w:rPr>
              <w:t>95,000</w:t>
            </w:r>
          </w:p>
        </w:tc>
        <w:tc>
          <w:tcPr>
            <w:tcW w:w="990" w:type="dxa"/>
            <w:shd w:val="clear" w:color="auto" w:fill="D6E3BC" w:themeFill="accent3" w:themeFillTint="66"/>
          </w:tcPr>
          <w:p w14:paraId="159CD4D8" w14:textId="77777777" w:rsidR="004567ED" w:rsidRPr="004567ED" w:rsidRDefault="004567ED" w:rsidP="004567ED">
            <w:pPr>
              <w:rPr>
                <w:color w:val="FF0000"/>
                <w:sz w:val="18"/>
                <w:szCs w:val="18"/>
              </w:rPr>
            </w:pPr>
          </w:p>
        </w:tc>
        <w:tc>
          <w:tcPr>
            <w:tcW w:w="900" w:type="dxa"/>
            <w:shd w:val="clear" w:color="auto" w:fill="D6E3BC" w:themeFill="accent3" w:themeFillTint="66"/>
          </w:tcPr>
          <w:p w14:paraId="3C9E283A" w14:textId="77777777" w:rsidR="004567ED" w:rsidRPr="004567ED" w:rsidRDefault="004567ED" w:rsidP="004567ED">
            <w:pPr>
              <w:rPr>
                <w:color w:val="FF0000"/>
                <w:sz w:val="18"/>
                <w:szCs w:val="18"/>
              </w:rPr>
            </w:pPr>
          </w:p>
        </w:tc>
        <w:tc>
          <w:tcPr>
            <w:tcW w:w="900" w:type="dxa"/>
            <w:shd w:val="clear" w:color="auto" w:fill="D6E3BC" w:themeFill="accent3" w:themeFillTint="66"/>
          </w:tcPr>
          <w:p w14:paraId="1A7A1708" w14:textId="77777777" w:rsidR="004567ED" w:rsidRPr="004567ED" w:rsidRDefault="004567ED" w:rsidP="004567ED">
            <w:pPr>
              <w:rPr>
                <w:color w:val="FF0000"/>
                <w:sz w:val="18"/>
                <w:szCs w:val="18"/>
              </w:rPr>
            </w:pPr>
            <w:r w:rsidRPr="004567ED">
              <w:rPr>
                <w:color w:val="FF0000"/>
                <w:sz w:val="18"/>
                <w:szCs w:val="18"/>
              </w:rPr>
              <w:t>30,000</w:t>
            </w:r>
          </w:p>
        </w:tc>
        <w:tc>
          <w:tcPr>
            <w:tcW w:w="900" w:type="dxa"/>
            <w:shd w:val="clear" w:color="auto" w:fill="D6E3BC" w:themeFill="accent3" w:themeFillTint="66"/>
          </w:tcPr>
          <w:p w14:paraId="58D25F34" w14:textId="77777777" w:rsidR="004567ED" w:rsidRPr="004567ED" w:rsidRDefault="004567ED" w:rsidP="004567ED">
            <w:pPr>
              <w:rPr>
                <w:color w:val="FF0000"/>
                <w:sz w:val="18"/>
                <w:szCs w:val="18"/>
              </w:rPr>
            </w:pPr>
          </w:p>
        </w:tc>
        <w:tc>
          <w:tcPr>
            <w:tcW w:w="1098" w:type="dxa"/>
            <w:shd w:val="clear" w:color="auto" w:fill="D6E3BC" w:themeFill="accent3" w:themeFillTint="66"/>
          </w:tcPr>
          <w:p w14:paraId="199B2ACE" w14:textId="77777777" w:rsidR="004567ED" w:rsidRPr="004567ED" w:rsidRDefault="004567ED" w:rsidP="004567ED">
            <w:pPr>
              <w:rPr>
                <w:b/>
                <w:color w:val="FF0000"/>
                <w:sz w:val="18"/>
                <w:szCs w:val="18"/>
              </w:rPr>
            </w:pPr>
            <w:r w:rsidRPr="004567ED">
              <w:rPr>
                <w:b/>
                <w:color w:val="FF0000"/>
                <w:sz w:val="18"/>
                <w:szCs w:val="18"/>
              </w:rPr>
              <w:t>235,000</w:t>
            </w:r>
          </w:p>
        </w:tc>
      </w:tr>
      <w:tr w:rsidR="004567ED" w:rsidRPr="004567ED" w14:paraId="4D8652A4" w14:textId="77777777" w:rsidTr="004567ED">
        <w:tc>
          <w:tcPr>
            <w:tcW w:w="1818" w:type="dxa"/>
            <w:shd w:val="clear" w:color="auto" w:fill="D6E3BC" w:themeFill="accent3" w:themeFillTint="66"/>
          </w:tcPr>
          <w:p w14:paraId="71C7C336" w14:textId="77777777" w:rsidR="004567ED" w:rsidRPr="004567ED" w:rsidRDefault="004567ED" w:rsidP="004567ED">
            <w:pPr>
              <w:rPr>
                <w:b/>
                <w:sz w:val="18"/>
                <w:szCs w:val="18"/>
              </w:rPr>
            </w:pPr>
            <w:r w:rsidRPr="004567ED">
              <w:rPr>
                <w:b/>
                <w:sz w:val="18"/>
                <w:szCs w:val="18"/>
              </w:rPr>
              <w:t>GRAND TOTAL</w:t>
            </w:r>
          </w:p>
        </w:tc>
        <w:tc>
          <w:tcPr>
            <w:tcW w:w="900" w:type="dxa"/>
            <w:shd w:val="clear" w:color="auto" w:fill="D6E3BC" w:themeFill="accent3" w:themeFillTint="66"/>
          </w:tcPr>
          <w:p w14:paraId="1798F2B8" w14:textId="77777777" w:rsidR="004567ED" w:rsidRPr="004567ED" w:rsidRDefault="004567ED" w:rsidP="004567ED">
            <w:pPr>
              <w:rPr>
                <w:b/>
                <w:sz w:val="18"/>
                <w:szCs w:val="18"/>
              </w:rPr>
            </w:pPr>
            <w:r w:rsidRPr="004567ED">
              <w:rPr>
                <w:b/>
                <w:sz w:val="18"/>
                <w:szCs w:val="18"/>
              </w:rPr>
              <w:t>174,000</w:t>
            </w:r>
          </w:p>
        </w:tc>
        <w:tc>
          <w:tcPr>
            <w:tcW w:w="900" w:type="dxa"/>
            <w:shd w:val="clear" w:color="auto" w:fill="D6E3BC" w:themeFill="accent3" w:themeFillTint="66"/>
          </w:tcPr>
          <w:p w14:paraId="61A4394F" w14:textId="77777777" w:rsidR="004567ED" w:rsidRPr="004567ED" w:rsidRDefault="004567ED" w:rsidP="004567ED">
            <w:pPr>
              <w:rPr>
                <w:b/>
                <w:sz w:val="18"/>
                <w:szCs w:val="18"/>
              </w:rPr>
            </w:pPr>
            <w:r w:rsidRPr="004567ED">
              <w:rPr>
                <w:b/>
                <w:sz w:val="18"/>
                <w:szCs w:val="18"/>
              </w:rPr>
              <w:t>270,000</w:t>
            </w:r>
          </w:p>
        </w:tc>
        <w:tc>
          <w:tcPr>
            <w:tcW w:w="900" w:type="dxa"/>
            <w:shd w:val="clear" w:color="auto" w:fill="D6E3BC" w:themeFill="accent3" w:themeFillTint="66"/>
          </w:tcPr>
          <w:p w14:paraId="74377BF0" w14:textId="77777777" w:rsidR="004567ED" w:rsidRPr="004567ED" w:rsidRDefault="004567ED" w:rsidP="004567ED">
            <w:pPr>
              <w:rPr>
                <w:b/>
                <w:sz w:val="18"/>
                <w:szCs w:val="18"/>
              </w:rPr>
            </w:pPr>
            <w:r w:rsidRPr="004567ED">
              <w:rPr>
                <w:b/>
                <w:sz w:val="18"/>
                <w:szCs w:val="18"/>
              </w:rPr>
              <w:t>50,000</w:t>
            </w:r>
          </w:p>
        </w:tc>
        <w:tc>
          <w:tcPr>
            <w:tcW w:w="990" w:type="dxa"/>
            <w:shd w:val="clear" w:color="auto" w:fill="D6E3BC" w:themeFill="accent3" w:themeFillTint="66"/>
          </w:tcPr>
          <w:p w14:paraId="0F9AAA24" w14:textId="77777777" w:rsidR="004567ED" w:rsidRPr="004567ED" w:rsidRDefault="004567ED" w:rsidP="004567ED">
            <w:pPr>
              <w:rPr>
                <w:b/>
                <w:sz w:val="18"/>
                <w:szCs w:val="18"/>
              </w:rPr>
            </w:pPr>
            <w:r w:rsidRPr="004567ED">
              <w:rPr>
                <w:b/>
                <w:sz w:val="18"/>
                <w:szCs w:val="18"/>
              </w:rPr>
              <w:t>410,000</w:t>
            </w:r>
          </w:p>
        </w:tc>
        <w:tc>
          <w:tcPr>
            <w:tcW w:w="990" w:type="dxa"/>
            <w:shd w:val="clear" w:color="auto" w:fill="D6E3BC" w:themeFill="accent3" w:themeFillTint="66"/>
          </w:tcPr>
          <w:p w14:paraId="3B7DD59C" w14:textId="77777777" w:rsidR="004567ED" w:rsidRPr="004567ED" w:rsidRDefault="004567ED" w:rsidP="004567ED">
            <w:pPr>
              <w:rPr>
                <w:b/>
                <w:sz w:val="18"/>
                <w:szCs w:val="18"/>
              </w:rPr>
            </w:pPr>
            <w:r w:rsidRPr="004567ED">
              <w:rPr>
                <w:b/>
                <w:sz w:val="18"/>
                <w:szCs w:val="18"/>
              </w:rPr>
              <w:t>115,000</w:t>
            </w:r>
          </w:p>
        </w:tc>
        <w:tc>
          <w:tcPr>
            <w:tcW w:w="900" w:type="dxa"/>
            <w:shd w:val="clear" w:color="auto" w:fill="D6E3BC" w:themeFill="accent3" w:themeFillTint="66"/>
          </w:tcPr>
          <w:p w14:paraId="657893CB" w14:textId="77777777" w:rsidR="004567ED" w:rsidRPr="004567ED" w:rsidRDefault="004567ED" w:rsidP="004567ED">
            <w:pPr>
              <w:rPr>
                <w:b/>
                <w:sz w:val="18"/>
                <w:szCs w:val="18"/>
              </w:rPr>
            </w:pPr>
            <w:r w:rsidRPr="004567ED">
              <w:rPr>
                <w:b/>
                <w:sz w:val="18"/>
                <w:szCs w:val="18"/>
              </w:rPr>
              <w:t>239,000</w:t>
            </w:r>
          </w:p>
        </w:tc>
        <w:tc>
          <w:tcPr>
            <w:tcW w:w="900" w:type="dxa"/>
            <w:shd w:val="clear" w:color="auto" w:fill="D6E3BC" w:themeFill="accent3" w:themeFillTint="66"/>
          </w:tcPr>
          <w:p w14:paraId="5DCAAF95" w14:textId="77777777" w:rsidR="004567ED" w:rsidRPr="004567ED" w:rsidRDefault="004567ED" w:rsidP="004567ED">
            <w:pPr>
              <w:rPr>
                <w:b/>
                <w:sz w:val="18"/>
                <w:szCs w:val="18"/>
              </w:rPr>
            </w:pPr>
            <w:r w:rsidRPr="004567ED">
              <w:rPr>
                <w:b/>
                <w:sz w:val="18"/>
                <w:szCs w:val="18"/>
              </w:rPr>
              <w:t>281,000</w:t>
            </w:r>
          </w:p>
        </w:tc>
        <w:tc>
          <w:tcPr>
            <w:tcW w:w="900" w:type="dxa"/>
            <w:shd w:val="clear" w:color="auto" w:fill="D6E3BC" w:themeFill="accent3" w:themeFillTint="66"/>
          </w:tcPr>
          <w:p w14:paraId="43BEC2FE" w14:textId="77777777" w:rsidR="004567ED" w:rsidRPr="004567ED" w:rsidRDefault="004567ED" w:rsidP="004567ED">
            <w:pPr>
              <w:rPr>
                <w:b/>
                <w:sz w:val="18"/>
                <w:szCs w:val="18"/>
              </w:rPr>
            </w:pPr>
            <w:r w:rsidRPr="004567ED">
              <w:rPr>
                <w:b/>
                <w:sz w:val="18"/>
                <w:szCs w:val="18"/>
              </w:rPr>
              <w:t>565,000</w:t>
            </w:r>
          </w:p>
        </w:tc>
        <w:tc>
          <w:tcPr>
            <w:tcW w:w="1098" w:type="dxa"/>
            <w:shd w:val="clear" w:color="auto" w:fill="D6E3BC" w:themeFill="accent3" w:themeFillTint="66"/>
          </w:tcPr>
          <w:p w14:paraId="084B5847" w14:textId="77777777" w:rsidR="004567ED" w:rsidRPr="004567ED" w:rsidRDefault="004567ED" w:rsidP="004567ED">
            <w:pPr>
              <w:rPr>
                <w:b/>
                <w:sz w:val="18"/>
                <w:szCs w:val="18"/>
              </w:rPr>
            </w:pPr>
            <w:r w:rsidRPr="004567ED">
              <w:rPr>
                <w:b/>
                <w:sz w:val="18"/>
                <w:szCs w:val="18"/>
              </w:rPr>
              <w:t>2.104m</w:t>
            </w:r>
          </w:p>
        </w:tc>
      </w:tr>
    </w:tbl>
    <w:p w14:paraId="351D35EB" w14:textId="77777777" w:rsidR="004567ED" w:rsidRDefault="004567ED" w:rsidP="004567ED"/>
    <w:p w14:paraId="3CAA5821" w14:textId="77777777" w:rsidR="004567ED" w:rsidRDefault="004567ED"/>
    <w:p w14:paraId="6E03C912" w14:textId="77777777" w:rsidR="00F73269" w:rsidRPr="006B774A" w:rsidRDefault="00F73269">
      <w:pPr>
        <w:rPr>
          <w:i/>
        </w:rPr>
      </w:pPr>
      <w:proofErr w:type="gramStart"/>
      <w:r w:rsidRPr="006B774A">
        <w:rPr>
          <w:i/>
        </w:rPr>
        <w:t>Full tabular calculations per organization available on request.</w:t>
      </w:r>
      <w:proofErr w:type="gramEnd"/>
      <w:r w:rsidRPr="006B774A">
        <w:rPr>
          <w:i/>
        </w:rPr>
        <w:t xml:space="preserve"> </w:t>
      </w:r>
    </w:p>
    <w:sectPr w:rsidR="00F73269" w:rsidRPr="006B774A" w:rsidSect="004567ED">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780D"/>
    <w:multiLevelType w:val="hybridMultilevel"/>
    <w:tmpl w:val="C57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C05A5"/>
    <w:multiLevelType w:val="hybridMultilevel"/>
    <w:tmpl w:val="5E2C1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02EFD"/>
    <w:multiLevelType w:val="hybridMultilevel"/>
    <w:tmpl w:val="D3725C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3C61E7"/>
    <w:multiLevelType w:val="hybridMultilevel"/>
    <w:tmpl w:val="5220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54"/>
    <w:rsid w:val="004567ED"/>
    <w:rsid w:val="00483DF8"/>
    <w:rsid w:val="00542C7B"/>
    <w:rsid w:val="005B75C6"/>
    <w:rsid w:val="00656F54"/>
    <w:rsid w:val="006B774A"/>
    <w:rsid w:val="0077050B"/>
    <w:rsid w:val="008F11A8"/>
    <w:rsid w:val="00941C07"/>
    <w:rsid w:val="00AB1DA9"/>
    <w:rsid w:val="00B124FA"/>
    <w:rsid w:val="00DD2A4C"/>
    <w:rsid w:val="00E40347"/>
    <w:rsid w:val="00F345BB"/>
    <w:rsid w:val="00F73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290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F54"/>
    <w:pPr>
      <w:ind w:left="720"/>
      <w:contextualSpacing/>
    </w:pPr>
    <w:rPr>
      <w:lang w:val="en-GB" w:eastAsia="de-DE"/>
    </w:rPr>
  </w:style>
  <w:style w:type="table" w:styleId="TableGrid">
    <w:name w:val="Table Grid"/>
    <w:basedOn w:val="TableNormal"/>
    <w:uiPriority w:val="59"/>
    <w:rsid w:val="00456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32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2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F54"/>
    <w:pPr>
      <w:ind w:left="720"/>
      <w:contextualSpacing/>
    </w:pPr>
    <w:rPr>
      <w:lang w:val="en-GB" w:eastAsia="de-DE"/>
    </w:rPr>
  </w:style>
  <w:style w:type="table" w:styleId="TableGrid">
    <w:name w:val="Table Grid"/>
    <w:basedOn w:val="TableNormal"/>
    <w:uiPriority w:val="59"/>
    <w:rsid w:val="00456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32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2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chart" Target="charts/chart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Percent of organizations by region</a:t>
            </a: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0"/>
          <c:y val="0.404269689218784"/>
          <c:w val="1.0"/>
          <c:h val="0.563698805165278"/>
        </c:manualLayout>
      </c:layout>
      <c:pie3DChart>
        <c:varyColors val="1"/>
        <c:ser>
          <c:idx val="0"/>
          <c:order val="0"/>
          <c:tx>
            <c:strRef>
              <c:f>Sheet1!$B$1</c:f>
              <c:strCache>
                <c:ptCount val="1"/>
                <c:pt idx="0">
                  <c:v>Number of organizations</c:v>
                </c:pt>
              </c:strCache>
            </c:strRef>
          </c:tx>
          <c:dPt>
            <c:idx val="1"/>
            <c:bubble3D val="0"/>
            <c:spPr>
              <a:solidFill>
                <a:schemeClr val="accent2">
                  <a:lumMod val="75000"/>
                </a:schemeClr>
              </a:solidFill>
            </c:spPr>
          </c:dPt>
          <c:dPt>
            <c:idx val="6"/>
            <c:bubble3D val="0"/>
            <c:spPr>
              <a:solidFill>
                <a:srgbClr val="FFFF00"/>
              </a:solidFill>
            </c:spPr>
          </c:dPt>
          <c:dLbls>
            <c:showLegendKey val="0"/>
            <c:showVal val="0"/>
            <c:showCatName val="0"/>
            <c:showSerName val="0"/>
            <c:showPercent val="1"/>
            <c:showBubbleSize val="0"/>
            <c:showLeaderLines val="1"/>
          </c:dLbls>
          <c:cat>
            <c:strRef>
              <c:f>Sheet1!$A$2:$A$9</c:f>
              <c:strCache>
                <c:ptCount val="8"/>
                <c:pt idx="0">
                  <c:v>Africa</c:v>
                </c:pt>
                <c:pt idx="1">
                  <c:v>Asia</c:v>
                </c:pt>
                <c:pt idx="2">
                  <c:v>Middle East</c:v>
                </c:pt>
                <c:pt idx="3">
                  <c:v>South America</c:v>
                </c:pt>
                <c:pt idx="4">
                  <c:v>USA+CAN</c:v>
                </c:pt>
                <c:pt idx="5">
                  <c:v>AUS+NZ</c:v>
                </c:pt>
                <c:pt idx="6">
                  <c:v>Europe</c:v>
                </c:pt>
                <c:pt idx="7">
                  <c:v>Global</c:v>
                </c:pt>
              </c:strCache>
            </c:strRef>
          </c:cat>
          <c:val>
            <c:numRef>
              <c:f>Sheet1!$B$2:$B$9</c:f>
              <c:numCache>
                <c:formatCode>General</c:formatCode>
                <c:ptCount val="8"/>
                <c:pt idx="0">
                  <c:v>8.0</c:v>
                </c:pt>
                <c:pt idx="1">
                  <c:v>6.0</c:v>
                </c:pt>
                <c:pt idx="2">
                  <c:v>2.0</c:v>
                </c:pt>
                <c:pt idx="3">
                  <c:v>6.0</c:v>
                </c:pt>
                <c:pt idx="4">
                  <c:v>4.0</c:v>
                </c:pt>
                <c:pt idx="5">
                  <c:v>9.0</c:v>
                </c:pt>
                <c:pt idx="6">
                  <c:v>2.0</c:v>
                </c:pt>
                <c:pt idx="7">
                  <c:v>6.0</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0722990016016573"/>
          <c:y val="0.178583506494105"/>
          <c:w val="0.826751193250661"/>
          <c:h val="0.190534594527352"/>
        </c:manualLayout>
      </c:layout>
      <c:overlay val="0"/>
    </c:legend>
    <c:plotVisOnly val="1"/>
    <c:dispBlanksAs val="gap"/>
    <c:showDLblsOverMax val="0"/>
  </c:chart>
  <c:spPr>
    <a:ln>
      <a:solidFill>
        <a:schemeClr val="accent2"/>
      </a:solid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81E7B-096D-2647-A9B2-1337D6A2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521</Words>
  <Characters>2976</Characters>
  <Application>Microsoft Macintosh Word</Application>
  <DocSecurity>0</DocSecurity>
  <Lines>24</Lines>
  <Paragraphs>6</Paragraphs>
  <ScaleCrop>false</ScaleCrop>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5</cp:revision>
  <dcterms:created xsi:type="dcterms:W3CDTF">2021-08-16T18:44:00Z</dcterms:created>
  <dcterms:modified xsi:type="dcterms:W3CDTF">2021-08-16T18:52:00Z</dcterms:modified>
</cp:coreProperties>
</file>