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8A54D" w14:textId="6D050E9B" w:rsidR="00B44735" w:rsidRDefault="459A04A8" w:rsidP="459A04A8">
      <w:pPr>
        <w:spacing w:after="0" w:line="259" w:lineRule="auto"/>
        <w:ind w:left="0" w:right="389" w:firstLine="0"/>
        <w:jc w:val="center"/>
        <w:rPr>
          <w:b/>
          <w:bCs/>
          <w:sz w:val="32"/>
          <w:szCs w:val="32"/>
        </w:rPr>
      </w:pPr>
      <w:r w:rsidRPr="459A04A8">
        <w:rPr>
          <w:b/>
          <w:bCs/>
          <w:sz w:val="32"/>
          <w:szCs w:val="32"/>
        </w:rPr>
        <w:t xml:space="preserve"> Checklist for Resuming Research</w:t>
      </w:r>
    </w:p>
    <w:p w14:paraId="0D922B23" w14:textId="5DCF18F3" w:rsidR="009F515C" w:rsidRDefault="00B44735" w:rsidP="00B44735">
      <w:pPr>
        <w:spacing w:after="0" w:line="259" w:lineRule="auto"/>
        <w:ind w:left="0" w:right="389" w:firstLine="0"/>
        <w:jc w:val="center"/>
        <w:rPr>
          <w:b/>
          <w:sz w:val="32"/>
        </w:rPr>
      </w:pPr>
      <w:r w:rsidRPr="00B44735">
        <w:rPr>
          <w:b/>
          <w:sz w:val="32"/>
        </w:rPr>
        <w:t>After a Temporary Closure</w:t>
      </w:r>
    </w:p>
    <w:p w14:paraId="6CFD100B" w14:textId="77777777" w:rsidR="00B44735" w:rsidRDefault="00B44735" w:rsidP="00B44735">
      <w:pPr>
        <w:spacing w:after="0" w:line="259" w:lineRule="auto"/>
        <w:ind w:left="0" w:right="389" w:firstLine="0"/>
        <w:jc w:val="center"/>
      </w:pPr>
    </w:p>
    <w:p w14:paraId="2B71F044" w14:textId="77777777" w:rsidR="007344E4" w:rsidRDefault="007344E4" w:rsidP="007E0C18">
      <w:pPr>
        <w:spacing w:after="0" w:line="238" w:lineRule="auto"/>
        <w:ind w:left="14" w:right="389" w:hangingChars="6" w:hanging="14"/>
      </w:pPr>
    </w:p>
    <w:p w14:paraId="3CE683E5" w14:textId="7E5C1F52" w:rsidR="00192869" w:rsidRPr="0089250E" w:rsidRDefault="007344E4" w:rsidP="007E0C18">
      <w:pPr>
        <w:spacing w:after="0" w:line="240" w:lineRule="auto"/>
        <w:ind w:left="14" w:right="389" w:hangingChars="6" w:hanging="14"/>
        <w:jc w:val="both"/>
      </w:pPr>
      <w:r>
        <w:t>Research</w:t>
      </w:r>
      <w:r w:rsidR="00F521EF">
        <w:t xml:space="preserve">, </w:t>
      </w:r>
      <w:r>
        <w:t xml:space="preserve">Innovation </w:t>
      </w:r>
      <w:r w:rsidR="00F521EF">
        <w:t xml:space="preserve">and Impact </w:t>
      </w:r>
      <w:r>
        <w:t xml:space="preserve">(RII) has developed a </w:t>
      </w:r>
      <w:hyperlink r:id="rId8" w:history="1">
        <w:r w:rsidRPr="007E0C18">
          <w:t>webpage for COVID-19</w:t>
        </w:r>
      </w:hyperlink>
      <w:r w:rsidR="001D7614">
        <w:t xml:space="preserve"> </w:t>
      </w:r>
      <w:r>
        <w:t xml:space="preserve">related guidance and resources for faculty, staff, visiting scholars, student workers and other personnel </w:t>
      </w:r>
      <w:r w:rsidR="008940FF">
        <w:t xml:space="preserve">conducting research using University labs, vehicles, </w:t>
      </w:r>
      <w:proofErr w:type="gramStart"/>
      <w:r w:rsidR="008940FF">
        <w:t>facilities,  or</w:t>
      </w:r>
      <w:proofErr w:type="gramEnd"/>
      <w:r w:rsidR="008940FF">
        <w:t xml:space="preserve"> other processes/procedures driven by research grants and contracts.</w:t>
      </w:r>
      <w:r w:rsidR="00192869" w:rsidRPr="00192869">
        <w:t xml:space="preserve"> </w:t>
      </w:r>
      <w:r w:rsidR="00192869">
        <w:t xml:space="preserve">The current situation is rapidly evolving and RII and Research Lab &amp; Safety Services (RLSS) will </w:t>
      </w:r>
      <w:r w:rsidR="008940FF">
        <w:t xml:space="preserve">regularly </w:t>
      </w:r>
      <w:r w:rsidR="00192869">
        <w:t xml:space="preserve">update the guidance as new information becomes available. Please check the webpage </w:t>
      </w:r>
      <w:r w:rsidR="008940FF">
        <w:t>weekly</w:t>
      </w:r>
      <w:r w:rsidR="00192869">
        <w:t xml:space="preserve"> for updates.</w:t>
      </w:r>
    </w:p>
    <w:p w14:paraId="6AD58133" w14:textId="77777777" w:rsidR="007E0C18" w:rsidRDefault="007E0C18" w:rsidP="007E0C18">
      <w:pPr>
        <w:spacing w:after="0" w:line="238" w:lineRule="auto"/>
        <w:ind w:left="14" w:right="389" w:hangingChars="6" w:hanging="14"/>
      </w:pPr>
    </w:p>
    <w:p w14:paraId="3B8DA592" w14:textId="6E8344A0" w:rsidR="009F515C" w:rsidRDefault="00192869" w:rsidP="007E0C18">
      <w:pPr>
        <w:spacing w:after="0" w:line="238" w:lineRule="auto"/>
        <w:ind w:left="14" w:right="389" w:hangingChars="6" w:hanging="14"/>
        <w:jc w:val="both"/>
      </w:pPr>
      <w:r>
        <w:t>F</w:t>
      </w:r>
      <w:r w:rsidR="00B56119">
        <w:t>ollowing</w:t>
      </w:r>
      <w:r w:rsidR="00CD4666">
        <w:t xml:space="preserve"> a temporary </w:t>
      </w:r>
      <w:r w:rsidR="008940FF">
        <w:t xml:space="preserve">research facility </w:t>
      </w:r>
      <w:r w:rsidR="00CD4666">
        <w:t xml:space="preserve">closure (e.g. summer field work, PI or approval holder hiatus, etc.) or a University closure (e.g. severe weather, pandemic disease, etc.), labs must review their critical </w:t>
      </w:r>
      <w:r w:rsidR="008940FF">
        <w:t xml:space="preserve">processes, </w:t>
      </w:r>
      <w:r w:rsidR="00CD4666">
        <w:t xml:space="preserve">operations </w:t>
      </w:r>
      <w:r w:rsidR="00D5146B">
        <w:t xml:space="preserve">and equipment, and ensure adequate planning for the health of their workers, prior to </w:t>
      </w:r>
      <w:proofErr w:type="gramStart"/>
      <w:r w:rsidR="008940FF">
        <w:t xml:space="preserve">restarting </w:t>
      </w:r>
      <w:r w:rsidR="00D5146B">
        <w:t xml:space="preserve"> research</w:t>
      </w:r>
      <w:proofErr w:type="gramEnd"/>
      <w:r w:rsidR="00B35EA9">
        <w:t xml:space="preserve"> operations</w:t>
      </w:r>
      <w:r w:rsidR="00D5146B">
        <w:t>.</w:t>
      </w:r>
      <w:r w:rsidR="00CD4666">
        <w:t xml:space="preserve"> </w:t>
      </w:r>
      <w:r w:rsidR="00800E81">
        <w:t xml:space="preserve">Researchers should also stay conscious of the fact that circumstances are flexible, and they should remain postured and prepared to </w:t>
      </w:r>
      <w:r w:rsidR="001C6A41">
        <w:t>safely and securely ramp down operations in the future, as necessary.</w:t>
      </w:r>
    </w:p>
    <w:p w14:paraId="1BCA66E8" w14:textId="77777777" w:rsidR="007E0C18" w:rsidRDefault="007E0C18" w:rsidP="007E0C18">
      <w:pPr>
        <w:spacing w:after="0" w:line="238" w:lineRule="auto"/>
        <w:ind w:left="14" w:right="389" w:hangingChars="6" w:hanging="14"/>
      </w:pPr>
    </w:p>
    <w:p w14:paraId="4415B34C" w14:textId="77777777" w:rsidR="009F515C" w:rsidRPr="007E0C18" w:rsidRDefault="00CD4666">
      <w:pPr>
        <w:spacing w:after="257" w:line="249" w:lineRule="auto"/>
        <w:ind w:left="-2" w:right="376"/>
        <w:rPr>
          <w:b/>
        </w:rPr>
      </w:pPr>
      <w:r w:rsidRPr="007E0C18">
        <w:rPr>
          <w:b/>
          <w:color w:val="3B3B3B"/>
        </w:rPr>
        <w:t xml:space="preserve">Principal investigators are ultimately responsible for: </w:t>
      </w:r>
    </w:p>
    <w:p w14:paraId="0F8C3B9C" w14:textId="273D19F8" w:rsidR="009F515C" w:rsidRDefault="00CD4666" w:rsidP="007E0C18">
      <w:pPr>
        <w:numPr>
          <w:ilvl w:val="0"/>
          <w:numId w:val="1"/>
        </w:numPr>
        <w:spacing w:after="257" w:line="249" w:lineRule="auto"/>
        <w:ind w:right="376"/>
        <w:jc w:val="both"/>
      </w:pPr>
      <w:r>
        <w:rPr>
          <w:color w:val="3B3B3B"/>
        </w:rPr>
        <w:t>Ensuring that all lab operations have been accoun</w:t>
      </w:r>
      <w:r w:rsidR="007E0C18">
        <w:rPr>
          <w:color w:val="3B3B3B"/>
        </w:rPr>
        <w:t xml:space="preserve">ted for, and that any hazardous </w:t>
      </w:r>
      <w:r>
        <w:rPr>
          <w:color w:val="3B3B3B"/>
        </w:rPr>
        <w:t>materials</w:t>
      </w:r>
      <w:r w:rsidR="007E0C18">
        <w:rPr>
          <w:color w:val="3B3B3B"/>
        </w:rPr>
        <w:t xml:space="preserve"> / </w:t>
      </w:r>
      <w:r>
        <w:rPr>
          <w:color w:val="3B3B3B"/>
        </w:rPr>
        <w:t xml:space="preserve">equipment </w:t>
      </w:r>
      <w:r w:rsidR="00CC081C">
        <w:rPr>
          <w:color w:val="3B3B3B"/>
        </w:rPr>
        <w:t xml:space="preserve">are appropriately brought out of </w:t>
      </w:r>
      <w:proofErr w:type="spellStart"/>
      <w:r w:rsidR="008940FF">
        <w:rPr>
          <w:color w:val="3B3B3B"/>
        </w:rPr>
        <w:t>shiut</w:t>
      </w:r>
      <w:proofErr w:type="spellEnd"/>
      <w:r w:rsidR="008940FF">
        <w:rPr>
          <w:color w:val="3B3B3B"/>
        </w:rPr>
        <w:t xml:space="preserve">-down or </w:t>
      </w:r>
      <w:r w:rsidR="00CC081C">
        <w:rPr>
          <w:color w:val="3B3B3B"/>
        </w:rPr>
        <w:t xml:space="preserve">storage and introduced </w:t>
      </w:r>
      <w:r w:rsidR="008940FF">
        <w:rPr>
          <w:color w:val="3B3B3B"/>
        </w:rPr>
        <w:t xml:space="preserve">back </w:t>
      </w:r>
      <w:r w:rsidR="00CC081C">
        <w:rPr>
          <w:color w:val="3B3B3B"/>
        </w:rPr>
        <w:t>into operations safely</w:t>
      </w:r>
      <w:r>
        <w:rPr>
          <w:color w:val="1F497D"/>
        </w:rPr>
        <w:t xml:space="preserve">; </w:t>
      </w:r>
      <w:r>
        <w:rPr>
          <w:color w:val="3B3B3B"/>
        </w:rPr>
        <w:t>and</w:t>
      </w:r>
      <w:r>
        <w:rPr>
          <w:color w:val="1F497D"/>
        </w:rPr>
        <w:t>,</w:t>
      </w:r>
    </w:p>
    <w:p w14:paraId="11D790B6" w14:textId="5B79BB96" w:rsidR="009F515C" w:rsidRPr="00B35EA9" w:rsidRDefault="00CD4666" w:rsidP="007E0C18">
      <w:pPr>
        <w:numPr>
          <w:ilvl w:val="0"/>
          <w:numId w:val="1"/>
        </w:numPr>
        <w:spacing w:after="229" w:line="249" w:lineRule="auto"/>
        <w:ind w:right="376"/>
        <w:jc w:val="both"/>
      </w:pPr>
      <w:r>
        <w:rPr>
          <w:color w:val="3B3B3B"/>
        </w:rPr>
        <w:t xml:space="preserve">Identifying personnel able to safely perform any required </w:t>
      </w:r>
      <w:r w:rsidR="009A7E95">
        <w:rPr>
          <w:color w:val="3B3B3B"/>
        </w:rPr>
        <w:t>opening</w:t>
      </w:r>
      <w:r w:rsidR="007E0C18">
        <w:rPr>
          <w:color w:val="3B3B3B"/>
        </w:rPr>
        <w:t xml:space="preserve"> procedure and any critical </w:t>
      </w:r>
      <w:r>
        <w:rPr>
          <w:color w:val="3B3B3B"/>
        </w:rPr>
        <w:t xml:space="preserve">operation during the </w:t>
      </w:r>
      <w:r w:rsidR="009A7E95">
        <w:rPr>
          <w:color w:val="3B3B3B"/>
        </w:rPr>
        <w:t>reopening</w:t>
      </w:r>
      <w:r>
        <w:rPr>
          <w:color w:val="3B3B3B"/>
        </w:rPr>
        <w:t xml:space="preserve"> period</w:t>
      </w:r>
      <w:r w:rsidR="008940FF">
        <w:rPr>
          <w:color w:val="3B3B3B"/>
        </w:rPr>
        <w:t>, and ensuring that all personnel are adequately trained</w:t>
      </w:r>
      <w:r>
        <w:rPr>
          <w:color w:val="3B3B3B"/>
        </w:rPr>
        <w:t>.</w:t>
      </w:r>
    </w:p>
    <w:p w14:paraId="3AB5DFF3" w14:textId="7C21F988" w:rsidR="00B35EA9" w:rsidRDefault="00B35EA9" w:rsidP="007E0C18">
      <w:pPr>
        <w:numPr>
          <w:ilvl w:val="0"/>
          <w:numId w:val="1"/>
        </w:numPr>
        <w:spacing w:after="229" w:line="249" w:lineRule="auto"/>
        <w:ind w:right="376"/>
        <w:jc w:val="both"/>
      </w:pPr>
      <w:r>
        <w:t xml:space="preserve">Meeting specific requirements for social distancing and other protective measures in place during the SARS-CoV-2 pandemic.  </w:t>
      </w:r>
    </w:p>
    <w:p w14:paraId="0AD2572F" w14:textId="0075D793" w:rsidR="00CD0C03" w:rsidRPr="008361F8" w:rsidRDefault="009376A7" w:rsidP="008361F8">
      <w:pPr>
        <w:spacing w:after="265" w:line="249" w:lineRule="auto"/>
        <w:ind w:left="-2" w:right="368"/>
      </w:pPr>
      <w:r>
        <w:rPr>
          <w:b/>
        </w:rPr>
        <w:t xml:space="preserve">Principal Investigators </w:t>
      </w:r>
      <w:r w:rsidR="00B35EA9">
        <w:rPr>
          <w:b/>
        </w:rPr>
        <w:t xml:space="preserve">or their designee (e.g., Lab Safety Manager) </w:t>
      </w:r>
      <w:r>
        <w:rPr>
          <w:b/>
        </w:rPr>
        <w:t xml:space="preserve">must complete this </w:t>
      </w:r>
      <w:r w:rsidR="00B35EA9">
        <w:rPr>
          <w:b/>
        </w:rPr>
        <w:t xml:space="preserve">checklist. </w:t>
      </w:r>
    </w:p>
    <w:p w14:paraId="1E82F084" w14:textId="16B9AEDC" w:rsidR="009F515C" w:rsidRDefault="00CD4666">
      <w:pPr>
        <w:spacing w:after="334" w:line="249" w:lineRule="auto"/>
        <w:ind w:left="-2" w:right="376"/>
      </w:pPr>
      <w:r>
        <w:rPr>
          <w:color w:val="3B3B3B"/>
        </w:rPr>
        <w:t xml:space="preserve">All laboratory personnel should be properly trained in their role in </w:t>
      </w:r>
      <w:r w:rsidR="00B56119">
        <w:rPr>
          <w:color w:val="3B3B3B"/>
        </w:rPr>
        <w:t>restarting</w:t>
      </w:r>
      <w:r>
        <w:rPr>
          <w:color w:val="3B3B3B"/>
        </w:rPr>
        <w:t xml:space="preserve"> equipment and experiments. Please contact </w:t>
      </w:r>
      <w:hyperlink r:id="rId9">
        <w:r>
          <w:rPr>
            <w:color w:val="0000FF"/>
            <w:u w:val="single" w:color="0000FF"/>
          </w:rPr>
          <w:t>Research Laboratory &amp; Safety Services (RLSS)</w:t>
        </w:r>
      </w:hyperlink>
      <w:hyperlink r:id="rId10">
        <w:r>
          <w:rPr>
            <w:color w:val="3B3B3B"/>
          </w:rPr>
          <w:t xml:space="preserve"> </w:t>
        </w:r>
      </w:hyperlink>
      <w:r>
        <w:rPr>
          <w:color w:val="3B3B3B"/>
        </w:rPr>
        <w:t xml:space="preserve">for assistance with developing your plan and for any questions/concerns. </w:t>
      </w:r>
    </w:p>
    <w:p w14:paraId="2051AC41" w14:textId="77777777" w:rsidR="009F515C" w:rsidRDefault="00CD4666">
      <w:pPr>
        <w:spacing w:after="0" w:line="259" w:lineRule="auto"/>
        <w:ind w:left="-2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5D5FC9" wp14:editId="4A309629">
                <wp:extent cx="6345936" cy="27432"/>
                <wp:effectExtent l="0" t="0" r="0" b="0"/>
                <wp:docPr id="3058" name="Group 3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27432"/>
                          <a:chOff x="0" y="0"/>
                          <a:chExt cx="6345936" cy="27432"/>
                        </a:xfrm>
                      </wpg:grpSpPr>
                      <wps:wsp>
                        <wps:cNvPr id="3759" name="Shape 3759"/>
                        <wps:cNvSpPr/>
                        <wps:spPr>
                          <a:xfrm>
                            <a:off x="0" y="18288"/>
                            <a:ext cx="6345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936" h="9144">
                                <a:moveTo>
                                  <a:pt x="0" y="0"/>
                                </a:moveTo>
                                <a:lnTo>
                                  <a:pt x="6345936" y="0"/>
                                </a:lnTo>
                                <a:lnTo>
                                  <a:pt x="6345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0" y="0"/>
                            <a:ext cx="6345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936" h="9144">
                                <a:moveTo>
                                  <a:pt x="0" y="0"/>
                                </a:moveTo>
                                <a:lnTo>
                                  <a:pt x="6345936" y="0"/>
                                </a:lnTo>
                                <a:lnTo>
                                  <a:pt x="6345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5E685" id="Group 3058" o:spid="_x0000_s1026" style="width:499.7pt;height:2.15pt;mso-position-horizontal-relative:char;mso-position-vertical-relative:line" coordsize="63459,2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">
                <v:shape id="Shape 3759" o:spid="_x0000_s1027" style="position:absolute;top:182;width:63459;height:92;visibility:visible;mso-wrap-style:square;v-text-anchor:top" coordsize="634593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" path="m,l6345936,r,9144l,9144,,e" fillcolor="black" stroked="f" strokeweight="0">
                  <v:stroke miterlimit="83231f" joinstyle="miter"/>
                  <v:path arrowok="t" textboxrect="0,0,6345936,9144"/>
                </v:shape>
                <v:shape id="Shape 3760" o:spid="_x0000_s1028" style="position:absolute;width:63459;height:91;visibility:visible;mso-wrap-style:square;v-text-anchor:top" coordsize="634593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" path="m,l6345936,r,9144l,9144,,e" fillcolor="black" stroked="f" strokeweight="0">
                  <v:stroke miterlimit="83231f" joinstyle="miter"/>
                  <v:path arrowok="t" textboxrect="0,0,6345936,9144"/>
                </v:shape>
                <w10:anchorlock/>
              </v:group>
            </w:pict>
          </mc:Fallback>
        </mc:AlternateContent>
      </w:r>
    </w:p>
    <w:p w14:paraId="2A0E4F5B" w14:textId="58551BE7" w:rsidR="001C6A41" w:rsidRDefault="001C6A41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br w:type="page"/>
      </w:r>
    </w:p>
    <w:p w14:paraId="541C52D2" w14:textId="77777777" w:rsidR="00D90377" w:rsidRDefault="00D90377">
      <w:pPr>
        <w:spacing w:after="160" w:line="259" w:lineRule="auto"/>
        <w:ind w:left="0" w:right="0" w:firstLine="0"/>
        <w:rPr>
          <w:b/>
          <w:sz w:val="32"/>
        </w:rPr>
      </w:pPr>
    </w:p>
    <w:p w14:paraId="3BA7AF3B" w14:textId="77777777" w:rsidR="001C6A41" w:rsidRPr="00D5146B" w:rsidRDefault="001C6A41" w:rsidP="001C6A41">
      <w:pPr>
        <w:pStyle w:val="Heading1"/>
        <w:numPr>
          <w:ilvl w:val="0"/>
          <w:numId w:val="0"/>
        </w:numPr>
        <w:ind w:left="-2"/>
        <w:jc w:val="center"/>
        <w:rPr>
          <w:sz w:val="32"/>
          <w:szCs w:val="24"/>
        </w:rPr>
      </w:pPr>
      <w:r w:rsidRPr="00D5146B">
        <w:rPr>
          <w:sz w:val="32"/>
          <w:szCs w:val="24"/>
        </w:rPr>
        <w:t>Resuming Laboratory Operations After a Temporary Closure</w:t>
      </w:r>
    </w:p>
    <w:p w14:paraId="2AFA2BC6" w14:textId="6CA0B43D" w:rsidR="001C6A41" w:rsidRPr="007E0C18" w:rsidRDefault="001C6A41" w:rsidP="007E0C18">
      <w:pPr>
        <w:jc w:val="both"/>
        <w:rPr>
          <w:b/>
          <w:bCs/>
          <w:sz w:val="32"/>
          <w:szCs w:val="18"/>
        </w:rPr>
      </w:pPr>
      <w:r w:rsidRPr="007E0C18">
        <w:rPr>
          <w:b/>
          <w:bCs/>
          <w:sz w:val="32"/>
          <w:szCs w:val="18"/>
          <w:u w:val="single"/>
        </w:rPr>
        <w:t>Instructions</w:t>
      </w:r>
      <w:r>
        <w:rPr>
          <w:b/>
          <w:bCs/>
          <w:sz w:val="32"/>
          <w:szCs w:val="18"/>
        </w:rPr>
        <w:t xml:space="preserve">: </w:t>
      </w:r>
      <w:r w:rsidR="007E0C18">
        <w:rPr>
          <w:szCs w:val="14"/>
        </w:rPr>
        <w:t xml:space="preserve">Review the checklist and understand </w:t>
      </w:r>
      <w:r w:rsidRPr="000171EE">
        <w:rPr>
          <w:szCs w:val="14"/>
        </w:rPr>
        <w:t>each requirement before restarting your research operation</w:t>
      </w:r>
      <w:r>
        <w:rPr>
          <w:szCs w:val="14"/>
        </w:rPr>
        <w:t xml:space="preserve">. </w:t>
      </w:r>
      <w:r w:rsidRPr="007E0C18">
        <w:rPr>
          <w:b/>
          <w:szCs w:val="14"/>
        </w:rPr>
        <w:t xml:space="preserve">Checking “Y” certifies that you have performed the action; “N” certifies it has not been performed; “N/A” certifies the particular issue is not present in your lab or research environment. </w:t>
      </w:r>
      <w:r w:rsidRPr="000171EE">
        <w:rPr>
          <w:szCs w:val="14"/>
        </w:rPr>
        <w:t>Once all boxes are checked, submit the survey</w:t>
      </w:r>
      <w:r>
        <w:rPr>
          <w:szCs w:val="14"/>
        </w:rPr>
        <w:t xml:space="preserve">. </w:t>
      </w:r>
      <w:r w:rsidR="008940FF">
        <w:rPr>
          <w:szCs w:val="14"/>
        </w:rPr>
        <w:t xml:space="preserve">Once submitted, your survey will be sent to your Department Head/Director and Associate Dean for Research, and they will forward it to RII.  </w:t>
      </w:r>
      <w:r>
        <w:rPr>
          <w:szCs w:val="14"/>
        </w:rPr>
        <w:t>You may enter and exit this survey as needed, and your answers remain saved.</w:t>
      </w:r>
      <w:r w:rsidRPr="000171EE">
        <w:rPr>
          <w:szCs w:val="14"/>
        </w:rPr>
        <w:t xml:space="preserve"> </w:t>
      </w:r>
      <w:r w:rsidRPr="007E0C18">
        <w:rPr>
          <w:b/>
          <w:szCs w:val="14"/>
        </w:rPr>
        <w:t>Do not begin research before receiving confirmation that your completed checklist has been received by the appropriate parties (RII and RLSS; email confirmation will be provided) and your activities are approved.</w:t>
      </w:r>
    </w:p>
    <w:p w14:paraId="5A6E0D64" w14:textId="77777777" w:rsidR="001C6A41" w:rsidRPr="0085420C" w:rsidRDefault="001C6A41" w:rsidP="001C6A4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5" w:color="auto"/>
        </w:pBdr>
        <w:spacing w:after="120" w:line="298" w:lineRule="auto"/>
        <w:ind w:left="-2" w:right="346"/>
        <w:jc w:val="center"/>
      </w:pPr>
      <w:r w:rsidRPr="00877FC9">
        <w:rPr>
          <w:b/>
          <w:bCs/>
          <w:color w:val="FF0000"/>
          <w:sz w:val="32"/>
          <w:szCs w:val="28"/>
        </w:rPr>
        <w:t>CAUTION</w:t>
      </w:r>
    </w:p>
    <w:p w14:paraId="4B049396" w14:textId="77777777" w:rsidR="001C6A41" w:rsidRPr="006F33D4" w:rsidRDefault="001C6A41" w:rsidP="007E0C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5" w:color="auto"/>
        </w:pBdr>
        <w:spacing w:after="120" w:line="298" w:lineRule="auto"/>
        <w:ind w:left="-2" w:right="346"/>
        <w:jc w:val="both"/>
        <w:rPr>
          <w:sz w:val="22"/>
          <w:szCs w:val="20"/>
        </w:rPr>
      </w:pPr>
      <w:r w:rsidRPr="006F33D4">
        <w:rPr>
          <w:sz w:val="22"/>
          <w:szCs w:val="20"/>
        </w:rPr>
        <w:t>If you discover a condition that poses a threat to you or to others, such as a fire or a hazardous material release, isolate the hazard (e.g., close the door to the lab), notify occupants in the area, activate the fire alarm, exit the building, and call UAPD (dial 911).</w:t>
      </w:r>
    </w:p>
    <w:p w14:paraId="099ECEAB" w14:textId="77777777" w:rsidR="001C6A41" w:rsidRPr="006F33D4" w:rsidRDefault="001C6A41" w:rsidP="007E0C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5" w:color="auto"/>
        </w:pBdr>
        <w:spacing w:after="120" w:line="298" w:lineRule="auto"/>
        <w:ind w:left="-2" w:right="346"/>
        <w:jc w:val="both"/>
        <w:rPr>
          <w:sz w:val="22"/>
        </w:rPr>
      </w:pPr>
      <w:r w:rsidRPr="006F33D4">
        <w:rPr>
          <w:sz w:val="22"/>
        </w:rPr>
        <w:t>Do not use laboratory equipment that is alarming or not functioning appropriately (chemical fume hood, biological safety cabinet, etc.). Call Facilities Management for service (520-621-3000).</w:t>
      </w:r>
    </w:p>
    <w:p w14:paraId="65926132" w14:textId="6283B532" w:rsidR="001C6A41" w:rsidRPr="001C6A41" w:rsidRDefault="007E0C18" w:rsidP="007E0C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5" w:color="auto"/>
        </w:pBdr>
        <w:spacing w:after="120" w:line="298" w:lineRule="auto"/>
        <w:ind w:left="-12" w:right="346" w:firstLine="0"/>
        <w:jc w:val="both"/>
        <w:rPr>
          <w:sz w:val="22"/>
        </w:rPr>
      </w:pPr>
      <w:r>
        <w:rPr>
          <w:sz w:val="22"/>
        </w:rPr>
        <w:t>Use of f</w:t>
      </w:r>
      <w:r w:rsidR="001C6A41" w:rsidRPr="006F33D4">
        <w:rPr>
          <w:sz w:val="22"/>
        </w:rPr>
        <w:t>acemask</w:t>
      </w:r>
      <w:r>
        <w:rPr>
          <w:sz w:val="22"/>
        </w:rPr>
        <w:t>s</w:t>
      </w:r>
      <w:r w:rsidR="001C6A41" w:rsidRPr="006F33D4">
        <w:rPr>
          <w:sz w:val="22"/>
        </w:rPr>
        <w:t xml:space="preserve"> or other face covering is currently </w:t>
      </w:r>
      <w:hyperlink r:id="rId11" w:history="1">
        <w:r w:rsidR="001C6A41" w:rsidRPr="006F33D4">
          <w:rPr>
            <w:rStyle w:val="Hyperlink"/>
            <w:sz w:val="22"/>
          </w:rPr>
          <w:t>being recommended by the CDC</w:t>
        </w:r>
      </w:hyperlink>
      <w:r>
        <w:rPr>
          <w:sz w:val="22"/>
        </w:rPr>
        <w:t xml:space="preserve"> to prevent </w:t>
      </w:r>
      <w:r w:rsidR="001C6A41" w:rsidRPr="006F33D4">
        <w:rPr>
          <w:sz w:val="22"/>
        </w:rPr>
        <w:t>COVID-19. These masks/coverings are intended only to protect others from being exposed by you, not to protect you from expos</w:t>
      </w:r>
      <w:r>
        <w:rPr>
          <w:sz w:val="22"/>
        </w:rPr>
        <w:t>ure to others. Respirators are</w:t>
      </w:r>
      <w:r w:rsidR="001C6A41" w:rsidRPr="006F33D4">
        <w:rPr>
          <w:sz w:val="22"/>
        </w:rPr>
        <w:t xml:space="preserve"> </w:t>
      </w:r>
      <w:r>
        <w:rPr>
          <w:sz w:val="22"/>
        </w:rPr>
        <w:t xml:space="preserve">typically </w:t>
      </w:r>
      <w:r w:rsidR="001C6A41" w:rsidRPr="006F33D4">
        <w:rPr>
          <w:sz w:val="22"/>
        </w:rPr>
        <w:t xml:space="preserve">intended to protect users from </w:t>
      </w:r>
      <w:r>
        <w:rPr>
          <w:sz w:val="22"/>
        </w:rPr>
        <w:t xml:space="preserve">other occupational </w:t>
      </w:r>
      <w:r w:rsidR="001C6A41" w:rsidRPr="006F33D4">
        <w:rPr>
          <w:sz w:val="22"/>
        </w:rPr>
        <w:t xml:space="preserve">exposures; </w:t>
      </w:r>
      <w:r>
        <w:rPr>
          <w:sz w:val="22"/>
        </w:rPr>
        <w:t xml:space="preserve">unless selected as part of a hazard assessment for this purpose, respirators should </w:t>
      </w:r>
      <w:r w:rsidR="001C6A41" w:rsidRPr="006F33D4">
        <w:rPr>
          <w:sz w:val="22"/>
        </w:rPr>
        <w:t xml:space="preserve">not be used to protect against </w:t>
      </w:r>
      <w:r>
        <w:rPr>
          <w:sz w:val="22"/>
        </w:rPr>
        <w:t>the spread of SARS-CoV-2</w:t>
      </w:r>
      <w:r w:rsidR="001C6A41" w:rsidRPr="006F33D4">
        <w:rPr>
          <w:sz w:val="22"/>
        </w:rPr>
        <w:t>.</w:t>
      </w:r>
      <w:r w:rsidR="001C6A41">
        <w:rPr>
          <w:sz w:val="22"/>
        </w:rPr>
        <w:t xml:space="preserve"> Facemasks and respirators </w:t>
      </w:r>
      <w:hyperlink r:id="rId12" w:history="1">
        <w:r w:rsidR="001C6A41" w:rsidRPr="009B33FB">
          <w:rPr>
            <w:rStyle w:val="Hyperlink"/>
            <w:sz w:val="22"/>
          </w:rPr>
          <w:t>serve different purposes</w:t>
        </w:r>
      </w:hyperlink>
      <w:r w:rsidR="001C6A41">
        <w:rPr>
          <w:sz w:val="22"/>
        </w:rPr>
        <w:t xml:space="preserve"> and are not interchangeable.</w:t>
      </w:r>
    </w:p>
    <w:p w14:paraId="47A26946" w14:textId="1BD21593" w:rsidR="009376A7" w:rsidRDefault="009376A7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>Principal Investigator:</w:t>
      </w:r>
      <w:sdt>
        <w:sdtPr>
          <w:rPr>
            <w:b/>
            <w:sz w:val="32"/>
          </w:rPr>
          <w:id w:val="1906187803"/>
          <w:placeholder>
            <w:docPart w:val="DefaultPlaceholder_-1854013440"/>
          </w:placeholder>
          <w:showingPlcHdr/>
        </w:sdtPr>
        <w:sdtEndPr/>
        <w:sdtContent>
          <w:r w:rsidR="00D5146B" w:rsidRPr="00840E7D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2AC96A29" w14:textId="2F031F24" w:rsidR="009376A7" w:rsidRDefault="009376A7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>PI Phone Number:</w:t>
      </w:r>
      <w:r w:rsidR="00D5146B" w:rsidRPr="00D5146B">
        <w:rPr>
          <w:b/>
          <w:sz w:val="32"/>
        </w:rPr>
        <w:t xml:space="preserve"> </w:t>
      </w:r>
      <w:sdt>
        <w:sdtPr>
          <w:rPr>
            <w:b/>
            <w:sz w:val="32"/>
          </w:rPr>
          <w:id w:val="281776467"/>
          <w:placeholder>
            <w:docPart w:val="252A781F614048D78879BD2D921DC85A"/>
          </w:placeholder>
          <w:showingPlcHdr/>
        </w:sdtPr>
        <w:sdtEndPr/>
        <w:sdtContent>
          <w:r w:rsidR="00D5146B" w:rsidRPr="00840E7D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0FBA548F" w14:textId="05D17A32" w:rsidR="009376A7" w:rsidRDefault="009376A7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>PI Email:</w:t>
      </w:r>
      <w:r w:rsidR="00D5146B" w:rsidRPr="00D5146B">
        <w:rPr>
          <w:b/>
          <w:sz w:val="32"/>
        </w:rPr>
        <w:t xml:space="preserve"> </w:t>
      </w:r>
      <w:sdt>
        <w:sdtPr>
          <w:rPr>
            <w:b/>
            <w:sz w:val="32"/>
          </w:rPr>
          <w:id w:val="1268577404"/>
          <w:placeholder>
            <w:docPart w:val="51D1667C17554BCBAE910157C9DADCA3"/>
          </w:placeholder>
          <w:showingPlcHdr/>
        </w:sdtPr>
        <w:sdtEndPr/>
        <w:sdtContent>
          <w:r w:rsidR="00D5146B" w:rsidRPr="00840E7D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0F45495C" w14:textId="6B5BF78C" w:rsidR="009376A7" w:rsidRDefault="009376A7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>Lab Manager/Senior Lab Member:</w:t>
      </w:r>
      <w:r w:rsidR="00D5146B" w:rsidRPr="00D5146B">
        <w:rPr>
          <w:b/>
          <w:sz w:val="32"/>
        </w:rPr>
        <w:t xml:space="preserve"> </w:t>
      </w:r>
      <w:sdt>
        <w:sdtPr>
          <w:rPr>
            <w:b/>
            <w:sz w:val="32"/>
          </w:rPr>
          <w:id w:val="-1601018816"/>
          <w:placeholder>
            <w:docPart w:val="E244702E360A47C9886B91FFF2ACD35A"/>
          </w:placeholder>
          <w:showingPlcHdr/>
        </w:sdtPr>
        <w:sdtEndPr/>
        <w:sdtContent>
          <w:r w:rsidR="00D5146B" w:rsidRPr="00840E7D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71C6D0A4" w14:textId="77777777" w:rsidR="009A260D" w:rsidRDefault="009376A7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>Lab Manager/Senior Lab Member Phone Number:</w:t>
      </w:r>
      <w:r w:rsidR="00D5146B" w:rsidRPr="00D5146B">
        <w:rPr>
          <w:b/>
          <w:sz w:val="32"/>
        </w:rPr>
        <w:t xml:space="preserve"> </w:t>
      </w:r>
      <w:sdt>
        <w:sdtPr>
          <w:rPr>
            <w:b/>
            <w:sz w:val="32"/>
          </w:rPr>
          <w:id w:val="-252596122"/>
          <w:placeholder>
            <w:docPart w:val="79AB3556B6EF403DB70F3CD103091293"/>
          </w:placeholder>
          <w:showingPlcHdr/>
        </w:sdtPr>
        <w:sdtEndPr/>
        <w:sdtContent>
          <w:r w:rsidR="00D5146B" w:rsidRPr="00840E7D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D5146B">
        <w:rPr>
          <w:b/>
          <w:sz w:val="32"/>
        </w:rPr>
        <w:t xml:space="preserve"> </w:t>
      </w:r>
    </w:p>
    <w:p w14:paraId="71E9FDFC" w14:textId="733F068E" w:rsidR="009376A7" w:rsidRDefault="009376A7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>Lab Manager/Senior Lab Member Email:</w:t>
      </w:r>
      <w:r w:rsidR="00D5146B" w:rsidRPr="00D5146B">
        <w:rPr>
          <w:b/>
          <w:sz w:val="32"/>
        </w:rPr>
        <w:t xml:space="preserve"> </w:t>
      </w:r>
      <w:sdt>
        <w:sdtPr>
          <w:rPr>
            <w:b/>
            <w:sz w:val="32"/>
          </w:rPr>
          <w:id w:val="-1965107750"/>
          <w:placeholder>
            <w:docPart w:val="C6FCFA979C8A4D94BABD0510D84C79E5"/>
          </w:placeholder>
          <w:showingPlcHdr/>
        </w:sdtPr>
        <w:sdtEndPr/>
        <w:sdtContent>
          <w:r w:rsidR="00D5146B" w:rsidRPr="00840E7D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7682FEFB" w14:textId="09591076" w:rsidR="009376A7" w:rsidRDefault="009376A7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>Department:</w:t>
      </w:r>
      <w:r w:rsidR="00D5146B" w:rsidRPr="00D5146B">
        <w:rPr>
          <w:b/>
          <w:sz w:val="32"/>
        </w:rPr>
        <w:t xml:space="preserve"> </w:t>
      </w:r>
      <w:sdt>
        <w:sdtPr>
          <w:rPr>
            <w:b/>
            <w:sz w:val="32"/>
          </w:rPr>
          <w:id w:val="-279489391"/>
          <w:placeholder>
            <w:docPart w:val="1CBF4293C2FC466AB5F8284D8720FADF"/>
          </w:placeholder>
          <w:showingPlcHdr/>
        </w:sdtPr>
        <w:sdtEndPr/>
        <w:sdtContent>
          <w:r w:rsidR="00D5146B" w:rsidRPr="00840E7D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0CC617E3" w14:textId="45E84B58" w:rsidR="009376A7" w:rsidRDefault="009376A7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>Building(s):</w:t>
      </w:r>
      <w:r w:rsidR="00D5146B" w:rsidRPr="00D5146B">
        <w:rPr>
          <w:b/>
          <w:sz w:val="32"/>
        </w:rPr>
        <w:t xml:space="preserve"> </w:t>
      </w:r>
      <w:sdt>
        <w:sdtPr>
          <w:rPr>
            <w:b/>
            <w:sz w:val="32"/>
          </w:rPr>
          <w:id w:val="1907489561"/>
          <w:placeholder>
            <w:docPart w:val="65381AAB3CCC456D8A53FF7F2EB596E9"/>
          </w:placeholder>
          <w:showingPlcHdr/>
        </w:sdtPr>
        <w:sdtEndPr/>
        <w:sdtContent>
          <w:r w:rsidR="00D5146B" w:rsidRPr="00840E7D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63A680E5" w14:textId="5B2B00FF" w:rsidR="009376A7" w:rsidRDefault="009376A7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>Room(s):</w:t>
      </w:r>
      <w:r w:rsidR="00D5146B" w:rsidRPr="00D5146B">
        <w:rPr>
          <w:b/>
          <w:sz w:val="32"/>
        </w:rPr>
        <w:t xml:space="preserve"> </w:t>
      </w:r>
      <w:sdt>
        <w:sdtPr>
          <w:rPr>
            <w:b/>
            <w:sz w:val="32"/>
          </w:rPr>
          <w:id w:val="1355145131"/>
          <w:placeholder>
            <w:docPart w:val="847EF5AE2677448ABD3700E3B038FBFA"/>
          </w:placeholder>
          <w:showingPlcHdr/>
        </w:sdtPr>
        <w:sdtEndPr/>
        <w:sdtContent>
          <w:r w:rsidR="00D5146B" w:rsidRPr="00840E7D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D5146B">
        <w:rPr>
          <w:b/>
          <w:sz w:val="32"/>
        </w:rPr>
        <w:t xml:space="preserve"> </w:t>
      </w:r>
    </w:p>
    <w:p w14:paraId="75F449C4" w14:textId="36B73C8F" w:rsidR="001C6A41" w:rsidRDefault="001C6A41">
      <w:pPr>
        <w:spacing w:after="16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br w:type="page"/>
      </w:r>
    </w:p>
    <w:p w14:paraId="2E9B0B66" w14:textId="77777777" w:rsidR="009376A7" w:rsidRDefault="009376A7">
      <w:pPr>
        <w:spacing w:after="160" w:line="259" w:lineRule="auto"/>
        <w:ind w:left="0" w:right="0" w:firstLine="0"/>
        <w:rPr>
          <w:b/>
          <w:sz w:val="32"/>
        </w:rPr>
      </w:pPr>
    </w:p>
    <w:p w14:paraId="0F0A0CE9" w14:textId="1681CF54" w:rsidR="00D5146B" w:rsidRDefault="459A04A8" w:rsidP="00D5146B">
      <w:pPr>
        <w:rPr>
          <w:b/>
          <w:bCs/>
          <w:sz w:val="32"/>
          <w:szCs w:val="32"/>
        </w:rPr>
      </w:pPr>
      <w:r w:rsidRPr="459A04A8">
        <w:rPr>
          <w:b/>
          <w:bCs/>
          <w:sz w:val="32"/>
          <w:szCs w:val="32"/>
        </w:rPr>
        <w:t>Pre-Research Preparations</w:t>
      </w:r>
    </w:p>
    <w:p w14:paraId="2C461B4B" w14:textId="5C38407B" w:rsidR="007A391C" w:rsidRPr="000171EE" w:rsidRDefault="007A391C" w:rsidP="00D5146B">
      <w:pPr>
        <w:rPr>
          <w:b/>
          <w:bCs/>
          <w:sz w:val="28"/>
          <w:szCs w:val="16"/>
        </w:rPr>
      </w:pPr>
      <w:r w:rsidRPr="000171EE">
        <w:rPr>
          <w:b/>
          <w:bCs/>
          <w:sz w:val="28"/>
          <w:szCs w:val="16"/>
        </w:rPr>
        <w:t xml:space="preserve">I </w:t>
      </w:r>
      <w:r w:rsidR="00C43955" w:rsidRPr="000171EE">
        <w:rPr>
          <w:b/>
          <w:bCs/>
          <w:sz w:val="28"/>
          <w:szCs w:val="28"/>
        </w:rPr>
        <w:t xml:space="preserve">and/or my senior lab member </w:t>
      </w:r>
      <w:r w:rsidRPr="000171EE">
        <w:rPr>
          <w:b/>
          <w:bCs/>
          <w:sz w:val="28"/>
          <w:szCs w:val="16"/>
        </w:rPr>
        <w:t>have:</w:t>
      </w:r>
    </w:p>
    <w:tbl>
      <w:tblPr>
        <w:tblStyle w:val="TableGrid"/>
        <w:tblW w:w="0" w:type="auto"/>
        <w:tblInd w:w="363" w:type="dxa"/>
        <w:tblLook w:val="04A0" w:firstRow="1" w:lastRow="0" w:firstColumn="1" w:lastColumn="0" w:noHBand="0" w:noVBand="1"/>
      </w:tblPr>
      <w:tblGrid>
        <w:gridCol w:w="6922"/>
        <w:gridCol w:w="990"/>
        <w:gridCol w:w="1080"/>
        <w:gridCol w:w="990"/>
      </w:tblGrid>
      <w:tr w:rsidR="00E704F6" w:rsidRPr="0081296B" w14:paraId="545F0E38" w14:textId="77777777" w:rsidTr="00E704F6">
        <w:tc>
          <w:tcPr>
            <w:tcW w:w="6922" w:type="dxa"/>
          </w:tcPr>
          <w:p w14:paraId="6975AEBD" w14:textId="77777777" w:rsidR="00E704F6" w:rsidRPr="0081296B" w:rsidRDefault="00E704F6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  <w:bookmarkStart w:id="0" w:name="_Hlk39872663"/>
          </w:p>
        </w:tc>
        <w:tc>
          <w:tcPr>
            <w:tcW w:w="990" w:type="dxa"/>
          </w:tcPr>
          <w:p w14:paraId="62BD7095" w14:textId="36440072" w:rsidR="00E704F6" w:rsidRPr="0081296B" w:rsidRDefault="00E704F6" w:rsidP="00E704F6">
            <w:pPr>
              <w:ind w:left="3" w:right="0" w:firstLine="0"/>
              <w:jc w:val="center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Y</w:t>
            </w:r>
          </w:p>
        </w:tc>
        <w:tc>
          <w:tcPr>
            <w:tcW w:w="1080" w:type="dxa"/>
          </w:tcPr>
          <w:p w14:paraId="189501DC" w14:textId="69D1DEC4" w:rsidR="00E704F6" w:rsidRPr="0081296B" w:rsidRDefault="00E704F6" w:rsidP="00E704F6">
            <w:pPr>
              <w:ind w:left="3" w:right="0" w:firstLine="0"/>
              <w:jc w:val="center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N</w:t>
            </w:r>
          </w:p>
        </w:tc>
        <w:tc>
          <w:tcPr>
            <w:tcW w:w="990" w:type="dxa"/>
          </w:tcPr>
          <w:p w14:paraId="277526D2" w14:textId="532FC343" w:rsidR="00E704F6" w:rsidRPr="0081296B" w:rsidRDefault="00E704F6" w:rsidP="00E704F6">
            <w:pPr>
              <w:ind w:left="3" w:right="0" w:firstLine="0"/>
              <w:jc w:val="center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N/A</w:t>
            </w:r>
          </w:p>
        </w:tc>
      </w:tr>
      <w:tr w:rsidR="00E704F6" w:rsidRPr="0081296B" w14:paraId="7704DC4C" w14:textId="3670D234" w:rsidTr="00E704F6">
        <w:tc>
          <w:tcPr>
            <w:tcW w:w="6922" w:type="dxa"/>
          </w:tcPr>
          <w:p w14:paraId="33239481" w14:textId="4817175C" w:rsidR="00E704F6" w:rsidRPr="00177683" w:rsidRDefault="00E704F6" w:rsidP="00BD412E">
            <w:pPr>
              <w:pStyle w:val="ListParagraph"/>
              <w:numPr>
                <w:ilvl w:val="0"/>
                <w:numId w:val="4"/>
              </w:numPr>
              <w:ind w:right="0"/>
              <w:jc w:val="both"/>
              <w:rPr>
                <w:b/>
                <w:bCs/>
                <w:sz w:val="22"/>
                <w:szCs w:val="20"/>
              </w:rPr>
            </w:pPr>
            <w:r w:rsidRPr="00177683">
              <w:rPr>
                <w:b/>
                <w:bCs/>
                <w:sz w:val="22"/>
                <w:szCs w:val="20"/>
              </w:rPr>
              <w:t>Established social distancing protocols for all spaces</w:t>
            </w:r>
            <w:r w:rsidR="00A13C8A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990" w:type="dxa"/>
          </w:tcPr>
          <w:p w14:paraId="41C2AF3F" w14:textId="77777777" w:rsidR="00E704F6" w:rsidRPr="0081296B" w:rsidRDefault="00E704F6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5076A1D1" w14:textId="77777777" w:rsidR="00E704F6" w:rsidRPr="0081296B" w:rsidRDefault="00E704F6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213CE969" w14:textId="77777777" w:rsidR="00E704F6" w:rsidRPr="0081296B" w:rsidRDefault="00E704F6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</w:tr>
      <w:tr w:rsidR="00344371" w:rsidRPr="0081296B" w14:paraId="59325B5F" w14:textId="77777777" w:rsidTr="00E704F6">
        <w:tc>
          <w:tcPr>
            <w:tcW w:w="6922" w:type="dxa"/>
          </w:tcPr>
          <w:p w14:paraId="3D3F34A5" w14:textId="0E8484A4" w:rsidR="00344371" w:rsidRPr="0081296B" w:rsidRDefault="00A13C8A" w:rsidP="00BD412E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Spaces include, but are not limited to: Laboratories, offices, shared facilities, shared offices, break areas, food preparation areas, field location</w:t>
            </w:r>
            <w:r w:rsidR="008B1411">
              <w:rPr>
                <w:sz w:val="22"/>
                <w:szCs w:val="20"/>
              </w:rPr>
              <w:t>(s)</w:t>
            </w:r>
            <w:r>
              <w:rPr>
                <w:sz w:val="22"/>
                <w:szCs w:val="20"/>
              </w:rPr>
              <w:t>, vehicles.</w:t>
            </w:r>
          </w:p>
        </w:tc>
        <w:tc>
          <w:tcPr>
            <w:tcW w:w="990" w:type="dxa"/>
          </w:tcPr>
          <w:p w14:paraId="3CD36952" w14:textId="77777777" w:rsidR="00344371" w:rsidRPr="0081296B" w:rsidRDefault="00344371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157C3E4A" w14:textId="77777777" w:rsidR="00344371" w:rsidRPr="0081296B" w:rsidRDefault="00344371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5A6E6C01" w14:textId="77777777" w:rsidR="00344371" w:rsidRPr="0081296B" w:rsidRDefault="00344371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A13C8A" w:rsidRPr="0081296B" w14:paraId="4867D797" w14:textId="77777777" w:rsidTr="00E704F6">
        <w:tc>
          <w:tcPr>
            <w:tcW w:w="6922" w:type="dxa"/>
          </w:tcPr>
          <w:p w14:paraId="05EEAADC" w14:textId="73EF9B5A" w:rsidR="00A13C8A" w:rsidRDefault="00A13C8A" w:rsidP="00BD412E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Worked with </w:t>
            </w:r>
            <w:r w:rsidR="00951209">
              <w:rPr>
                <w:sz w:val="22"/>
                <w:szCs w:val="20"/>
              </w:rPr>
              <w:t>building</w:t>
            </w:r>
            <w:r>
              <w:rPr>
                <w:sz w:val="22"/>
                <w:szCs w:val="20"/>
              </w:rPr>
              <w:t xml:space="preserve"> manager to ensure social distancing is maintained in elevators and stairwells (such strategies may be designating one stairwell “Up” and another “Down” only; </w:t>
            </w:r>
            <w:r w:rsidR="00951209">
              <w:rPr>
                <w:sz w:val="22"/>
                <w:szCs w:val="20"/>
              </w:rPr>
              <w:t>limiting the number of people allowed on an elevator at one time, etc.)</w:t>
            </w:r>
          </w:p>
        </w:tc>
        <w:tc>
          <w:tcPr>
            <w:tcW w:w="990" w:type="dxa"/>
          </w:tcPr>
          <w:p w14:paraId="301D70B2" w14:textId="77777777" w:rsidR="00A13C8A" w:rsidRPr="0081296B" w:rsidRDefault="00A13C8A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74792E09" w14:textId="77777777" w:rsidR="00A13C8A" w:rsidRPr="0081296B" w:rsidRDefault="00A13C8A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67E7F326" w14:textId="77777777" w:rsidR="00A13C8A" w:rsidRPr="0081296B" w:rsidRDefault="00A13C8A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3BF452F8" w14:textId="38D336CA" w:rsidTr="00E704F6">
        <w:tc>
          <w:tcPr>
            <w:tcW w:w="6922" w:type="dxa"/>
          </w:tcPr>
          <w:p w14:paraId="10843BBC" w14:textId="77777777" w:rsidR="00E704F6" w:rsidRPr="0081296B" w:rsidRDefault="00E704F6" w:rsidP="00BD412E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Created staggered schedules for staff members to be present and maximize social distancing: AM/PM shifts, staggered benches, on/off days or weeks, or other strategies as needed.</w:t>
            </w:r>
          </w:p>
        </w:tc>
        <w:tc>
          <w:tcPr>
            <w:tcW w:w="990" w:type="dxa"/>
          </w:tcPr>
          <w:p w14:paraId="2E8B62E9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69377D45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19E9AE77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09EFBE37" w14:textId="34D6BEDB" w:rsidTr="00E704F6">
        <w:tc>
          <w:tcPr>
            <w:tcW w:w="6922" w:type="dxa"/>
          </w:tcPr>
          <w:p w14:paraId="271FCC5C" w14:textId="492EA8BE" w:rsidR="00E704F6" w:rsidRPr="0081296B" w:rsidRDefault="008B1411" w:rsidP="00576FD1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Discourage</w:t>
            </w:r>
            <w:r w:rsidR="008C54CF">
              <w:rPr>
                <w:sz w:val="22"/>
                <w:szCs w:val="20"/>
              </w:rPr>
              <w:t>d</w:t>
            </w:r>
            <w:r>
              <w:rPr>
                <w:sz w:val="22"/>
                <w:szCs w:val="20"/>
              </w:rPr>
              <w:t xml:space="preserve"> working alone if at all possible. If some personnel must work alone in the interest of social distancing, </w:t>
            </w:r>
            <w:r w:rsidRPr="00576FD1">
              <w:rPr>
                <w:sz w:val="22"/>
                <w:szCs w:val="20"/>
                <w:u w:val="single"/>
              </w:rPr>
              <w:t>c</w:t>
            </w:r>
            <w:r w:rsidR="00E704F6" w:rsidRPr="00576FD1">
              <w:rPr>
                <w:sz w:val="22"/>
                <w:szCs w:val="20"/>
                <w:u w:val="single"/>
              </w:rPr>
              <w:t>reate</w:t>
            </w:r>
            <w:r w:rsidRPr="00576FD1">
              <w:rPr>
                <w:sz w:val="22"/>
                <w:szCs w:val="20"/>
                <w:u w:val="single"/>
              </w:rPr>
              <w:t xml:space="preserve"> </w:t>
            </w:r>
            <w:r w:rsidR="00E704F6" w:rsidRPr="00576FD1">
              <w:rPr>
                <w:sz w:val="22"/>
                <w:szCs w:val="20"/>
                <w:u w:val="single"/>
              </w:rPr>
              <w:t>a plan</w:t>
            </w:r>
            <w:r w:rsidR="00E704F6" w:rsidRPr="0081296B">
              <w:rPr>
                <w:sz w:val="22"/>
                <w:szCs w:val="20"/>
              </w:rPr>
              <w:t xml:space="preserve"> for ensuring adequate supervision of workers and controls for those who may be working alone (such as Zoom calls during high risk operations, text or app check</w:t>
            </w:r>
            <w:r w:rsidR="0060335A">
              <w:rPr>
                <w:sz w:val="22"/>
                <w:szCs w:val="20"/>
              </w:rPr>
              <w:t>-</w:t>
            </w:r>
            <w:r w:rsidR="00E704F6" w:rsidRPr="0081296B">
              <w:rPr>
                <w:sz w:val="22"/>
                <w:szCs w:val="20"/>
              </w:rPr>
              <w:t xml:space="preserve">ins, </w:t>
            </w:r>
            <w:r w:rsidR="0060335A">
              <w:rPr>
                <w:sz w:val="22"/>
                <w:szCs w:val="20"/>
              </w:rPr>
              <w:t>etc.</w:t>
            </w:r>
            <w:r w:rsidR="00E704F6" w:rsidRPr="0081296B">
              <w:rPr>
                <w:sz w:val="22"/>
                <w:szCs w:val="20"/>
              </w:rPr>
              <w:t>).</w:t>
            </w:r>
            <w:r w:rsidR="0060335A">
              <w:rPr>
                <w:sz w:val="22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1EACE2A6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3E450089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2D64B72B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1D696503" w14:textId="0BD3BDC6" w:rsidTr="00E704F6">
        <w:tc>
          <w:tcPr>
            <w:tcW w:w="6922" w:type="dxa"/>
          </w:tcPr>
          <w:p w14:paraId="4D6100D2" w14:textId="7FAA6E97" w:rsidR="00E704F6" w:rsidRPr="0081296B" w:rsidRDefault="00E704F6" w:rsidP="00BD412E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 xml:space="preserve">Created and posted a </w:t>
            </w:r>
            <w:r w:rsidR="0060335A">
              <w:rPr>
                <w:sz w:val="22"/>
                <w:szCs w:val="20"/>
              </w:rPr>
              <w:t xml:space="preserve">maximum occupancy and/or </w:t>
            </w:r>
            <w:r w:rsidRPr="0081296B">
              <w:rPr>
                <w:sz w:val="22"/>
                <w:szCs w:val="20"/>
              </w:rPr>
              <w:t>schedule on shared rooms and any multiuser spaces to ensure social distancing is maintained.</w:t>
            </w:r>
          </w:p>
        </w:tc>
        <w:tc>
          <w:tcPr>
            <w:tcW w:w="990" w:type="dxa"/>
          </w:tcPr>
          <w:p w14:paraId="66BB4F77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3E6D3FA4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5523FD8A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177683" w:rsidRPr="0081296B" w14:paraId="1BCD7788" w14:textId="77777777" w:rsidTr="00E704F6">
        <w:tc>
          <w:tcPr>
            <w:tcW w:w="6922" w:type="dxa"/>
          </w:tcPr>
          <w:p w14:paraId="4D952990" w14:textId="42BE89EC" w:rsidR="00177683" w:rsidRPr="0081296B" w:rsidRDefault="00177683" w:rsidP="00BD412E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Created a schedule</w:t>
            </w:r>
            <w:r w:rsidR="007B3D87">
              <w:rPr>
                <w:sz w:val="22"/>
                <w:szCs w:val="20"/>
              </w:rPr>
              <w:t xml:space="preserve">, and informed and trained users on it, </w:t>
            </w:r>
            <w:r>
              <w:rPr>
                <w:sz w:val="22"/>
                <w:szCs w:val="20"/>
              </w:rPr>
              <w:t xml:space="preserve">for equipment use (fume hood, biosafety cabinets, etc.) </w:t>
            </w:r>
            <w:r w:rsidR="007B3D87">
              <w:rPr>
                <w:sz w:val="22"/>
                <w:szCs w:val="20"/>
              </w:rPr>
              <w:t>to encourage social distancing.</w:t>
            </w:r>
          </w:p>
        </w:tc>
        <w:tc>
          <w:tcPr>
            <w:tcW w:w="990" w:type="dxa"/>
          </w:tcPr>
          <w:p w14:paraId="6E6848F5" w14:textId="77777777" w:rsidR="00177683" w:rsidRPr="0081296B" w:rsidRDefault="00177683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31C3E26E" w14:textId="77777777" w:rsidR="00177683" w:rsidRPr="0081296B" w:rsidRDefault="00177683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42D26084" w14:textId="77777777" w:rsidR="00177683" w:rsidRPr="0081296B" w:rsidRDefault="00177683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2817A23C" w14:textId="60C28234" w:rsidTr="00E704F6">
        <w:tc>
          <w:tcPr>
            <w:tcW w:w="6922" w:type="dxa"/>
          </w:tcPr>
          <w:p w14:paraId="6F54ED11" w14:textId="008F7DC0" w:rsidR="00E704F6" w:rsidRPr="00177683" w:rsidRDefault="00E704F6" w:rsidP="00BD412E">
            <w:pPr>
              <w:pStyle w:val="ListParagraph"/>
              <w:numPr>
                <w:ilvl w:val="0"/>
                <w:numId w:val="4"/>
              </w:numPr>
              <w:ind w:right="0"/>
              <w:jc w:val="both"/>
              <w:rPr>
                <w:b/>
                <w:bCs/>
                <w:sz w:val="22"/>
                <w:szCs w:val="20"/>
              </w:rPr>
            </w:pPr>
            <w:r w:rsidRPr="00177683">
              <w:rPr>
                <w:b/>
                <w:bCs/>
                <w:sz w:val="22"/>
                <w:szCs w:val="20"/>
              </w:rPr>
              <w:t>Established guidelines for the use of face masks</w:t>
            </w:r>
            <w:r w:rsidR="002B7C49" w:rsidRPr="00177683">
              <w:rPr>
                <w:b/>
                <w:bCs/>
                <w:szCs w:val="20"/>
              </w:rPr>
              <w:t xml:space="preserve"> o</w:t>
            </w:r>
            <w:r w:rsidRPr="00177683">
              <w:rPr>
                <w:b/>
                <w:bCs/>
                <w:sz w:val="22"/>
                <w:szCs w:val="20"/>
              </w:rPr>
              <w:t>r shields:</w:t>
            </w:r>
          </w:p>
        </w:tc>
        <w:tc>
          <w:tcPr>
            <w:tcW w:w="990" w:type="dxa"/>
          </w:tcPr>
          <w:p w14:paraId="6BD181D0" w14:textId="77777777" w:rsidR="00E704F6" w:rsidRPr="0081296B" w:rsidRDefault="00E704F6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2F6F8A1A" w14:textId="77777777" w:rsidR="00E704F6" w:rsidRPr="0081296B" w:rsidRDefault="00E704F6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2109F463" w14:textId="77777777" w:rsidR="00E704F6" w:rsidRPr="0081296B" w:rsidRDefault="00E704F6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7652837E" w14:textId="15F1383C" w:rsidTr="00E704F6">
        <w:tc>
          <w:tcPr>
            <w:tcW w:w="6922" w:type="dxa"/>
          </w:tcPr>
          <w:p w14:paraId="2DB7916B" w14:textId="4BB484F6" w:rsidR="00E704F6" w:rsidRPr="0081296B" w:rsidRDefault="00E704F6" w:rsidP="0060335A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 xml:space="preserve">Created guidelines for use in the lab; </w:t>
            </w:r>
            <w:r w:rsidR="0060335A">
              <w:rPr>
                <w:sz w:val="22"/>
                <w:szCs w:val="20"/>
              </w:rPr>
              <w:t>beginning with an assessment of whether</w:t>
            </w:r>
            <w:r w:rsidRPr="0081296B">
              <w:rPr>
                <w:sz w:val="22"/>
                <w:szCs w:val="20"/>
              </w:rPr>
              <w:t xml:space="preserve"> </w:t>
            </w:r>
            <w:hyperlink r:id="rId13" w:history="1">
              <w:r w:rsidRPr="006F33D4">
                <w:rPr>
                  <w:rStyle w:val="Hyperlink"/>
                  <w:sz w:val="22"/>
                  <w:szCs w:val="20"/>
                </w:rPr>
                <w:t xml:space="preserve">face </w:t>
              </w:r>
              <w:r w:rsidR="0060335A" w:rsidRPr="006F33D4">
                <w:rPr>
                  <w:rStyle w:val="Hyperlink"/>
                  <w:sz w:val="22"/>
                  <w:szCs w:val="20"/>
                </w:rPr>
                <w:t xml:space="preserve">coverings </w:t>
              </w:r>
              <w:r w:rsidRPr="006F33D4">
                <w:rPr>
                  <w:rStyle w:val="Hyperlink"/>
                  <w:sz w:val="22"/>
                  <w:szCs w:val="20"/>
                </w:rPr>
                <w:t>or social distancing is more effective</w:t>
              </w:r>
            </w:hyperlink>
            <w:r w:rsidRPr="0081296B">
              <w:rPr>
                <w:sz w:val="22"/>
                <w:szCs w:val="20"/>
              </w:rPr>
              <w:t>.</w:t>
            </w:r>
            <w:r w:rsidR="002B7C49">
              <w:rPr>
                <w:sz w:val="22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1A4D84A5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75620299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62070719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40B554AB" w14:textId="42A837DA" w:rsidTr="00E704F6">
        <w:tc>
          <w:tcPr>
            <w:tcW w:w="6922" w:type="dxa"/>
          </w:tcPr>
          <w:p w14:paraId="568B7FDE" w14:textId="4C2BDB25" w:rsidR="00E704F6" w:rsidRPr="0081296B" w:rsidRDefault="00E704F6" w:rsidP="00BD412E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lastRenderedPageBreak/>
              <w:t xml:space="preserve">Created guidelines for use </w:t>
            </w:r>
            <w:r w:rsidR="0060335A">
              <w:rPr>
                <w:sz w:val="22"/>
                <w:szCs w:val="20"/>
              </w:rPr>
              <w:t xml:space="preserve">of face coverings </w:t>
            </w:r>
            <w:r w:rsidRPr="0081296B">
              <w:rPr>
                <w:sz w:val="22"/>
                <w:szCs w:val="20"/>
              </w:rPr>
              <w:t>in shared office spaces, break rooms, and other common areas.</w:t>
            </w:r>
          </w:p>
        </w:tc>
        <w:tc>
          <w:tcPr>
            <w:tcW w:w="990" w:type="dxa"/>
          </w:tcPr>
          <w:p w14:paraId="679804F9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4F49A1F9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4A738401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092B2508" w14:textId="4C9C0416" w:rsidTr="00E704F6">
        <w:tc>
          <w:tcPr>
            <w:tcW w:w="6922" w:type="dxa"/>
          </w:tcPr>
          <w:p w14:paraId="077E08FA" w14:textId="68DAE042" w:rsidR="00E704F6" w:rsidRPr="0081296B" w:rsidRDefault="00E704F6" w:rsidP="008C54CF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bookmarkStart w:id="1" w:name="_GoBack"/>
            <w:r w:rsidRPr="0081296B">
              <w:rPr>
                <w:sz w:val="22"/>
                <w:szCs w:val="20"/>
              </w:rPr>
              <w:t xml:space="preserve">If requiring researchers to utilize </w:t>
            </w:r>
            <w:r w:rsidR="008C54CF">
              <w:rPr>
                <w:sz w:val="22"/>
                <w:szCs w:val="20"/>
              </w:rPr>
              <w:t>face coverings</w:t>
            </w:r>
            <w:r w:rsidRPr="0081296B">
              <w:rPr>
                <w:sz w:val="22"/>
                <w:szCs w:val="20"/>
              </w:rPr>
              <w:t>:</w:t>
            </w:r>
          </w:p>
        </w:tc>
        <w:tc>
          <w:tcPr>
            <w:tcW w:w="990" w:type="dxa"/>
          </w:tcPr>
          <w:p w14:paraId="018839FA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2C19EAAF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1855A526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bookmarkEnd w:id="1"/>
      <w:tr w:rsidR="00E704F6" w:rsidRPr="0081296B" w14:paraId="289F6F37" w14:textId="28AD5E86" w:rsidTr="00E704F6">
        <w:tc>
          <w:tcPr>
            <w:tcW w:w="6922" w:type="dxa"/>
          </w:tcPr>
          <w:p w14:paraId="57385EF3" w14:textId="614E8336" w:rsidR="00E704F6" w:rsidRPr="0081296B" w:rsidRDefault="00E704F6" w:rsidP="008C54CF">
            <w:pPr>
              <w:pStyle w:val="ListParagraph"/>
              <w:numPr>
                <w:ilvl w:val="2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 xml:space="preserve">Ensured the materials are appropriate for the research being conducted (e.g. use Nomex fabric when working with </w:t>
            </w:r>
            <w:proofErr w:type="spellStart"/>
            <w:r w:rsidRPr="0081296B">
              <w:rPr>
                <w:sz w:val="22"/>
                <w:szCs w:val="20"/>
              </w:rPr>
              <w:t>pyrophorics</w:t>
            </w:r>
            <w:proofErr w:type="spellEnd"/>
            <w:r w:rsidRPr="0081296B">
              <w:rPr>
                <w:sz w:val="22"/>
                <w:szCs w:val="20"/>
              </w:rPr>
              <w:t xml:space="preserve">, cotton for flammables, etc.). </w:t>
            </w:r>
            <w:r w:rsidRPr="008C54CF">
              <w:rPr>
                <w:sz w:val="22"/>
                <w:szCs w:val="20"/>
                <w:u w:val="single"/>
              </w:rPr>
              <w:t>Contact RLSS</w:t>
            </w:r>
            <w:r w:rsidRPr="0081296B">
              <w:rPr>
                <w:sz w:val="22"/>
                <w:szCs w:val="20"/>
              </w:rPr>
              <w:t xml:space="preserve"> for assistance determining the most appropriate material(s)</w:t>
            </w:r>
            <w:r w:rsidR="0060335A">
              <w:rPr>
                <w:sz w:val="22"/>
                <w:szCs w:val="20"/>
              </w:rPr>
              <w:t xml:space="preserve"> in your lab</w:t>
            </w:r>
            <w:r w:rsidRPr="0081296B">
              <w:rPr>
                <w:sz w:val="22"/>
                <w:szCs w:val="20"/>
              </w:rPr>
              <w:t>.</w:t>
            </w:r>
          </w:p>
        </w:tc>
        <w:tc>
          <w:tcPr>
            <w:tcW w:w="990" w:type="dxa"/>
          </w:tcPr>
          <w:p w14:paraId="3A18E97C" w14:textId="77777777" w:rsidR="00E704F6" w:rsidRPr="0081296B" w:rsidRDefault="00E704F6" w:rsidP="00E704F6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1D8331F3" w14:textId="77777777" w:rsidR="00E704F6" w:rsidRPr="0081296B" w:rsidRDefault="00E704F6" w:rsidP="00E704F6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1E100B9B" w14:textId="77777777" w:rsidR="00E704F6" w:rsidRPr="0081296B" w:rsidRDefault="00E704F6" w:rsidP="00E704F6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796D24FE" w14:textId="6899F360" w:rsidTr="00E704F6">
        <w:tc>
          <w:tcPr>
            <w:tcW w:w="6922" w:type="dxa"/>
          </w:tcPr>
          <w:p w14:paraId="077A49C8" w14:textId="77777777" w:rsidR="00E704F6" w:rsidRPr="0081296B" w:rsidRDefault="00E704F6" w:rsidP="00BD412E">
            <w:pPr>
              <w:pStyle w:val="ListParagraph"/>
              <w:numPr>
                <w:ilvl w:val="2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Ensured there is an adequate supply of masks available and train workers on proper hygiene measures, donning &amp; doffing, storage, and cleaning.</w:t>
            </w:r>
          </w:p>
        </w:tc>
        <w:tc>
          <w:tcPr>
            <w:tcW w:w="990" w:type="dxa"/>
          </w:tcPr>
          <w:p w14:paraId="760F1954" w14:textId="77777777" w:rsidR="00E704F6" w:rsidRPr="0081296B" w:rsidRDefault="00E704F6" w:rsidP="00E704F6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5E3E2B9C" w14:textId="77777777" w:rsidR="00E704F6" w:rsidRPr="0081296B" w:rsidRDefault="00E704F6" w:rsidP="00E704F6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751AA14F" w14:textId="77777777" w:rsidR="00E704F6" w:rsidRPr="0081296B" w:rsidRDefault="00E704F6" w:rsidP="00E704F6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</w:tr>
      <w:tr w:rsidR="0060335A" w:rsidRPr="0081296B" w14:paraId="3090F548" w14:textId="77777777" w:rsidTr="00E704F6">
        <w:tc>
          <w:tcPr>
            <w:tcW w:w="6922" w:type="dxa"/>
          </w:tcPr>
          <w:p w14:paraId="7A6FD9B7" w14:textId="0751546D" w:rsidR="0060335A" w:rsidRPr="0081296B" w:rsidRDefault="00700F3D" w:rsidP="0060335A">
            <w:pPr>
              <w:pStyle w:val="ListParagraph"/>
              <w:numPr>
                <w:ilvl w:val="0"/>
                <w:numId w:val="4"/>
              </w:numPr>
              <w:ind w:right="0"/>
              <w:jc w:val="both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Confirmed with building managers, lab managers, and/or Facilities Management that the laboratory has recently been cleaned/disinfected.</w:t>
            </w:r>
          </w:p>
        </w:tc>
        <w:tc>
          <w:tcPr>
            <w:tcW w:w="990" w:type="dxa"/>
          </w:tcPr>
          <w:p w14:paraId="30003B8A" w14:textId="77777777" w:rsidR="0060335A" w:rsidRPr="0081296B" w:rsidRDefault="0060335A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13F8F2EE" w14:textId="77777777" w:rsidR="0060335A" w:rsidRPr="0081296B" w:rsidRDefault="0060335A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508C471D" w14:textId="77777777" w:rsidR="0060335A" w:rsidRPr="0081296B" w:rsidRDefault="0060335A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53A53848" w14:textId="19AB4212" w:rsidTr="00E704F6">
        <w:tc>
          <w:tcPr>
            <w:tcW w:w="6922" w:type="dxa"/>
          </w:tcPr>
          <w:p w14:paraId="6B310BF9" w14:textId="4C1ACDA3" w:rsidR="00E704F6" w:rsidRPr="0081296B" w:rsidRDefault="00E704F6" w:rsidP="0060335A">
            <w:pPr>
              <w:pStyle w:val="ListParagraph"/>
              <w:numPr>
                <w:ilvl w:val="0"/>
                <w:numId w:val="4"/>
              </w:numPr>
              <w:ind w:right="0"/>
              <w:jc w:val="both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Established disinfection routines (</w:t>
            </w:r>
            <w:r w:rsidR="0060335A">
              <w:rPr>
                <w:b/>
                <w:bCs/>
                <w:sz w:val="22"/>
                <w:szCs w:val="20"/>
              </w:rPr>
              <w:t xml:space="preserve">note: </w:t>
            </w:r>
            <w:r w:rsidRPr="0081296B">
              <w:rPr>
                <w:b/>
                <w:bCs/>
                <w:sz w:val="22"/>
                <w:szCs w:val="20"/>
              </w:rPr>
              <w:t>labs only receive a cleaning weekly</w:t>
            </w:r>
            <w:r w:rsidR="0060335A">
              <w:rPr>
                <w:b/>
                <w:bCs/>
                <w:sz w:val="22"/>
                <w:szCs w:val="20"/>
              </w:rPr>
              <w:t xml:space="preserve"> from FM; daily cleaning is the responsibility of lab staff</w:t>
            </w:r>
            <w:r w:rsidRPr="0081296B">
              <w:rPr>
                <w:b/>
                <w:bCs/>
                <w:sz w:val="22"/>
                <w:szCs w:val="20"/>
              </w:rPr>
              <w:t>):</w:t>
            </w:r>
          </w:p>
        </w:tc>
        <w:tc>
          <w:tcPr>
            <w:tcW w:w="990" w:type="dxa"/>
          </w:tcPr>
          <w:p w14:paraId="3A9DAAE8" w14:textId="77777777" w:rsidR="00E704F6" w:rsidRPr="0081296B" w:rsidRDefault="00E704F6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52C77900" w14:textId="77777777" w:rsidR="00E704F6" w:rsidRPr="0081296B" w:rsidRDefault="00E704F6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5A127571" w14:textId="77777777" w:rsidR="00E704F6" w:rsidRPr="0081296B" w:rsidRDefault="00E704F6" w:rsidP="00E704F6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64B8AF8C" w14:textId="11306624" w:rsidTr="00E704F6">
        <w:tc>
          <w:tcPr>
            <w:tcW w:w="6922" w:type="dxa"/>
          </w:tcPr>
          <w:p w14:paraId="046D007F" w14:textId="77777777" w:rsidR="00E704F6" w:rsidRPr="0081296B" w:rsidRDefault="00E704F6" w:rsidP="00BD412E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Created, posted and trained researchers on a daily cleaning checklist for workspace disinfection.</w:t>
            </w:r>
          </w:p>
        </w:tc>
        <w:tc>
          <w:tcPr>
            <w:tcW w:w="990" w:type="dxa"/>
          </w:tcPr>
          <w:p w14:paraId="4E1E8271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62CCCB15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08CB30BF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7E3D2BBE" w14:textId="7619D5AB" w:rsidTr="00E704F6">
        <w:tc>
          <w:tcPr>
            <w:tcW w:w="6922" w:type="dxa"/>
          </w:tcPr>
          <w:p w14:paraId="1C337C88" w14:textId="77777777" w:rsidR="00E704F6" w:rsidRPr="0081296B" w:rsidRDefault="00E704F6" w:rsidP="00BD412E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Placed hand sanitizer, cleaning spray and/or wipes near equipment, common areas, inside/outside doorways, and any locations of high traffic.</w:t>
            </w:r>
          </w:p>
        </w:tc>
        <w:tc>
          <w:tcPr>
            <w:tcW w:w="990" w:type="dxa"/>
          </w:tcPr>
          <w:p w14:paraId="3DC67229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0E0D5E3F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5826E97F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E704F6" w:rsidRPr="0081296B" w14:paraId="7D9A3289" w14:textId="67D88806" w:rsidTr="00E704F6">
        <w:tc>
          <w:tcPr>
            <w:tcW w:w="6922" w:type="dxa"/>
          </w:tcPr>
          <w:p w14:paraId="0BC41D06" w14:textId="77777777" w:rsidR="00E704F6" w:rsidRPr="0081296B" w:rsidRDefault="00E704F6" w:rsidP="00BD412E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Created labels for common areas and equipment reminding users to disinfect before and after.</w:t>
            </w:r>
          </w:p>
        </w:tc>
        <w:tc>
          <w:tcPr>
            <w:tcW w:w="990" w:type="dxa"/>
          </w:tcPr>
          <w:p w14:paraId="529A7308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44122714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78E734AE" w14:textId="77777777" w:rsidR="00E704F6" w:rsidRPr="0081296B" w:rsidRDefault="00E704F6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5A7DE8" w:rsidRPr="0081296B" w14:paraId="25D3D9CE" w14:textId="77777777" w:rsidTr="00E704F6">
        <w:tc>
          <w:tcPr>
            <w:tcW w:w="6922" w:type="dxa"/>
          </w:tcPr>
          <w:p w14:paraId="31C62216" w14:textId="2A7830E5" w:rsidR="005A7DE8" w:rsidRPr="005A7DE8" w:rsidRDefault="005A7DE8" w:rsidP="005A7DE8">
            <w:pPr>
              <w:pStyle w:val="ListParagraph"/>
              <w:numPr>
                <w:ilvl w:val="0"/>
                <w:numId w:val="4"/>
              </w:numPr>
              <w:ind w:right="0"/>
              <w:jc w:val="both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Reviewed research supplies</w:t>
            </w:r>
            <w:r w:rsidR="000E677E">
              <w:rPr>
                <w:b/>
                <w:bCs/>
                <w:sz w:val="22"/>
                <w:szCs w:val="20"/>
              </w:rPr>
              <w:t xml:space="preserve"> and facilities to plan research restart appropriately</w:t>
            </w:r>
            <w:r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990" w:type="dxa"/>
          </w:tcPr>
          <w:p w14:paraId="191670B3" w14:textId="77777777" w:rsidR="005A7DE8" w:rsidRPr="0081296B" w:rsidRDefault="005A7DE8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0CEE3A2E" w14:textId="77777777" w:rsidR="005A7DE8" w:rsidRPr="0081296B" w:rsidRDefault="005A7DE8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2A3A9E33" w14:textId="77777777" w:rsidR="005A7DE8" w:rsidRPr="0081296B" w:rsidRDefault="005A7DE8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5A7DE8" w:rsidRPr="0081296B" w14:paraId="14F05E30" w14:textId="77777777" w:rsidTr="00E704F6">
        <w:tc>
          <w:tcPr>
            <w:tcW w:w="6922" w:type="dxa"/>
          </w:tcPr>
          <w:p w14:paraId="13391D62" w14:textId="76609CA3" w:rsidR="005A7DE8" w:rsidRPr="005A7DE8" w:rsidRDefault="006474CC" w:rsidP="005A7DE8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Noted supply chain disruptions</w:t>
            </w:r>
            <w:r w:rsidR="00A91EE2">
              <w:rPr>
                <w:sz w:val="22"/>
                <w:szCs w:val="20"/>
              </w:rPr>
              <w:t xml:space="preserve">/limited supplies </w:t>
            </w:r>
            <w:r>
              <w:rPr>
                <w:sz w:val="22"/>
                <w:szCs w:val="20"/>
              </w:rPr>
              <w:t xml:space="preserve">and prepared for limited availability and slow </w:t>
            </w:r>
            <w:r w:rsidR="00A91EE2">
              <w:rPr>
                <w:sz w:val="22"/>
                <w:szCs w:val="20"/>
              </w:rPr>
              <w:t>re</w:t>
            </w:r>
            <w:r w:rsidR="003815A8">
              <w:rPr>
                <w:sz w:val="22"/>
                <w:szCs w:val="20"/>
              </w:rPr>
              <w:t>quest</w:t>
            </w:r>
            <w:r w:rsidR="00A91EE2">
              <w:rPr>
                <w:sz w:val="22"/>
                <w:szCs w:val="20"/>
              </w:rPr>
              <w:t xml:space="preserve"> fulfillments</w:t>
            </w:r>
            <w:r w:rsidR="00E048DD">
              <w:rPr>
                <w:sz w:val="22"/>
                <w:szCs w:val="20"/>
              </w:rPr>
              <w:t xml:space="preserve"> for reagents, consumables, etc</w:t>
            </w:r>
            <w:r w:rsidR="003815A8">
              <w:rPr>
                <w:sz w:val="22"/>
                <w:szCs w:val="20"/>
              </w:rPr>
              <w:t>.</w:t>
            </w:r>
          </w:p>
        </w:tc>
        <w:tc>
          <w:tcPr>
            <w:tcW w:w="990" w:type="dxa"/>
          </w:tcPr>
          <w:p w14:paraId="1128FA2B" w14:textId="77777777" w:rsidR="005A7DE8" w:rsidRPr="0081296B" w:rsidRDefault="005A7DE8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6C11F49F" w14:textId="77777777" w:rsidR="005A7DE8" w:rsidRPr="0081296B" w:rsidRDefault="005A7DE8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07E27006" w14:textId="77777777" w:rsidR="005A7DE8" w:rsidRPr="0081296B" w:rsidRDefault="005A7DE8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5A7DE8" w:rsidRPr="0081296B" w14:paraId="43B9D5AC" w14:textId="77777777" w:rsidTr="00E704F6">
        <w:tc>
          <w:tcPr>
            <w:tcW w:w="6922" w:type="dxa"/>
          </w:tcPr>
          <w:p w14:paraId="6B90E1A4" w14:textId="4E68CEEF" w:rsidR="005A7DE8" w:rsidRPr="005A7DE8" w:rsidRDefault="00A91EE2" w:rsidP="005A7DE8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Planned for limited</w:t>
            </w:r>
            <w:r w:rsidR="00321A4F">
              <w:rPr>
                <w:sz w:val="22"/>
                <w:szCs w:val="20"/>
              </w:rPr>
              <w:t>, and potential shortages, of required personal protective equipment (PPE), like gloves, facemasks, respirators, etc.</w:t>
            </w:r>
          </w:p>
        </w:tc>
        <w:tc>
          <w:tcPr>
            <w:tcW w:w="990" w:type="dxa"/>
          </w:tcPr>
          <w:p w14:paraId="302D37C1" w14:textId="77777777" w:rsidR="005A7DE8" w:rsidRPr="0081296B" w:rsidRDefault="005A7DE8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51C0C599" w14:textId="77777777" w:rsidR="005A7DE8" w:rsidRPr="0081296B" w:rsidRDefault="005A7DE8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6B695A4B" w14:textId="77777777" w:rsidR="005A7DE8" w:rsidRPr="0081296B" w:rsidRDefault="005A7DE8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BB1F12" w:rsidRPr="0081296B" w14:paraId="315EA72C" w14:textId="77777777" w:rsidTr="00E704F6">
        <w:tc>
          <w:tcPr>
            <w:tcW w:w="6922" w:type="dxa"/>
          </w:tcPr>
          <w:p w14:paraId="5A175FAD" w14:textId="400BD9FD" w:rsidR="00BB1F12" w:rsidRPr="00BB1F12" w:rsidRDefault="00BB1F12" w:rsidP="00BB1F12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BB1F12">
              <w:rPr>
                <w:sz w:val="22"/>
                <w:szCs w:val="20"/>
              </w:rPr>
              <w:lastRenderedPageBreak/>
              <w:t>Confirm</w:t>
            </w:r>
            <w:r w:rsidR="00A4538B">
              <w:rPr>
                <w:sz w:val="22"/>
                <w:szCs w:val="20"/>
              </w:rPr>
              <w:t>ed</w:t>
            </w:r>
            <w:r w:rsidRPr="00BB1F12">
              <w:rPr>
                <w:sz w:val="22"/>
                <w:szCs w:val="20"/>
              </w:rPr>
              <w:t xml:space="preserve"> adequate waste-collection supplies are available for near-term research needs</w:t>
            </w:r>
            <w:r w:rsidR="00A4538B">
              <w:rPr>
                <w:sz w:val="22"/>
                <w:szCs w:val="20"/>
              </w:rPr>
              <w:t xml:space="preserve"> (</w:t>
            </w:r>
            <w:r w:rsidRPr="00BB1F12">
              <w:rPr>
                <w:sz w:val="22"/>
                <w:szCs w:val="20"/>
              </w:rPr>
              <w:t>includes bleach and ethanol supplies for inactivating biological waste prior to disposal</w:t>
            </w:r>
            <w:r w:rsidR="00A4538B">
              <w:rPr>
                <w:sz w:val="22"/>
                <w:szCs w:val="20"/>
              </w:rPr>
              <w:t>)</w:t>
            </w:r>
            <w:r w:rsidRPr="00BB1F12">
              <w:rPr>
                <w:sz w:val="22"/>
                <w:szCs w:val="20"/>
              </w:rPr>
              <w:t>.</w:t>
            </w:r>
          </w:p>
        </w:tc>
        <w:tc>
          <w:tcPr>
            <w:tcW w:w="990" w:type="dxa"/>
          </w:tcPr>
          <w:p w14:paraId="4DBE47E3" w14:textId="77777777" w:rsidR="00BB1F12" w:rsidRPr="0081296B" w:rsidRDefault="00BB1F12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17D8B9B7" w14:textId="77777777" w:rsidR="00BB1F12" w:rsidRPr="0081296B" w:rsidRDefault="00BB1F12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70596AAF" w14:textId="77777777" w:rsidR="00BB1F12" w:rsidRPr="0081296B" w:rsidRDefault="00BB1F12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BB1F12" w:rsidRPr="0081296B" w14:paraId="661BF5C5" w14:textId="77777777" w:rsidTr="00E704F6">
        <w:tc>
          <w:tcPr>
            <w:tcW w:w="6922" w:type="dxa"/>
          </w:tcPr>
          <w:p w14:paraId="12EFCC76" w14:textId="78FA1141" w:rsidR="00BB1F12" w:rsidRPr="00BB1F12" w:rsidRDefault="00BB1F12" w:rsidP="00BB1F12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BB1F12">
              <w:rPr>
                <w:sz w:val="22"/>
                <w:szCs w:val="20"/>
              </w:rPr>
              <w:t>Confirm</w:t>
            </w:r>
            <w:r w:rsidR="00A4538B">
              <w:rPr>
                <w:sz w:val="22"/>
                <w:szCs w:val="20"/>
              </w:rPr>
              <w:t>ed</w:t>
            </w:r>
            <w:r w:rsidRPr="00BB1F12">
              <w:rPr>
                <w:sz w:val="22"/>
                <w:szCs w:val="20"/>
              </w:rPr>
              <w:t xml:space="preserve"> there is an adequate supply of soap and paper towels for hand washing and that disinfectant will be available for cleaning shared equipment and work areas.</w:t>
            </w:r>
          </w:p>
        </w:tc>
        <w:tc>
          <w:tcPr>
            <w:tcW w:w="990" w:type="dxa"/>
          </w:tcPr>
          <w:p w14:paraId="1483852A" w14:textId="77777777" w:rsidR="00BB1F12" w:rsidRPr="0081296B" w:rsidRDefault="00BB1F12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14985BE0" w14:textId="77777777" w:rsidR="00BB1F12" w:rsidRPr="0081296B" w:rsidRDefault="00BB1F12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34095C05" w14:textId="77777777" w:rsidR="00BB1F12" w:rsidRPr="0081296B" w:rsidRDefault="00BB1F12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BB1F12" w:rsidRPr="0081296B" w14:paraId="642437F1" w14:textId="77777777" w:rsidTr="00A4538B">
        <w:trPr>
          <w:trHeight w:val="1053"/>
        </w:trPr>
        <w:tc>
          <w:tcPr>
            <w:tcW w:w="6922" w:type="dxa"/>
          </w:tcPr>
          <w:p w14:paraId="52F14BA9" w14:textId="690C41BC" w:rsidR="00BB1F12" w:rsidRPr="00BB1F12" w:rsidRDefault="00BB1F12" w:rsidP="00BB1F12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BB1F12">
              <w:rPr>
                <w:sz w:val="22"/>
                <w:szCs w:val="20"/>
              </w:rPr>
              <w:t>Assess</w:t>
            </w:r>
            <w:r>
              <w:rPr>
                <w:sz w:val="22"/>
                <w:szCs w:val="20"/>
              </w:rPr>
              <w:t>ed necessary</w:t>
            </w:r>
            <w:r w:rsidRPr="00BB1F12">
              <w:rPr>
                <w:sz w:val="22"/>
                <w:szCs w:val="20"/>
              </w:rPr>
              <w:t xml:space="preserve"> support services and deliveries (such as compressed gases, reagents, dry ice) </w:t>
            </w:r>
            <w:r>
              <w:rPr>
                <w:sz w:val="22"/>
                <w:szCs w:val="20"/>
              </w:rPr>
              <w:t>required</w:t>
            </w:r>
            <w:r w:rsidRPr="00BB1F12">
              <w:rPr>
                <w:sz w:val="22"/>
                <w:szCs w:val="20"/>
              </w:rPr>
              <w:t xml:space="preserve"> and determine whether those services are operational and</w:t>
            </w:r>
            <w:r w:rsidR="00A4538B">
              <w:rPr>
                <w:sz w:val="22"/>
                <w:szCs w:val="20"/>
              </w:rPr>
              <w:t xml:space="preserve"> available.</w:t>
            </w:r>
          </w:p>
        </w:tc>
        <w:tc>
          <w:tcPr>
            <w:tcW w:w="990" w:type="dxa"/>
          </w:tcPr>
          <w:p w14:paraId="0DF06605" w14:textId="77777777" w:rsidR="00BB1F12" w:rsidRPr="0081296B" w:rsidRDefault="00BB1F12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5A867634" w14:textId="77777777" w:rsidR="00BB1F12" w:rsidRPr="0081296B" w:rsidRDefault="00BB1F12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73717F0E" w14:textId="77777777" w:rsidR="00BB1F12" w:rsidRPr="0081296B" w:rsidRDefault="00BB1F12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0E677E" w:rsidRPr="0081296B" w14:paraId="04028265" w14:textId="77777777" w:rsidTr="00A4538B">
        <w:trPr>
          <w:trHeight w:val="1053"/>
        </w:trPr>
        <w:tc>
          <w:tcPr>
            <w:tcW w:w="6922" w:type="dxa"/>
          </w:tcPr>
          <w:p w14:paraId="471C2375" w14:textId="7D3FBC8C" w:rsidR="000E677E" w:rsidRPr="00CC7325" w:rsidRDefault="00CC7325" w:rsidP="00CC7325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Determined</w:t>
            </w:r>
            <w:r w:rsidRPr="00CC7325">
              <w:rPr>
                <w:sz w:val="22"/>
                <w:szCs w:val="20"/>
              </w:rPr>
              <w:t xml:space="preserve"> how other facilities such as cores, sample/specimen providers, and collaborators will be managing their services and maintaining physical distancing requirements </w:t>
            </w:r>
            <w:r>
              <w:rPr>
                <w:sz w:val="22"/>
                <w:szCs w:val="20"/>
              </w:rPr>
              <w:t>to prepare for delays.</w:t>
            </w:r>
            <w:r w:rsidRPr="00CC7325">
              <w:rPr>
                <w:sz w:val="22"/>
                <w:szCs w:val="20"/>
              </w:rPr>
              <w:t xml:space="preserve">  </w:t>
            </w:r>
          </w:p>
        </w:tc>
        <w:tc>
          <w:tcPr>
            <w:tcW w:w="990" w:type="dxa"/>
          </w:tcPr>
          <w:p w14:paraId="1D891081" w14:textId="77777777" w:rsidR="000E677E" w:rsidRPr="0081296B" w:rsidRDefault="000E677E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2E4AE5E7" w14:textId="77777777" w:rsidR="000E677E" w:rsidRPr="0081296B" w:rsidRDefault="000E677E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0A629BDF" w14:textId="77777777" w:rsidR="000E677E" w:rsidRPr="0081296B" w:rsidRDefault="000E677E" w:rsidP="00E704F6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1F09F3CC" w14:textId="77777777" w:rsidTr="00E704F6">
        <w:tc>
          <w:tcPr>
            <w:tcW w:w="6922" w:type="dxa"/>
          </w:tcPr>
          <w:p w14:paraId="0F093BDB" w14:textId="61BCAE45" w:rsidR="008549A1" w:rsidRDefault="008549A1" w:rsidP="008549A1">
            <w:pPr>
              <w:pStyle w:val="ListParagraph"/>
              <w:numPr>
                <w:ilvl w:val="0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Reviewed safety plans and materials to include </w:t>
            </w:r>
            <w:r w:rsidR="00CA349F">
              <w:rPr>
                <w:b/>
                <w:bCs/>
                <w:sz w:val="22"/>
                <w:szCs w:val="20"/>
              </w:rPr>
              <w:t>new practices and requirements</w:t>
            </w:r>
            <w:r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990" w:type="dxa"/>
          </w:tcPr>
          <w:p w14:paraId="7049F29C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5FED3166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298CF118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50AAB06E" w14:textId="77777777" w:rsidTr="00E704F6">
        <w:tc>
          <w:tcPr>
            <w:tcW w:w="6922" w:type="dxa"/>
          </w:tcPr>
          <w:p w14:paraId="56BC4C63" w14:textId="45E56403" w:rsidR="008549A1" w:rsidRPr="00CA349F" w:rsidRDefault="00CA349F" w:rsidP="008549A1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Updated laboratory Standard Operation Procedures (SOPs), Chemical Hygiene Plan, Biosafety SOPs, etc.</w:t>
            </w:r>
            <w:r w:rsidR="00813962">
              <w:rPr>
                <w:sz w:val="22"/>
                <w:szCs w:val="20"/>
              </w:rPr>
              <w:t xml:space="preserve"> to include new social distancing measures.</w:t>
            </w:r>
          </w:p>
        </w:tc>
        <w:tc>
          <w:tcPr>
            <w:tcW w:w="990" w:type="dxa"/>
          </w:tcPr>
          <w:p w14:paraId="10CB6715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663E406E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7D3AB7D0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813962" w:rsidRPr="0081296B" w14:paraId="7351980D" w14:textId="77777777" w:rsidTr="00E704F6">
        <w:tc>
          <w:tcPr>
            <w:tcW w:w="6922" w:type="dxa"/>
          </w:tcPr>
          <w:p w14:paraId="6EBDF99A" w14:textId="7115507D" w:rsidR="00813962" w:rsidRDefault="00EC2FD5" w:rsidP="008549A1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Ensured that processes have proscribed steps for safely ramping down research in the event of another shut down.</w:t>
            </w:r>
          </w:p>
        </w:tc>
        <w:tc>
          <w:tcPr>
            <w:tcW w:w="990" w:type="dxa"/>
          </w:tcPr>
          <w:p w14:paraId="091D8747" w14:textId="77777777" w:rsidR="00813962" w:rsidRPr="0081296B" w:rsidRDefault="00813962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4CDB6BDC" w14:textId="77777777" w:rsidR="00813962" w:rsidRPr="0081296B" w:rsidRDefault="00813962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18C5B230" w14:textId="77777777" w:rsidR="00813962" w:rsidRPr="0081296B" w:rsidRDefault="00813962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053172" w:rsidRPr="0081296B" w14:paraId="329CEFAD" w14:textId="77777777" w:rsidTr="009C530F">
        <w:trPr>
          <w:trHeight w:val="720"/>
        </w:trPr>
        <w:tc>
          <w:tcPr>
            <w:tcW w:w="6922" w:type="dxa"/>
          </w:tcPr>
          <w:p w14:paraId="7DBC4AE6" w14:textId="4D0A4DE0" w:rsidR="00053172" w:rsidRDefault="00053172" w:rsidP="008549A1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Create new SOPs, as necessary</w:t>
            </w:r>
            <w:r w:rsidR="00B47ACE">
              <w:rPr>
                <w:sz w:val="22"/>
                <w:szCs w:val="20"/>
              </w:rPr>
              <w:t>, and integrated into existing safety plans.</w:t>
            </w:r>
          </w:p>
        </w:tc>
        <w:tc>
          <w:tcPr>
            <w:tcW w:w="990" w:type="dxa"/>
          </w:tcPr>
          <w:p w14:paraId="3B924DB2" w14:textId="77777777" w:rsidR="00053172" w:rsidRPr="0081296B" w:rsidRDefault="00053172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76BB6E1E" w14:textId="77777777" w:rsidR="00053172" w:rsidRPr="0081296B" w:rsidRDefault="00053172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0F7C678B" w14:textId="77777777" w:rsidR="00053172" w:rsidRPr="0081296B" w:rsidRDefault="00053172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35177BC0" w14:textId="58DCE3A2" w:rsidTr="00E704F6">
        <w:tc>
          <w:tcPr>
            <w:tcW w:w="6922" w:type="dxa"/>
          </w:tcPr>
          <w:p w14:paraId="1F91BD4A" w14:textId="2D88DB0D" w:rsidR="008549A1" w:rsidRPr="0081296B" w:rsidRDefault="008549A1" w:rsidP="008549A1">
            <w:pPr>
              <w:pStyle w:val="ListParagraph"/>
              <w:numPr>
                <w:ilvl w:val="0"/>
                <w:numId w:val="4"/>
              </w:numPr>
              <w:ind w:right="0"/>
              <w:jc w:val="both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Held or will be holding a laboratory meeting (remotely, or while maintaining proper social distancing</w:t>
            </w:r>
            <w:r>
              <w:rPr>
                <w:b/>
                <w:bCs/>
                <w:sz w:val="22"/>
                <w:szCs w:val="20"/>
              </w:rPr>
              <w:t xml:space="preserve"> in person</w:t>
            </w:r>
            <w:r w:rsidRPr="0081296B">
              <w:rPr>
                <w:b/>
                <w:bCs/>
                <w:sz w:val="22"/>
                <w:szCs w:val="20"/>
              </w:rPr>
              <w:t>) to discuss safely commencing work.</w:t>
            </w:r>
          </w:p>
        </w:tc>
        <w:tc>
          <w:tcPr>
            <w:tcW w:w="990" w:type="dxa"/>
          </w:tcPr>
          <w:p w14:paraId="33488E42" w14:textId="77777777" w:rsidR="008549A1" w:rsidRPr="0081296B" w:rsidRDefault="008549A1" w:rsidP="008549A1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3C0E91BD" w14:textId="77777777" w:rsidR="008549A1" w:rsidRPr="0081296B" w:rsidRDefault="008549A1" w:rsidP="008549A1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2D159166" w14:textId="77777777" w:rsidR="008549A1" w:rsidRPr="0081296B" w:rsidRDefault="008549A1" w:rsidP="008549A1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71DB5FDC" w14:textId="2F77BDD6" w:rsidTr="00E704F6">
        <w:tc>
          <w:tcPr>
            <w:tcW w:w="6922" w:type="dxa"/>
          </w:tcPr>
          <w:p w14:paraId="60F3539C" w14:textId="77777777" w:rsidR="008549A1" w:rsidRPr="0081296B" w:rsidRDefault="008549A1" w:rsidP="008549A1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Reviewed and trained all researchers on the established social distancing, engineering controls, hygiene measures and practices, and personal protective equipment required for work in the lab.</w:t>
            </w:r>
          </w:p>
        </w:tc>
        <w:tc>
          <w:tcPr>
            <w:tcW w:w="990" w:type="dxa"/>
          </w:tcPr>
          <w:p w14:paraId="1789DEC6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2E44C7B9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1FBA9508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07C1BA23" w14:textId="53F42906" w:rsidTr="00E704F6">
        <w:tc>
          <w:tcPr>
            <w:tcW w:w="6922" w:type="dxa"/>
          </w:tcPr>
          <w:p w14:paraId="07F9731C" w14:textId="77777777" w:rsidR="008549A1" w:rsidRPr="0081296B" w:rsidRDefault="008549A1" w:rsidP="008549A1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Informed workers that they are not to try and make up for lost time using risky behaviors, such as but not limited to:</w:t>
            </w:r>
          </w:p>
        </w:tc>
        <w:tc>
          <w:tcPr>
            <w:tcW w:w="990" w:type="dxa"/>
          </w:tcPr>
          <w:p w14:paraId="2E0A528E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117B1031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58D6B234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00B81D89" w14:textId="3F7F6BBA" w:rsidTr="00E704F6">
        <w:tc>
          <w:tcPr>
            <w:tcW w:w="6922" w:type="dxa"/>
          </w:tcPr>
          <w:p w14:paraId="2E0E96B3" w14:textId="3B4FB963" w:rsidR="008549A1" w:rsidRPr="0081296B" w:rsidRDefault="008549A1" w:rsidP="008549A1">
            <w:pPr>
              <w:pStyle w:val="ListParagraph"/>
              <w:numPr>
                <w:ilvl w:val="2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Scaling up reactions without a</w:t>
            </w:r>
            <w:r>
              <w:rPr>
                <w:sz w:val="22"/>
                <w:szCs w:val="20"/>
              </w:rPr>
              <w:t xml:space="preserve"> safety</w:t>
            </w:r>
            <w:r w:rsidRPr="0081296B">
              <w:rPr>
                <w:sz w:val="22"/>
                <w:szCs w:val="20"/>
              </w:rPr>
              <w:t xml:space="preserve"> assessment and PI signoff;</w:t>
            </w:r>
          </w:p>
        </w:tc>
        <w:tc>
          <w:tcPr>
            <w:tcW w:w="990" w:type="dxa"/>
          </w:tcPr>
          <w:p w14:paraId="763AC24D" w14:textId="77777777" w:rsidR="008549A1" w:rsidRPr="0081296B" w:rsidRDefault="008549A1" w:rsidP="008549A1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6FEF7EC6" w14:textId="77777777" w:rsidR="008549A1" w:rsidRPr="0081296B" w:rsidRDefault="008549A1" w:rsidP="008549A1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16549B8F" w14:textId="77777777" w:rsidR="008549A1" w:rsidRPr="0081296B" w:rsidRDefault="008549A1" w:rsidP="008549A1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02C07AA5" w14:textId="46E08062" w:rsidTr="00E704F6">
        <w:tc>
          <w:tcPr>
            <w:tcW w:w="6922" w:type="dxa"/>
          </w:tcPr>
          <w:p w14:paraId="3251AF57" w14:textId="590541A7" w:rsidR="008549A1" w:rsidRPr="0081296B" w:rsidRDefault="008549A1" w:rsidP="008549A1">
            <w:pPr>
              <w:pStyle w:val="ListParagraph"/>
              <w:numPr>
                <w:ilvl w:val="2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lastRenderedPageBreak/>
              <w:t xml:space="preserve">Significantly increasing hours and/or rushing experiments; or </w:t>
            </w:r>
          </w:p>
        </w:tc>
        <w:tc>
          <w:tcPr>
            <w:tcW w:w="990" w:type="dxa"/>
          </w:tcPr>
          <w:p w14:paraId="0B34DFC1" w14:textId="77777777" w:rsidR="008549A1" w:rsidRPr="0081296B" w:rsidRDefault="008549A1" w:rsidP="008549A1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7FEBC4FB" w14:textId="77777777" w:rsidR="008549A1" w:rsidRPr="0081296B" w:rsidRDefault="008549A1" w:rsidP="008549A1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2DAA1BB9" w14:textId="77777777" w:rsidR="008549A1" w:rsidRPr="0081296B" w:rsidRDefault="008549A1" w:rsidP="008549A1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50921C69" w14:textId="71F6662A" w:rsidTr="00E704F6">
        <w:tc>
          <w:tcPr>
            <w:tcW w:w="6922" w:type="dxa"/>
          </w:tcPr>
          <w:p w14:paraId="2D2DC959" w14:textId="60915F64" w:rsidR="008549A1" w:rsidRPr="0081296B" w:rsidRDefault="008549A1" w:rsidP="008549A1">
            <w:pPr>
              <w:pStyle w:val="ListParagraph"/>
              <w:numPr>
                <w:ilvl w:val="2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 xml:space="preserve">Working alone </w:t>
            </w:r>
            <w:r>
              <w:rPr>
                <w:sz w:val="22"/>
                <w:szCs w:val="20"/>
              </w:rPr>
              <w:t xml:space="preserve">or extended hours </w:t>
            </w:r>
            <w:r w:rsidRPr="0081296B">
              <w:rPr>
                <w:sz w:val="22"/>
                <w:szCs w:val="20"/>
              </w:rPr>
              <w:t xml:space="preserve">on nights and/or weekends. </w:t>
            </w:r>
          </w:p>
        </w:tc>
        <w:tc>
          <w:tcPr>
            <w:tcW w:w="990" w:type="dxa"/>
          </w:tcPr>
          <w:p w14:paraId="5F8ECF2B" w14:textId="77777777" w:rsidR="008549A1" w:rsidRPr="0081296B" w:rsidRDefault="008549A1" w:rsidP="008549A1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3A530383" w14:textId="77777777" w:rsidR="008549A1" w:rsidRPr="0081296B" w:rsidRDefault="008549A1" w:rsidP="008549A1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14BA50EC" w14:textId="77777777" w:rsidR="008549A1" w:rsidRPr="0081296B" w:rsidRDefault="008549A1" w:rsidP="008549A1">
            <w:pPr>
              <w:ind w:left="1980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37408BE4" w14:textId="4ABF245B" w:rsidTr="00E704F6">
        <w:tc>
          <w:tcPr>
            <w:tcW w:w="6922" w:type="dxa"/>
          </w:tcPr>
          <w:p w14:paraId="1058BC68" w14:textId="77777777" w:rsidR="008549A1" w:rsidRPr="0081296B" w:rsidRDefault="008549A1" w:rsidP="008549A1">
            <w:pPr>
              <w:pStyle w:val="ListParagraph"/>
              <w:numPr>
                <w:ilvl w:val="1"/>
                <w:numId w:val="4"/>
              </w:numPr>
              <w:ind w:right="0"/>
              <w:jc w:val="both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Reviewed equipment, experiments, and all relevant safety plans (e.g. Biosafety SOPs, Lab Chemical Hygiene Plan, etc.). Retrain workers as necessary.</w:t>
            </w:r>
          </w:p>
        </w:tc>
        <w:tc>
          <w:tcPr>
            <w:tcW w:w="990" w:type="dxa"/>
          </w:tcPr>
          <w:p w14:paraId="38AE7E94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15C7A338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21E2A0DC" w14:textId="77777777" w:rsidR="008549A1" w:rsidRPr="0081296B" w:rsidRDefault="008549A1" w:rsidP="008549A1">
            <w:pPr>
              <w:ind w:left="1080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3397C35D" w14:textId="0E41DDAF" w:rsidTr="00E704F6">
        <w:tc>
          <w:tcPr>
            <w:tcW w:w="6922" w:type="dxa"/>
          </w:tcPr>
          <w:p w14:paraId="424386D0" w14:textId="77777777" w:rsidR="008549A1" w:rsidRPr="0081296B" w:rsidRDefault="008549A1" w:rsidP="008549A1">
            <w:pPr>
              <w:pStyle w:val="ListParagraph"/>
              <w:numPr>
                <w:ilvl w:val="0"/>
                <w:numId w:val="4"/>
              </w:numPr>
              <w:spacing w:after="210"/>
              <w:ind w:right="0"/>
              <w:jc w:val="both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Notified University Animal Care (UAC) about any change in research plans (e.g., ramping up breeding colonies, new shipments of animals, etc.), if working with animals.</w:t>
            </w:r>
          </w:p>
        </w:tc>
        <w:tc>
          <w:tcPr>
            <w:tcW w:w="990" w:type="dxa"/>
          </w:tcPr>
          <w:p w14:paraId="7EC0B28E" w14:textId="77777777" w:rsidR="008549A1" w:rsidRPr="0081296B" w:rsidRDefault="008549A1" w:rsidP="008549A1">
            <w:pPr>
              <w:spacing w:after="210"/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2E6C736B" w14:textId="77777777" w:rsidR="008549A1" w:rsidRPr="0081296B" w:rsidRDefault="008549A1" w:rsidP="008549A1">
            <w:pPr>
              <w:spacing w:after="210"/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0FE23A2D" w14:textId="77777777" w:rsidR="008549A1" w:rsidRPr="0081296B" w:rsidRDefault="008549A1" w:rsidP="008549A1">
            <w:pPr>
              <w:spacing w:after="210"/>
              <w:ind w:left="3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148F6876" w14:textId="3DEEAD02" w:rsidTr="00E704F6">
        <w:tc>
          <w:tcPr>
            <w:tcW w:w="6922" w:type="dxa"/>
          </w:tcPr>
          <w:p w14:paraId="4CAFEFCD" w14:textId="0FCB68D4" w:rsidR="008549A1" w:rsidRPr="0081296B" w:rsidRDefault="008549A1" w:rsidP="008C54CF">
            <w:pPr>
              <w:pStyle w:val="ListParagraph"/>
              <w:numPr>
                <w:ilvl w:val="0"/>
                <w:numId w:val="4"/>
              </w:numPr>
              <w:ind w:right="0"/>
              <w:jc w:val="both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Verifi</w:t>
            </w:r>
            <w:r w:rsidR="008C54CF">
              <w:rPr>
                <w:b/>
                <w:bCs/>
                <w:sz w:val="22"/>
                <w:szCs w:val="20"/>
              </w:rPr>
              <w:t>ed that written lab SOPs include</w:t>
            </w:r>
            <w:r w:rsidRPr="0081296B">
              <w:rPr>
                <w:b/>
                <w:bCs/>
                <w:sz w:val="22"/>
                <w:szCs w:val="20"/>
              </w:rPr>
              <w:t xml:space="preserve"> steps for restarting critical equipment or processes</w:t>
            </w:r>
            <w:r w:rsidR="008C54CF">
              <w:rPr>
                <w:b/>
                <w:bCs/>
                <w:sz w:val="22"/>
                <w:szCs w:val="20"/>
              </w:rPr>
              <w:t xml:space="preserve"> </w:t>
            </w:r>
            <w:r w:rsidR="008C54CF" w:rsidRPr="0081296B">
              <w:rPr>
                <w:b/>
                <w:bCs/>
                <w:sz w:val="22"/>
                <w:szCs w:val="20"/>
              </w:rPr>
              <w:t>(e.g., temperature, pressure, or air sensitive equipment, glove boxes, distillation equipment, etc.)</w:t>
            </w:r>
            <w:r w:rsidR="008C54CF">
              <w:rPr>
                <w:b/>
                <w:bCs/>
                <w:sz w:val="22"/>
                <w:szCs w:val="20"/>
              </w:rPr>
              <w:t>, are up to date and readily available, and</w:t>
            </w:r>
            <w:r w:rsidRPr="0081296B">
              <w:rPr>
                <w:b/>
                <w:bCs/>
                <w:sz w:val="22"/>
                <w:szCs w:val="20"/>
              </w:rPr>
              <w:t xml:space="preserve"> wor</w:t>
            </w:r>
            <w:r w:rsidR="008C54CF">
              <w:rPr>
                <w:b/>
                <w:bCs/>
                <w:sz w:val="22"/>
                <w:szCs w:val="20"/>
              </w:rPr>
              <w:t xml:space="preserve">kers are trained appropriately. </w:t>
            </w:r>
          </w:p>
        </w:tc>
        <w:tc>
          <w:tcPr>
            <w:tcW w:w="990" w:type="dxa"/>
          </w:tcPr>
          <w:p w14:paraId="5032B053" w14:textId="77777777" w:rsidR="008549A1" w:rsidRPr="0081296B" w:rsidRDefault="008549A1" w:rsidP="008549A1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62CB7F57" w14:textId="77777777" w:rsidR="008549A1" w:rsidRPr="0081296B" w:rsidRDefault="008549A1" w:rsidP="008549A1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086FEF9C" w14:textId="77777777" w:rsidR="008549A1" w:rsidRPr="0081296B" w:rsidRDefault="008549A1" w:rsidP="008549A1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</w:tr>
      <w:tr w:rsidR="008549A1" w:rsidRPr="0081296B" w14:paraId="16748819" w14:textId="4947EAE5" w:rsidTr="00E704F6">
        <w:tc>
          <w:tcPr>
            <w:tcW w:w="6922" w:type="dxa"/>
          </w:tcPr>
          <w:p w14:paraId="5CA73A4D" w14:textId="77777777" w:rsidR="008549A1" w:rsidRPr="0081296B" w:rsidRDefault="008549A1" w:rsidP="008549A1">
            <w:pPr>
              <w:pStyle w:val="ListParagraph"/>
              <w:numPr>
                <w:ilvl w:val="0"/>
                <w:numId w:val="4"/>
              </w:numPr>
              <w:ind w:right="0"/>
              <w:jc w:val="both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Reviewed the University Biosafety Plans and Chemical Hygiene Plans and any lab specific plans, such as Biosafety SOPs, Lab Chemical Hygiene Plans, etc.</w:t>
            </w:r>
          </w:p>
        </w:tc>
        <w:tc>
          <w:tcPr>
            <w:tcW w:w="990" w:type="dxa"/>
          </w:tcPr>
          <w:p w14:paraId="6847F331" w14:textId="77777777" w:rsidR="008549A1" w:rsidRPr="0081296B" w:rsidRDefault="008549A1" w:rsidP="008549A1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</w:tcPr>
          <w:p w14:paraId="600AF82C" w14:textId="77777777" w:rsidR="008549A1" w:rsidRPr="0081296B" w:rsidRDefault="008549A1" w:rsidP="008549A1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  <w:tc>
          <w:tcPr>
            <w:tcW w:w="990" w:type="dxa"/>
          </w:tcPr>
          <w:p w14:paraId="670B2802" w14:textId="77777777" w:rsidR="008549A1" w:rsidRPr="0081296B" w:rsidRDefault="008549A1" w:rsidP="008549A1">
            <w:pPr>
              <w:ind w:left="3" w:right="0" w:firstLine="0"/>
              <w:jc w:val="both"/>
              <w:rPr>
                <w:sz w:val="22"/>
                <w:szCs w:val="20"/>
              </w:rPr>
            </w:pPr>
          </w:p>
        </w:tc>
      </w:tr>
      <w:bookmarkEnd w:id="0"/>
    </w:tbl>
    <w:p w14:paraId="0E4DFB65" w14:textId="1629A102" w:rsidR="009C530F" w:rsidRDefault="009C530F" w:rsidP="00C43955">
      <w:pPr>
        <w:spacing w:after="160" w:line="259" w:lineRule="auto"/>
        <w:ind w:left="0" w:right="0" w:firstLine="0"/>
        <w:jc w:val="both"/>
      </w:pPr>
    </w:p>
    <w:p w14:paraId="56127569" w14:textId="77777777" w:rsidR="009C530F" w:rsidRDefault="009C530F">
      <w:pPr>
        <w:spacing w:after="160" w:line="259" w:lineRule="auto"/>
        <w:ind w:left="0" w:right="0" w:firstLine="0"/>
      </w:pPr>
      <w:r>
        <w:br w:type="page"/>
      </w:r>
    </w:p>
    <w:p w14:paraId="043591DE" w14:textId="77777777" w:rsidR="00D5146B" w:rsidRDefault="00D5146B" w:rsidP="00C43955">
      <w:pPr>
        <w:spacing w:after="160" w:line="259" w:lineRule="auto"/>
        <w:ind w:left="0" w:right="0" w:firstLine="0"/>
        <w:jc w:val="both"/>
      </w:pPr>
    </w:p>
    <w:p w14:paraId="4BD29BB1" w14:textId="630B2358" w:rsidR="008B0731" w:rsidRPr="00E704F6" w:rsidRDefault="459A04A8" w:rsidP="009C530F">
      <w:pPr>
        <w:ind w:left="0" w:firstLine="0"/>
        <w:rPr>
          <w:b/>
          <w:bCs/>
          <w:sz w:val="32"/>
          <w:szCs w:val="32"/>
          <w:u w:val="single"/>
        </w:rPr>
      </w:pPr>
      <w:r w:rsidRPr="459A04A8">
        <w:rPr>
          <w:b/>
          <w:bCs/>
          <w:sz w:val="32"/>
          <w:szCs w:val="32"/>
          <w:u w:val="single"/>
        </w:rPr>
        <w:t>Entering the Lab</w:t>
      </w:r>
    </w:p>
    <w:p w14:paraId="2E509686" w14:textId="6D02897A" w:rsidR="00C43955" w:rsidRPr="000171EE" w:rsidRDefault="00C43955" w:rsidP="008B0731">
      <w:pPr>
        <w:rPr>
          <w:b/>
          <w:bCs/>
          <w:sz w:val="28"/>
          <w:szCs w:val="24"/>
        </w:rPr>
      </w:pPr>
      <w:r w:rsidRPr="000171EE">
        <w:rPr>
          <w:b/>
          <w:bCs/>
          <w:sz w:val="28"/>
          <w:szCs w:val="28"/>
        </w:rPr>
        <w:t>I and/or my senior lab member have:</w:t>
      </w:r>
    </w:p>
    <w:tbl>
      <w:tblPr>
        <w:tblStyle w:val="TableGrid"/>
        <w:tblW w:w="10155" w:type="dxa"/>
        <w:tblInd w:w="363" w:type="dxa"/>
        <w:tblLayout w:type="fixed"/>
        <w:tblLook w:val="04A0" w:firstRow="1" w:lastRow="0" w:firstColumn="1" w:lastColumn="0" w:noHBand="0" w:noVBand="1"/>
      </w:tblPr>
      <w:tblGrid>
        <w:gridCol w:w="6951"/>
        <w:gridCol w:w="1098"/>
        <w:gridCol w:w="1098"/>
        <w:gridCol w:w="1008"/>
      </w:tblGrid>
      <w:tr w:rsidR="00E704F6" w:rsidRPr="00E704F6" w14:paraId="7E991918" w14:textId="77777777" w:rsidTr="009C530F">
        <w:trPr>
          <w:trHeight w:val="132"/>
        </w:trPr>
        <w:tc>
          <w:tcPr>
            <w:tcW w:w="6951" w:type="dxa"/>
          </w:tcPr>
          <w:p w14:paraId="1AD89DF9" w14:textId="77777777" w:rsidR="00E704F6" w:rsidRPr="0081296B" w:rsidRDefault="00E704F6" w:rsidP="00E704F6">
            <w:pPr>
              <w:spacing w:after="8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03311DDF" w14:textId="73BE5404" w:rsidR="00E704F6" w:rsidRPr="0081296B" w:rsidRDefault="00E704F6" w:rsidP="00E704F6">
            <w:pPr>
              <w:spacing w:after="82"/>
              <w:ind w:left="3" w:right="0" w:firstLine="0"/>
              <w:jc w:val="center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Y</w:t>
            </w:r>
          </w:p>
        </w:tc>
        <w:tc>
          <w:tcPr>
            <w:tcW w:w="1098" w:type="dxa"/>
          </w:tcPr>
          <w:p w14:paraId="0E53A146" w14:textId="67AA090C" w:rsidR="00E704F6" w:rsidRPr="0081296B" w:rsidRDefault="00E704F6" w:rsidP="00E704F6">
            <w:pPr>
              <w:spacing w:after="82"/>
              <w:ind w:left="3" w:right="0" w:firstLine="0"/>
              <w:jc w:val="center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N</w:t>
            </w:r>
          </w:p>
        </w:tc>
        <w:tc>
          <w:tcPr>
            <w:tcW w:w="1007" w:type="dxa"/>
          </w:tcPr>
          <w:p w14:paraId="395EA2D2" w14:textId="4FAEB67A" w:rsidR="00E704F6" w:rsidRPr="0081296B" w:rsidRDefault="00E704F6" w:rsidP="00E704F6">
            <w:pPr>
              <w:spacing w:after="82"/>
              <w:ind w:left="3" w:right="0" w:firstLine="0"/>
              <w:jc w:val="center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N/A</w:t>
            </w:r>
          </w:p>
        </w:tc>
      </w:tr>
      <w:tr w:rsidR="00E704F6" w:rsidRPr="00E704F6" w14:paraId="1762C04E" w14:textId="670C2C00" w:rsidTr="009C530F">
        <w:trPr>
          <w:trHeight w:val="132"/>
        </w:trPr>
        <w:tc>
          <w:tcPr>
            <w:tcW w:w="6951" w:type="dxa"/>
          </w:tcPr>
          <w:p w14:paraId="69204E25" w14:textId="62AF5B39" w:rsidR="00E704F6" w:rsidRPr="0081296B" w:rsidRDefault="00E704F6" w:rsidP="007A2A01">
            <w:pPr>
              <w:pStyle w:val="ListParagraph"/>
              <w:numPr>
                <w:ilvl w:val="0"/>
                <w:numId w:val="7"/>
              </w:numPr>
              <w:spacing w:after="82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 xml:space="preserve">Walked through the lab </w:t>
            </w:r>
            <w:r w:rsidR="007A2A01">
              <w:rPr>
                <w:b/>
                <w:bCs/>
                <w:sz w:val="22"/>
                <w:szCs w:val="20"/>
              </w:rPr>
              <w:t xml:space="preserve">accompanied </w:t>
            </w:r>
            <w:r w:rsidRPr="0081296B">
              <w:rPr>
                <w:b/>
                <w:bCs/>
                <w:sz w:val="22"/>
                <w:szCs w:val="20"/>
              </w:rPr>
              <w:t xml:space="preserve">only </w:t>
            </w:r>
            <w:r w:rsidR="007A2A01">
              <w:rPr>
                <w:b/>
                <w:bCs/>
                <w:sz w:val="22"/>
                <w:szCs w:val="20"/>
              </w:rPr>
              <w:t>by</w:t>
            </w:r>
            <w:r w:rsidR="007A2A01" w:rsidRPr="0081296B">
              <w:rPr>
                <w:b/>
                <w:bCs/>
                <w:sz w:val="22"/>
                <w:szCs w:val="20"/>
              </w:rPr>
              <w:t xml:space="preserve"> </w:t>
            </w:r>
            <w:r w:rsidRPr="0081296B">
              <w:rPr>
                <w:b/>
                <w:bCs/>
                <w:sz w:val="22"/>
                <w:szCs w:val="20"/>
              </w:rPr>
              <w:t>critical personnel and identified any potential damage that may have occurred during the temporary closure:</w:t>
            </w:r>
          </w:p>
        </w:tc>
        <w:tc>
          <w:tcPr>
            <w:tcW w:w="1098" w:type="dxa"/>
          </w:tcPr>
          <w:p w14:paraId="19F68557" w14:textId="77777777" w:rsidR="00E704F6" w:rsidRPr="0081296B" w:rsidRDefault="00E704F6" w:rsidP="00E704F6">
            <w:pPr>
              <w:spacing w:after="8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561CC5FF" w14:textId="45C10C02" w:rsidR="00E704F6" w:rsidRPr="0081296B" w:rsidRDefault="00E704F6" w:rsidP="00E704F6">
            <w:pPr>
              <w:spacing w:after="8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5900DB88" w14:textId="5321E360" w:rsidR="00E704F6" w:rsidRPr="0081296B" w:rsidRDefault="00E704F6" w:rsidP="00E704F6">
            <w:pPr>
              <w:spacing w:after="82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15C37715" w14:textId="10F2E0F4" w:rsidTr="009C530F">
        <w:trPr>
          <w:trHeight w:val="132"/>
        </w:trPr>
        <w:tc>
          <w:tcPr>
            <w:tcW w:w="6951" w:type="dxa"/>
          </w:tcPr>
          <w:p w14:paraId="4278222A" w14:textId="77777777" w:rsidR="00E704F6" w:rsidRPr="002B7C49" w:rsidRDefault="00E704F6" w:rsidP="002B7C49">
            <w:pPr>
              <w:pStyle w:val="ListParagraph"/>
              <w:numPr>
                <w:ilvl w:val="1"/>
                <w:numId w:val="7"/>
              </w:numPr>
              <w:spacing w:after="82"/>
              <w:ind w:right="0"/>
              <w:rPr>
                <w:sz w:val="22"/>
                <w:szCs w:val="20"/>
              </w:rPr>
            </w:pPr>
            <w:r w:rsidRPr="002B7C49">
              <w:rPr>
                <w:sz w:val="22"/>
                <w:szCs w:val="20"/>
              </w:rPr>
              <w:t xml:space="preserve">Water: checked for leaking plumbing, DI sources, </w:t>
            </w:r>
            <w:proofErr w:type="spellStart"/>
            <w:r w:rsidRPr="002B7C49">
              <w:rPr>
                <w:sz w:val="22"/>
                <w:szCs w:val="20"/>
              </w:rPr>
              <w:t>MilliQ</w:t>
            </w:r>
            <w:proofErr w:type="spellEnd"/>
            <w:r w:rsidRPr="002B7C49">
              <w:rPr>
                <w:sz w:val="22"/>
                <w:szCs w:val="20"/>
              </w:rPr>
              <w:t xml:space="preserve"> water sources, etc.</w:t>
            </w:r>
          </w:p>
        </w:tc>
        <w:tc>
          <w:tcPr>
            <w:tcW w:w="1098" w:type="dxa"/>
          </w:tcPr>
          <w:p w14:paraId="66226BAD" w14:textId="77777777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66B1AFE1" w14:textId="21662191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50AC9D5F" w14:textId="28E4A599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7A618A33" w14:textId="091E3037" w:rsidTr="009C530F">
        <w:trPr>
          <w:trHeight w:val="132"/>
        </w:trPr>
        <w:tc>
          <w:tcPr>
            <w:tcW w:w="6951" w:type="dxa"/>
          </w:tcPr>
          <w:p w14:paraId="06BC2198" w14:textId="77777777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82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 xml:space="preserve">Spills: inspected all hazardous material storage areas for leaks, spills, etc. and mediated as needed. </w:t>
            </w:r>
          </w:p>
        </w:tc>
        <w:tc>
          <w:tcPr>
            <w:tcW w:w="1098" w:type="dxa"/>
          </w:tcPr>
          <w:p w14:paraId="28FC5EBB" w14:textId="77777777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45BEEE23" w14:textId="5189A7EF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662C5444" w14:textId="49B527A6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0F781CB4" w14:textId="4DA9ADF0" w:rsidTr="009C530F">
        <w:trPr>
          <w:trHeight w:val="132"/>
        </w:trPr>
        <w:tc>
          <w:tcPr>
            <w:tcW w:w="6951" w:type="dxa"/>
          </w:tcPr>
          <w:p w14:paraId="0AFFB965" w14:textId="77777777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82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 xml:space="preserve">Electric: inspected cables, plugs, and other electrical equipment prior to use. </w:t>
            </w:r>
          </w:p>
        </w:tc>
        <w:tc>
          <w:tcPr>
            <w:tcW w:w="1098" w:type="dxa"/>
          </w:tcPr>
          <w:p w14:paraId="2A505E1F" w14:textId="77777777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687F6ACD" w14:textId="74CAFCC7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0182A5FC" w14:textId="48C27E98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13C5DB0E" w14:textId="0C266734" w:rsidTr="009C530F">
        <w:trPr>
          <w:trHeight w:val="132"/>
        </w:trPr>
        <w:tc>
          <w:tcPr>
            <w:tcW w:w="6951" w:type="dxa"/>
          </w:tcPr>
          <w:p w14:paraId="0DF1E409" w14:textId="77777777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82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Mold or odors: Checked for evidence of mold growth or indoor air quality issues.</w:t>
            </w:r>
          </w:p>
        </w:tc>
        <w:tc>
          <w:tcPr>
            <w:tcW w:w="1098" w:type="dxa"/>
          </w:tcPr>
          <w:p w14:paraId="39192FE1" w14:textId="77777777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29E43930" w14:textId="6837A09A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3851E147" w14:textId="7B3135A7" w:rsidR="00E704F6" w:rsidRPr="0081296B" w:rsidRDefault="00E704F6" w:rsidP="00E704F6">
            <w:pPr>
              <w:spacing w:after="82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1FB89627" w14:textId="383C264A" w:rsidTr="009C530F">
        <w:trPr>
          <w:trHeight w:val="132"/>
        </w:trPr>
        <w:tc>
          <w:tcPr>
            <w:tcW w:w="6951" w:type="dxa"/>
          </w:tcPr>
          <w:p w14:paraId="28715AE4" w14:textId="413AE22E" w:rsidR="00E704F6" w:rsidRPr="0081296B" w:rsidRDefault="00E704F6" w:rsidP="00951FBA">
            <w:pPr>
              <w:pStyle w:val="ListParagraph"/>
              <w:numPr>
                <w:ilvl w:val="0"/>
                <w:numId w:val="7"/>
              </w:numPr>
              <w:spacing w:after="82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 xml:space="preserve">Confirmed critical equipment such as freezers, temperature sensitive areas, etc. are intact and fully functional. Disposed of any materials that may have been compromised by </w:t>
            </w:r>
            <w:r w:rsidR="002B7C49" w:rsidRPr="0081296B">
              <w:rPr>
                <w:b/>
                <w:bCs/>
                <w:sz w:val="22"/>
                <w:szCs w:val="20"/>
              </w:rPr>
              <w:t>improper</w:t>
            </w:r>
            <w:r w:rsidR="002B7C49">
              <w:rPr>
                <w:b/>
                <w:bCs/>
                <w:sz w:val="22"/>
                <w:szCs w:val="20"/>
              </w:rPr>
              <w:t xml:space="preserve"> or</w:t>
            </w:r>
            <w:r w:rsidR="00951FBA">
              <w:rPr>
                <w:b/>
                <w:bCs/>
                <w:sz w:val="22"/>
                <w:szCs w:val="20"/>
              </w:rPr>
              <w:t xml:space="preserve"> malfunctioning storage</w:t>
            </w:r>
            <w:r w:rsidRPr="0081296B">
              <w:rPr>
                <w:b/>
                <w:bCs/>
                <w:sz w:val="22"/>
                <w:szCs w:val="20"/>
              </w:rPr>
              <w:t>.</w:t>
            </w:r>
          </w:p>
        </w:tc>
        <w:tc>
          <w:tcPr>
            <w:tcW w:w="1098" w:type="dxa"/>
          </w:tcPr>
          <w:p w14:paraId="5ECAF8F1" w14:textId="77777777" w:rsidR="00E704F6" w:rsidRPr="0081296B" w:rsidRDefault="00E704F6" w:rsidP="00E704F6">
            <w:pPr>
              <w:spacing w:after="8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4F9B6B44" w14:textId="164E8EDA" w:rsidR="00E704F6" w:rsidRPr="0081296B" w:rsidRDefault="00E704F6" w:rsidP="00E704F6">
            <w:pPr>
              <w:spacing w:after="8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7695BD98" w14:textId="3372A11C" w:rsidR="00E704F6" w:rsidRPr="0081296B" w:rsidRDefault="00E704F6" w:rsidP="00E704F6">
            <w:pPr>
              <w:spacing w:after="82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49EDB396" w14:textId="699772D1" w:rsidTr="009C530F">
        <w:trPr>
          <w:trHeight w:val="132"/>
        </w:trPr>
        <w:tc>
          <w:tcPr>
            <w:tcW w:w="6951" w:type="dxa"/>
          </w:tcPr>
          <w:p w14:paraId="076507ED" w14:textId="77777777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Carefully returned equipment, supplies, electrical wires, and chemicals from storage locations to regular use locations; contacted Facilities Management for the movement of large items.</w:t>
            </w:r>
          </w:p>
        </w:tc>
        <w:tc>
          <w:tcPr>
            <w:tcW w:w="1098" w:type="dxa"/>
          </w:tcPr>
          <w:p w14:paraId="0FD337B1" w14:textId="77777777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702520A2" w14:textId="2BBD14C9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721CACD7" w14:textId="186EDD1B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4DD31F29" w14:textId="511FAA0B" w:rsidTr="009C530F">
        <w:trPr>
          <w:trHeight w:val="504"/>
        </w:trPr>
        <w:tc>
          <w:tcPr>
            <w:tcW w:w="6951" w:type="dxa"/>
          </w:tcPr>
          <w:p w14:paraId="3F0F6CF1" w14:textId="77777777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spacing w:after="272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Checked all emergency supplies:</w:t>
            </w:r>
          </w:p>
        </w:tc>
        <w:tc>
          <w:tcPr>
            <w:tcW w:w="1098" w:type="dxa"/>
          </w:tcPr>
          <w:p w14:paraId="31C73727" w14:textId="77777777" w:rsidR="00E704F6" w:rsidRPr="0081296B" w:rsidRDefault="00E704F6" w:rsidP="00E704F6">
            <w:pPr>
              <w:spacing w:after="27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54E161BB" w14:textId="350C3E85" w:rsidR="00E704F6" w:rsidRPr="0081296B" w:rsidRDefault="00E704F6" w:rsidP="00E704F6">
            <w:pPr>
              <w:spacing w:after="27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46CB3E3D" w14:textId="5B61E029" w:rsidR="00E704F6" w:rsidRPr="0081296B" w:rsidRDefault="00E704F6" w:rsidP="00E704F6">
            <w:pPr>
              <w:spacing w:after="272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5AF10BE9" w14:textId="7E1F869E" w:rsidTr="009C530F">
        <w:trPr>
          <w:trHeight w:val="132"/>
        </w:trPr>
        <w:tc>
          <w:tcPr>
            <w:tcW w:w="6951" w:type="dxa"/>
          </w:tcPr>
          <w:p w14:paraId="375F37EB" w14:textId="77777777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123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Flushed eyewash stations and contacted Facilities Management (621-3000) to flush safety showers.</w:t>
            </w:r>
          </w:p>
        </w:tc>
        <w:tc>
          <w:tcPr>
            <w:tcW w:w="1098" w:type="dxa"/>
          </w:tcPr>
          <w:p w14:paraId="696B75D8" w14:textId="77777777" w:rsidR="00E704F6" w:rsidRPr="0081296B" w:rsidRDefault="00E704F6" w:rsidP="00E704F6">
            <w:pPr>
              <w:spacing w:after="123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72FD461B" w14:textId="429BADE8" w:rsidR="00E704F6" w:rsidRPr="0081296B" w:rsidRDefault="00E704F6" w:rsidP="00E704F6">
            <w:pPr>
              <w:spacing w:after="123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1A7C6126" w14:textId="656F1ECB" w:rsidR="00E704F6" w:rsidRPr="0081296B" w:rsidRDefault="00E704F6" w:rsidP="00E704F6">
            <w:pPr>
              <w:spacing w:after="123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244B59B6" w14:textId="30A7AB20" w:rsidTr="009C530F">
        <w:trPr>
          <w:trHeight w:val="132"/>
        </w:trPr>
        <w:tc>
          <w:tcPr>
            <w:tcW w:w="6951" w:type="dxa"/>
          </w:tcPr>
          <w:p w14:paraId="6C62C5CE" w14:textId="1DC4C045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123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Checked pressure on fire extinguishers and contact</w:t>
            </w:r>
            <w:r w:rsidR="00723576">
              <w:rPr>
                <w:sz w:val="22"/>
                <w:szCs w:val="20"/>
              </w:rPr>
              <w:t>ed</w:t>
            </w:r>
            <w:r w:rsidRPr="0081296B">
              <w:rPr>
                <w:sz w:val="22"/>
                <w:szCs w:val="20"/>
              </w:rPr>
              <w:t xml:space="preserve"> Risk Management Services (621-1790) for recharges or replacements, as needed.</w:t>
            </w:r>
          </w:p>
        </w:tc>
        <w:tc>
          <w:tcPr>
            <w:tcW w:w="1098" w:type="dxa"/>
          </w:tcPr>
          <w:p w14:paraId="1A9AEF13" w14:textId="77777777" w:rsidR="00E704F6" w:rsidRPr="0081296B" w:rsidRDefault="00E704F6" w:rsidP="00E704F6">
            <w:pPr>
              <w:spacing w:after="123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7811F0F0" w14:textId="5A94D421" w:rsidR="00E704F6" w:rsidRPr="0081296B" w:rsidRDefault="00E704F6" w:rsidP="00E704F6">
            <w:pPr>
              <w:spacing w:after="123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2B5CA692" w14:textId="79777D61" w:rsidR="00E704F6" w:rsidRPr="0081296B" w:rsidRDefault="00E704F6" w:rsidP="00E704F6">
            <w:pPr>
              <w:spacing w:after="123"/>
              <w:ind w:left="1080" w:right="0" w:firstLine="0"/>
              <w:rPr>
                <w:sz w:val="22"/>
                <w:szCs w:val="20"/>
              </w:rPr>
            </w:pPr>
          </w:p>
        </w:tc>
      </w:tr>
      <w:tr w:rsidR="007B3D87" w:rsidRPr="00E704F6" w14:paraId="2273169D" w14:textId="77777777" w:rsidTr="009C530F">
        <w:trPr>
          <w:trHeight w:val="132"/>
        </w:trPr>
        <w:tc>
          <w:tcPr>
            <w:tcW w:w="6951" w:type="dxa"/>
          </w:tcPr>
          <w:p w14:paraId="12D31E63" w14:textId="560D4864" w:rsidR="007B3D87" w:rsidRPr="0081296B" w:rsidRDefault="007B3D87" w:rsidP="00E704F6">
            <w:pPr>
              <w:pStyle w:val="ListParagraph"/>
              <w:numPr>
                <w:ilvl w:val="1"/>
                <w:numId w:val="7"/>
              </w:numPr>
              <w:spacing w:after="123"/>
              <w:ind w:righ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Confirmed that emergency equipment (eyewash, safety shower, fire extinguishers) are not blocked</w:t>
            </w:r>
            <w:r w:rsidR="00F86A36">
              <w:rPr>
                <w:sz w:val="22"/>
                <w:szCs w:val="20"/>
              </w:rPr>
              <w:t>.</w:t>
            </w:r>
          </w:p>
        </w:tc>
        <w:tc>
          <w:tcPr>
            <w:tcW w:w="1098" w:type="dxa"/>
          </w:tcPr>
          <w:p w14:paraId="48417822" w14:textId="77777777" w:rsidR="007B3D87" w:rsidRPr="0081296B" w:rsidRDefault="007B3D87" w:rsidP="00E704F6">
            <w:pPr>
              <w:spacing w:after="123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12AA903A" w14:textId="77777777" w:rsidR="007B3D87" w:rsidRPr="0081296B" w:rsidRDefault="007B3D87" w:rsidP="00E704F6">
            <w:pPr>
              <w:spacing w:after="123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346BB107" w14:textId="77777777" w:rsidR="007B3D87" w:rsidRPr="0081296B" w:rsidRDefault="007B3D87" w:rsidP="00E704F6">
            <w:pPr>
              <w:spacing w:after="123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7248832D" w14:textId="1C6EEE81" w:rsidTr="009C530F">
        <w:trPr>
          <w:trHeight w:val="132"/>
        </w:trPr>
        <w:tc>
          <w:tcPr>
            <w:tcW w:w="6951" w:type="dxa"/>
          </w:tcPr>
          <w:p w14:paraId="79BD67EA" w14:textId="77777777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272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Checked first aid and spill kit contents. Restock supplies as needed.</w:t>
            </w:r>
          </w:p>
        </w:tc>
        <w:tc>
          <w:tcPr>
            <w:tcW w:w="1098" w:type="dxa"/>
          </w:tcPr>
          <w:p w14:paraId="58AFBABB" w14:textId="77777777" w:rsidR="00E704F6" w:rsidRPr="0081296B" w:rsidRDefault="00E704F6" w:rsidP="00E704F6">
            <w:pPr>
              <w:spacing w:after="272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55BAEEBA" w14:textId="44D273C2" w:rsidR="00E704F6" w:rsidRPr="0081296B" w:rsidRDefault="00E704F6" w:rsidP="00E704F6">
            <w:pPr>
              <w:spacing w:after="272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66C09EEE" w14:textId="63552D62" w:rsidR="00E704F6" w:rsidRPr="0081296B" w:rsidRDefault="00E704F6" w:rsidP="00E704F6">
            <w:pPr>
              <w:spacing w:after="272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5E50692D" w14:textId="069E0906" w:rsidTr="009C530F">
        <w:trPr>
          <w:trHeight w:val="132"/>
        </w:trPr>
        <w:tc>
          <w:tcPr>
            <w:tcW w:w="6951" w:type="dxa"/>
          </w:tcPr>
          <w:p w14:paraId="62DD4943" w14:textId="370A4E49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spacing w:after="123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Managed any expired, outdated, peroxide-forming, self-reactive, or limited-lifespan reagents appropriately.</w:t>
            </w:r>
            <w:r w:rsidR="00723576">
              <w:rPr>
                <w:b/>
                <w:bCs/>
                <w:sz w:val="22"/>
                <w:szCs w:val="20"/>
              </w:rPr>
              <w:t xml:space="preserve"> Contact Risk Management Services (</w:t>
            </w:r>
            <w:r w:rsidR="009C530F">
              <w:rPr>
                <w:b/>
                <w:bCs/>
                <w:sz w:val="22"/>
                <w:szCs w:val="20"/>
              </w:rPr>
              <w:t>621-1790</w:t>
            </w:r>
            <w:r w:rsidR="00723576">
              <w:rPr>
                <w:b/>
                <w:bCs/>
                <w:sz w:val="22"/>
                <w:szCs w:val="20"/>
              </w:rPr>
              <w:t xml:space="preserve">) for hazardous waste disposal as needed. </w:t>
            </w:r>
          </w:p>
        </w:tc>
        <w:tc>
          <w:tcPr>
            <w:tcW w:w="1098" w:type="dxa"/>
          </w:tcPr>
          <w:p w14:paraId="32D517A6" w14:textId="77777777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6B289AAA" w14:textId="689B8F4B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77CCE89E" w14:textId="7F654582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1FF017FE" w14:textId="0B04F382" w:rsidTr="009C530F">
        <w:trPr>
          <w:trHeight w:val="696"/>
        </w:trPr>
        <w:tc>
          <w:tcPr>
            <w:tcW w:w="6951" w:type="dxa"/>
          </w:tcPr>
          <w:p w14:paraId="4DDFDB62" w14:textId="77777777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spacing w:after="123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lastRenderedPageBreak/>
              <w:t>Checked all instrument filters, inlets, etc. for potential dust clogging.</w:t>
            </w:r>
          </w:p>
        </w:tc>
        <w:tc>
          <w:tcPr>
            <w:tcW w:w="1098" w:type="dxa"/>
          </w:tcPr>
          <w:p w14:paraId="73BE945B" w14:textId="77777777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2CAF7C6A" w14:textId="33F90842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57FE6A50" w14:textId="0FC25124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070BAF42" w14:textId="56415FB8" w:rsidTr="009C530F">
        <w:trPr>
          <w:trHeight w:val="824"/>
        </w:trPr>
        <w:tc>
          <w:tcPr>
            <w:tcW w:w="6951" w:type="dxa"/>
          </w:tcPr>
          <w:p w14:paraId="58D5397F" w14:textId="77777777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spacing w:after="272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 xml:space="preserve">Reconnected compressed gas cylinders (only those that will be in frequent use). </w:t>
            </w:r>
          </w:p>
        </w:tc>
        <w:tc>
          <w:tcPr>
            <w:tcW w:w="1098" w:type="dxa"/>
          </w:tcPr>
          <w:p w14:paraId="64C8AA85" w14:textId="77777777" w:rsidR="00E704F6" w:rsidRPr="0081296B" w:rsidRDefault="00E704F6" w:rsidP="00E704F6">
            <w:pPr>
              <w:spacing w:after="27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5EA1C8B4" w14:textId="714E52BA" w:rsidR="00E704F6" w:rsidRPr="0081296B" w:rsidRDefault="00E704F6" w:rsidP="00E704F6">
            <w:pPr>
              <w:spacing w:after="27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2501FBD3" w14:textId="6344BA09" w:rsidR="00E704F6" w:rsidRPr="0081296B" w:rsidRDefault="00E704F6" w:rsidP="00E704F6">
            <w:pPr>
              <w:spacing w:after="272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0408ADBE" w14:textId="5826894B" w:rsidTr="009C530F">
        <w:trPr>
          <w:trHeight w:val="503"/>
        </w:trPr>
        <w:tc>
          <w:tcPr>
            <w:tcW w:w="6951" w:type="dxa"/>
          </w:tcPr>
          <w:p w14:paraId="664F1C97" w14:textId="42F9FCD8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Replaced and/or refreshed any cryogenic liquids and confirm</w:t>
            </w:r>
            <w:r w:rsidR="00723576">
              <w:rPr>
                <w:b/>
                <w:bCs/>
                <w:sz w:val="22"/>
                <w:szCs w:val="20"/>
              </w:rPr>
              <w:t>ed</w:t>
            </w:r>
            <w:r w:rsidRPr="0081296B">
              <w:rPr>
                <w:b/>
                <w:bCs/>
                <w:sz w:val="22"/>
                <w:szCs w:val="20"/>
              </w:rPr>
              <w:t xml:space="preserve"> they are properly vented.</w:t>
            </w:r>
          </w:p>
        </w:tc>
        <w:tc>
          <w:tcPr>
            <w:tcW w:w="1098" w:type="dxa"/>
          </w:tcPr>
          <w:p w14:paraId="74360A1C" w14:textId="77777777" w:rsidR="00E704F6" w:rsidRPr="0081296B" w:rsidRDefault="00E704F6" w:rsidP="00E704F6">
            <w:pPr>
              <w:spacing w:after="0" w:line="259" w:lineRule="auto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5A75D69C" w14:textId="0142A163" w:rsidR="00E704F6" w:rsidRPr="0081296B" w:rsidRDefault="00E704F6" w:rsidP="00E704F6">
            <w:pPr>
              <w:spacing w:after="0" w:line="259" w:lineRule="auto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596DF290" w14:textId="7F9D8EA2" w:rsidR="00E704F6" w:rsidRPr="0081296B" w:rsidRDefault="00E704F6" w:rsidP="00E704F6">
            <w:pPr>
              <w:spacing w:after="0" w:line="259" w:lineRule="auto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3A59BA5B" w14:textId="69FF62DD" w:rsidTr="009C530F">
        <w:trPr>
          <w:trHeight w:val="396"/>
        </w:trPr>
        <w:tc>
          <w:tcPr>
            <w:tcW w:w="6951" w:type="dxa"/>
          </w:tcPr>
          <w:p w14:paraId="5BFE002E" w14:textId="77777777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spacing w:after="120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Tested all equipment and facilities functionality*:</w:t>
            </w:r>
          </w:p>
        </w:tc>
        <w:tc>
          <w:tcPr>
            <w:tcW w:w="1098" w:type="dxa"/>
          </w:tcPr>
          <w:p w14:paraId="15CA58DB" w14:textId="77777777" w:rsidR="00E704F6" w:rsidRPr="0081296B" w:rsidRDefault="00E704F6" w:rsidP="00E704F6">
            <w:pPr>
              <w:spacing w:after="120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085FC025" w14:textId="582EC863" w:rsidR="00E704F6" w:rsidRPr="0081296B" w:rsidRDefault="00E704F6" w:rsidP="00E704F6">
            <w:pPr>
              <w:spacing w:after="120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0580AF5A" w14:textId="75B6FEF4" w:rsidR="00E704F6" w:rsidRPr="0081296B" w:rsidRDefault="00E704F6" w:rsidP="00E704F6">
            <w:pPr>
              <w:spacing w:after="120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34C518B4" w14:textId="34D3B4DC" w:rsidTr="009C530F">
        <w:trPr>
          <w:trHeight w:val="396"/>
        </w:trPr>
        <w:tc>
          <w:tcPr>
            <w:tcW w:w="6951" w:type="dxa"/>
          </w:tcPr>
          <w:p w14:paraId="1F4F0024" w14:textId="77777777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120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Gas and vacuum valves and lines.</w:t>
            </w:r>
          </w:p>
        </w:tc>
        <w:tc>
          <w:tcPr>
            <w:tcW w:w="1098" w:type="dxa"/>
          </w:tcPr>
          <w:p w14:paraId="65125E15" w14:textId="77777777" w:rsidR="00E704F6" w:rsidRPr="0081296B" w:rsidRDefault="00E704F6" w:rsidP="00E704F6">
            <w:pPr>
              <w:spacing w:after="120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28825F99" w14:textId="0EBF89B3" w:rsidR="00E704F6" w:rsidRPr="0081296B" w:rsidRDefault="00E704F6" w:rsidP="00E704F6">
            <w:pPr>
              <w:spacing w:after="120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38CE395C" w14:textId="5C5AF553" w:rsidR="00E704F6" w:rsidRPr="0081296B" w:rsidRDefault="00E704F6" w:rsidP="00E704F6">
            <w:pPr>
              <w:spacing w:after="120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3C347E26" w14:textId="5A7B454E" w:rsidTr="009C530F">
        <w:trPr>
          <w:trHeight w:val="696"/>
        </w:trPr>
        <w:tc>
          <w:tcPr>
            <w:tcW w:w="6951" w:type="dxa"/>
          </w:tcPr>
          <w:p w14:paraId="08519101" w14:textId="77777777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124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Equipment and/or instruments using water (circulating water baths, aspirators, distillations, etc.).</w:t>
            </w:r>
          </w:p>
        </w:tc>
        <w:tc>
          <w:tcPr>
            <w:tcW w:w="1098" w:type="dxa"/>
          </w:tcPr>
          <w:p w14:paraId="6165A70B" w14:textId="77777777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34A4B43D" w14:textId="0CB04577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461E94BB" w14:textId="2C9A4062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38202B5E" w14:textId="1E3CAA25" w:rsidTr="009C530F">
        <w:trPr>
          <w:trHeight w:val="685"/>
        </w:trPr>
        <w:tc>
          <w:tcPr>
            <w:tcW w:w="6951" w:type="dxa"/>
          </w:tcPr>
          <w:p w14:paraId="44D846C7" w14:textId="77777777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124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Chemical fume hoods, glove boxes, biological safety cabinets, and/or other ventilated equipment.</w:t>
            </w:r>
          </w:p>
        </w:tc>
        <w:tc>
          <w:tcPr>
            <w:tcW w:w="1098" w:type="dxa"/>
          </w:tcPr>
          <w:p w14:paraId="35157D87" w14:textId="77777777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6C671489" w14:textId="13C62F69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1858099D" w14:textId="2DA34A53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56F54E6C" w14:textId="04757A0C" w:rsidTr="009C530F">
        <w:trPr>
          <w:trHeight w:val="406"/>
        </w:trPr>
        <w:tc>
          <w:tcPr>
            <w:tcW w:w="6951" w:type="dxa"/>
          </w:tcPr>
          <w:p w14:paraId="452C7E47" w14:textId="77777777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124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Gas regulators and equipment.</w:t>
            </w:r>
          </w:p>
        </w:tc>
        <w:tc>
          <w:tcPr>
            <w:tcW w:w="1098" w:type="dxa"/>
          </w:tcPr>
          <w:p w14:paraId="2A145E26" w14:textId="77777777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12BB259B" w14:textId="147D683B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29D7BFB4" w14:textId="498BC96D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56CED153" w14:textId="54E22FB6" w:rsidTr="009C530F">
        <w:trPr>
          <w:trHeight w:val="396"/>
        </w:trPr>
        <w:tc>
          <w:tcPr>
            <w:tcW w:w="6951" w:type="dxa"/>
          </w:tcPr>
          <w:p w14:paraId="1BCE5CE7" w14:textId="77777777" w:rsidR="00E704F6" w:rsidRPr="0081296B" w:rsidRDefault="00E704F6" w:rsidP="00E704F6">
            <w:pPr>
              <w:pStyle w:val="ListParagraph"/>
              <w:numPr>
                <w:ilvl w:val="1"/>
                <w:numId w:val="7"/>
              </w:numPr>
              <w:spacing w:after="124"/>
              <w:ind w:right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>Any and all equipment that was shut down temporarily.</w:t>
            </w:r>
          </w:p>
        </w:tc>
        <w:tc>
          <w:tcPr>
            <w:tcW w:w="1098" w:type="dxa"/>
          </w:tcPr>
          <w:p w14:paraId="6718B66A" w14:textId="77777777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45A18276" w14:textId="6A6CB2EA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044D325C" w14:textId="309E57F8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7C7FD916" w14:textId="2091B3B6" w:rsidTr="009C530F">
        <w:trPr>
          <w:trHeight w:val="685"/>
        </w:trPr>
        <w:tc>
          <w:tcPr>
            <w:tcW w:w="6951" w:type="dxa"/>
          </w:tcPr>
          <w:p w14:paraId="57413AF6" w14:textId="6FC6F426" w:rsidR="00E704F6" w:rsidRPr="0081296B" w:rsidRDefault="00E704F6" w:rsidP="00E704F6">
            <w:pPr>
              <w:pStyle w:val="ListParagraph"/>
              <w:spacing w:after="124"/>
              <w:ind w:left="1440" w:right="0" w:firstLine="0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t xml:space="preserve">*Contact </w:t>
            </w:r>
            <w:hyperlink r:id="rId14" w:history="1">
              <w:r w:rsidRPr="006F33D4">
                <w:rPr>
                  <w:rStyle w:val="Hyperlink"/>
                  <w:sz w:val="22"/>
                  <w:szCs w:val="20"/>
                </w:rPr>
                <w:t>RLSS</w:t>
              </w:r>
            </w:hyperlink>
            <w:r w:rsidRPr="0081296B">
              <w:rPr>
                <w:sz w:val="22"/>
                <w:szCs w:val="20"/>
              </w:rPr>
              <w:t xml:space="preserve"> and/or </w:t>
            </w:r>
            <w:hyperlink r:id="rId15" w:anchor="/" w:history="1">
              <w:r w:rsidRPr="006F33D4">
                <w:rPr>
                  <w:rStyle w:val="Hyperlink"/>
                  <w:sz w:val="22"/>
                  <w:szCs w:val="20"/>
                </w:rPr>
                <w:t>Facilities Management</w:t>
              </w:r>
            </w:hyperlink>
            <w:r w:rsidRPr="0081296B">
              <w:rPr>
                <w:sz w:val="22"/>
                <w:szCs w:val="20"/>
              </w:rPr>
              <w:t xml:space="preserve"> with concerns or questions about functionality.</w:t>
            </w:r>
          </w:p>
        </w:tc>
        <w:tc>
          <w:tcPr>
            <w:tcW w:w="1098" w:type="dxa"/>
          </w:tcPr>
          <w:p w14:paraId="3425EF45" w14:textId="77777777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62DC9B13" w14:textId="3A1AE091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10A8211D" w14:textId="6016B9A3" w:rsidR="00E704F6" w:rsidRPr="0081296B" w:rsidRDefault="00E704F6" w:rsidP="00E704F6">
            <w:pPr>
              <w:spacing w:after="124"/>
              <w:ind w:left="1080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67905975" w14:textId="1D0B20C4" w:rsidTr="009C530F">
        <w:trPr>
          <w:trHeight w:val="696"/>
        </w:trPr>
        <w:tc>
          <w:tcPr>
            <w:tcW w:w="6951" w:type="dxa"/>
          </w:tcPr>
          <w:p w14:paraId="4FB82C82" w14:textId="77777777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spacing w:after="123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Surveyed all radioactive material (including waste) storage locations.</w:t>
            </w:r>
          </w:p>
        </w:tc>
        <w:tc>
          <w:tcPr>
            <w:tcW w:w="1098" w:type="dxa"/>
          </w:tcPr>
          <w:p w14:paraId="2862082B" w14:textId="77777777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66D98899" w14:textId="2E5906AE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4EF4C0C4" w14:textId="44360138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417B13FA" w14:textId="1E93F692" w:rsidTr="009C530F">
        <w:trPr>
          <w:trHeight w:val="685"/>
        </w:trPr>
        <w:tc>
          <w:tcPr>
            <w:tcW w:w="6951" w:type="dxa"/>
          </w:tcPr>
          <w:p w14:paraId="27C4BC5D" w14:textId="77777777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spacing w:after="123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Performed a response check on all radioactive material survey meters (batteries and check source).</w:t>
            </w:r>
          </w:p>
        </w:tc>
        <w:tc>
          <w:tcPr>
            <w:tcW w:w="1098" w:type="dxa"/>
          </w:tcPr>
          <w:p w14:paraId="5B3726A2" w14:textId="77777777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1D1B82E5" w14:textId="53E033FC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2D6710F0" w14:textId="425A4BD2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66C28DE7" w14:textId="66018F1E" w:rsidTr="009C530F">
        <w:trPr>
          <w:trHeight w:val="535"/>
        </w:trPr>
        <w:tc>
          <w:tcPr>
            <w:tcW w:w="6951" w:type="dxa"/>
          </w:tcPr>
          <w:p w14:paraId="29BA2FA5" w14:textId="77777777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spacing w:after="272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Performed laser alignment verification(s).</w:t>
            </w:r>
          </w:p>
        </w:tc>
        <w:tc>
          <w:tcPr>
            <w:tcW w:w="1098" w:type="dxa"/>
          </w:tcPr>
          <w:p w14:paraId="2B1A9E53" w14:textId="77777777" w:rsidR="00E704F6" w:rsidRPr="0081296B" w:rsidRDefault="00E704F6" w:rsidP="00E704F6">
            <w:pPr>
              <w:spacing w:after="27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1EFB458F" w14:textId="6DD1F7C1" w:rsidR="00E704F6" w:rsidRPr="0081296B" w:rsidRDefault="00E704F6" w:rsidP="00E704F6">
            <w:pPr>
              <w:spacing w:after="272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64DC5A1F" w14:textId="4379493B" w:rsidR="00E704F6" w:rsidRPr="0081296B" w:rsidRDefault="00E704F6" w:rsidP="00E704F6">
            <w:pPr>
              <w:spacing w:after="272"/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0DB1D435" w14:textId="747A4A80" w:rsidTr="009C530F">
        <w:trPr>
          <w:trHeight w:val="803"/>
        </w:trPr>
        <w:tc>
          <w:tcPr>
            <w:tcW w:w="6951" w:type="dxa"/>
          </w:tcPr>
          <w:p w14:paraId="50CAC343" w14:textId="0B931E06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 xml:space="preserve">Verified inventories of </w:t>
            </w:r>
            <w:r w:rsidR="00587D1F">
              <w:rPr>
                <w:b/>
                <w:bCs/>
                <w:sz w:val="22"/>
                <w:szCs w:val="20"/>
              </w:rPr>
              <w:t>all</w:t>
            </w:r>
            <w:r w:rsidR="00E47A13">
              <w:rPr>
                <w:b/>
                <w:bCs/>
                <w:sz w:val="22"/>
                <w:szCs w:val="20"/>
              </w:rPr>
              <w:t xml:space="preserve"> hazardous</w:t>
            </w:r>
            <w:r w:rsidRPr="0081296B">
              <w:rPr>
                <w:b/>
                <w:bCs/>
                <w:sz w:val="22"/>
                <w:szCs w:val="20"/>
              </w:rPr>
              <w:t xml:space="preserve"> materials</w:t>
            </w:r>
            <w:r w:rsidR="00587D1F">
              <w:rPr>
                <w:b/>
                <w:bCs/>
                <w:sz w:val="22"/>
                <w:szCs w:val="20"/>
              </w:rPr>
              <w:t xml:space="preserve">, particularly security sensitive and/or </w:t>
            </w:r>
            <w:r w:rsidR="00E47A13">
              <w:rPr>
                <w:b/>
                <w:bCs/>
                <w:sz w:val="22"/>
                <w:szCs w:val="20"/>
              </w:rPr>
              <w:t>highly hazardous:</w:t>
            </w:r>
          </w:p>
        </w:tc>
        <w:tc>
          <w:tcPr>
            <w:tcW w:w="1098" w:type="dxa"/>
          </w:tcPr>
          <w:p w14:paraId="14B8F577" w14:textId="77777777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5C7A3987" w14:textId="3738AFB1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1288F847" w14:textId="28A852B9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</w:tr>
      <w:tr w:rsidR="00587D1F" w:rsidRPr="00E704F6" w14:paraId="3CA4B6CD" w14:textId="77777777" w:rsidTr="009C530F">
        <w:trPr>
          <w:trHeight w:val="503"/>
        </w:trPr>
        <w:tc>
          <w:tcPr>
            <w:tcW w:w="6951" w:type="dxa"/>
          </w:tcPr>
          <w:p w14:paraId="4FEBBC89" w14:textId="19F03F11" w:rsidR="00587D1F" w:rsidRPr="00587D1F" w:rsidRDefault="00E47A13" w:rsidP="00587D1F">
            <w:pPr>
              <w:pStyle w:val="ListParagraph"/>
              <w:numPr>
                <w:ilvl w:val="1"/>
                <w:numId w:val="7"/>
              </w:numPr>
              <w:ind w:righ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Conducted a check of all licensed or registered materials.</w:t>
            </w:r>
          </w:p>
        </w:tc>
        <w:tc>
          <w:tcPr>
            <w:tcW w:w="1098" w:type="dxa"/>
          </w:tcPr>
          <w:p w14:paraId="21ACAA50" w14:textId="77777777" w:rsidR="00587D1F" w:rsidRPr="0081296B" w:rsidRDefault="00587D1F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780E9108" w14:textId="77777777" w:rsidR="00587D1F" w:rsidRPr="0081296B" w:rsidRDefault="00587D1F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61DED52B" w14:textId="77777777" w:rsidR="00587D1F" w:rsidRPr="0081296B" w:rsidRDefault="00587D1F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</w:tr>
      <w:tr w:rsidR="00E47A13" w:rsidRPr="00E704F6" w14:paraId="6471077F" w14:textId="77777777" w:rsidTr="009C530F">
        <w:trPr>
          <w:trHeight w:val="513"/>
        </w:trPr>
        <w:tc>
          <w:tcPr>
            <w:tcW w:w="6951" w:type="dxa"/>
          </w:tcPr>
          <w:p w14:paraId="0BA70424" w14:textId="664586E2" w:rsidR="00E47A13" w:rsidRDefault="00E47A13" w:rsidP="00587D1F">
            <w:pPr>
              <w:pStyle w:val="ListParagraph"/>
              <w:numPr>
                <w:ilvl w:val="1"/>
                <w:numId w:val="7"/>
              </w:numPr>
              <w:ind w:righ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Conducted a check of all inventoried hazardous materials.</w:t>
            </w:r>
          </w:p>
        </w:tc>
        <w:tc>
          <w:tcPr>
            <w:tcW w:w="1098" w:type="dxa"/>
          </w:tcPr>
          <w:p w14:paraId="21567FAB" w14:textId="77777777" w:rsidR="00E47A13" w:rsidRPr="0081296B" w:rsidRDefault="00E47A13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0E6C8B81" w14:textId="77777777" w:rsidR="00E47A13" w:rsidRPr="0081296B" w:rsidRDefault="00E47A13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7530992B" w14:textId="77777777" w:rsidR="00E47A13" w:rsidRPr="0081296B" w:rsidRDefault="00E47A13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</w:tr>
      <w:tr w:rsidR="00E47A13" w:rsidRPr="00E704F6" w14:paraId="25653DDF" w14:textId="77777777" w:rsidTr="009C530F">
        <w:trPr>
          <w:trHeight w:val="655"/>
        </w:trPr>
        <w:tc>
          <w:tcPr>
            <w:tcW w:w="6951" w:type="dxa"/>
          </w:tcPr>
          <w:p w14:paraId="1576CDF6" w14:textId="1940BB7D" w:rsidR="00E47A13" w:rsidRDefault="00E47A13" w:rsidP="00587D1F">
            <w:pPr>
              <w:pStyle w:val="ListParagraph"/>
              <w:numPr>
                <w:ilvl w:val="1"/>
                <w:numId w:val="7"/>
              </w:numPr>
              <w:ind w:righ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If missing, re</w:t>
            </w:r>
            <w:r w:rsidRPr="00E47A13">
              <w:rPr>
                <w:sz w:val="22"/>
                <w:szCs w:val="20"/>
              </w:rPr>
              <w:t>ported any missing materials to RLSS and UAPD as soon as possible.</w:t>
            </w:r>
          </w:p>
        </w:tc>
        <w:tc>
          <w:tcPr>
            <w:tcW w:w="1098" w:type="dxa"/>
          </w:tcPr>
          <w:p w14:paraId="09C8160F" w14:textId="77777777" w:rsidR="00E47A13" w:rsidRPr="0081296B" w:rsidRDefault="00E47A13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5C03000F" w14:textId="77777777" w:rsidR="00E47A13" w:rsidRPr="0081296B" w:rsidRDefault="00E47A13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7A262BA4" w14:textId="77777777" w:rsidR="00E47A13" w:rsidRPr="0081296B" w:rsidRDefault="00E47A13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3AC1A179" w14:textId="2BA9854D" w:rsidTr="009C530F">
        <w:trPr>
          <w:trHeight w:val="792"/>
        </w:trPr>
        <w:tc>
          <w:tcPr>
            <w:tcW w:w="6951" w:type="dxa"/>
          </w:tcPr>
          <w:p w14:paraId="7A26BA2F" w14:textId="77777777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 xml:space="preserve">Prepared any hazardous </w:t>
            </w:r>
            <w:hyperlink r:id="rId16" w:history="1">
              <w:r w:rsidRPr="0081296B">
                <w:rPr>
                  <w:rStyle w:val="Hyperlink"/>
                  <w:b/>
                  <w:bCs/>
                  <w:sz w:val="22"/>
                  <w:szCs w:val="20"/>
                </w:rPr>
                <w:t>biological, chemical</w:t>
              </w:r>
            </w:hyperlink>
            <w:r w:rsidRPr="0081296B">
              <w:rPr>
                <w:b/>
                <w:bCs/>
                <w:sz w:val="22"/>
                <w:szCs w:val="20"/>
              </w:rPr>
              <w:t xml:space="preserve"> and/or </w:t>
            </w:r>
            <w:hyperlink r:id="rId17" w:history="1">
              <w:r w:rsidRPr="0081296B">
                <w:rPr>
                  <w:rStyle w:val="Hyperlink"/>
                  <w:b/>
                  <w:bCs/>
                  <w:sz w:val="22"/>
                  <w:szCs w:val="20"/>
                </w:rPr>
                <w:t>radiological waste</w:t>
              </w:r>
            </w:hyperlink>
            <w:r w:rsidRPr="0081296B">
              <w:rPr>
                <w:b/>
                <w:bCs/>
                <w:sz w:val="22"/>
                <w:szCs w:val="20"/>
              </w:rPr>
              <w:t xml:space="preserve"> for disposal and arrange for a waste pick-up.</w:t>
            </w:r>
          </w:p>
        </w:tc>
        <w:tc>
          <w:tcPr>
            <w:tcW w:w="1098" w:type="dxa"/>
          </w:tcPr>
          <w:p w14:paraId="1CEFDAC1" w14:textId="77777777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422D671F" w14:textId="16AD99BE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216B95B8" w14:textId="57FDE455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0BF96A56" w14:textId="77777777" w:rsidTr="009C530F">
        <w:trPr>
          <w:trHeight w:val="803"/>
        </w:trPr>
        <w:tc>
          <w:tcPr>
            <w:tcW w:w="6951" w:type="dxa"/>
          </w:tcPr>
          <w:p w14:paraId="6630E611" w14:textId="487E64DD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Prepared for delays and shortages of common PPE and lab supplies.</w:t>
            </w:r>
          </w:p>
        </w:tc>
        <w:tc>
          <w:tcPr>
            <w:tcW w:w="1098" w:type="dxa"/>
          </w:tcPr>
          <w:p w14:paraId="7CF6FA88" w14:textId="77777777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29F62F57" w14:textId="77777777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6482E0DD" w14:textId="77777777" w:rsidR="00E704F6" w:rsidRPr="0081296B" w:rsidRDefault="00E704F6" w:rsidP="00E704F6">
            <w:pPr>
              <w:ind w:left="3" w:right="0" w:firstLine="0"/>
              <w:rPr>
                <w:sz w:val="22"/>
                <w:szCs w:val="20"/>
              </w:rPr>
            </w:pPr>
          </w:p>
        </w:tc>
      </w:tr>
      <w:tr w:rsidR="00E704F6" w:rsidRPr="00E704F6" w14:paraId="43597E5E" w14:textId="375B76E8" w:rsidTr="009C530F">
        <w:trPr>
          <w:trHeight w:val="685"/>
        </w:trPr>
        <w:tc>
          <w:tcPr>
            <w:tcW w:w="6951" w:type="dxa"/>
          </w:tcPr>
          <w:p w14:paraId="315C774C" w14:textId="77777777" w:rsidR="00E704F6" w:rsidRPr="0081296B" w:rsidRDefault="00E704F6" w:rsidP="00E704F6">
            <w:pPr>
              <w:pStyle w:val="ListParagraph"/>
              <w:numPr>
                <w:ilvl w:val="0"/>
                <w:numId w:val="7"/>
              </w:numPr>
              <w:spacing w:after="123"/>
              <w:ind w:right="0"/>
              <w:rPr>
                <w:b/>
                <w:bCs/>
                <w:sz w:val="22"/>
                <w:szCs w:val="20"/>
              </w:rPr>
            </w:pPr>
            <w:r w:rsidRPr="0081296B">
              <w:rPr>
                <w:b/>
                <w:bCs/>
                <w:sz w:val="22"/>
                <w:szCs w:val="20"/>
              </w:rPr>
              <w:t>Ensured Temporary Laboratory Closure Posting form(s) have been removed from the lab door(s).</w:t>
            </w:r>
          </w:p>
        </w:tc>
        <w:tc>
          <w:tcPr>
            <w:tcW w:w="1098" w:type="dxa"/>
          </w:tcPr>
          <w:p w14:paraId="19205F88" w14:textId="77777777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98" w:type="dxa"/>
          </w:tcPr>
          <w:p w14:paraId="5D5B5497" w14:textId="38A7D197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  <w:tc>
          <w:tcPr>
            <w:tcW w:w="1007" w:type="dxa"/>
          </w:tcPr>
          <w:p w14:paraId="4AED6B90" w14:textId="62D9ECB9" w:rsidR="00E704F6" w:rsidRPr="0081296B" w:rsidRDefault="00E704F6" w:rsidP="00E704F6">
            <w:pPr>
              <w:spacing w:after="123"/>
              <w:ind w:left="3" w:right="0" w:firstLine="0"/>
              <w:rPr>
                <w:sz w:val="22"/>
                <w:szCs w:val="20"/>
              </w:rPr>
            </w:pPr>
          </w:p>
        </w:tc>
      </w:tr>
      <w:tr w:rsidR="006F33D4" w:rsidRPr="00E704F6" w14:paraId="6988B387" w14:textId="11443F85" w:rsidTr="009C530F">
        <w:trPr>
          <w:trHeight w:val="364"/>
        </w:trPr>
        <w:tc>
          <w:tcPr>
            <w:tcW w:w="6951" w:type="dxa"/>
          </w:tcPr>
          <w:p w14:paraId="5B51BB3B" w14:textId="77777777" w:rsidR="006F33D4" w:rsidRPr="0081296B" w:rsidRDefault="006F33D4" w:rsidP="00E704F6">
            <w:pPr>
              <w:pStyle w:val="Heading2"/>
              <w:numPr>
                <w:ilvl w:val="0"/>
                <w:numId w:val="7"/>
              </w:numPr>
              <w:spacing w:after="135"/>
              <w:ind w:right="0"/>
              <w:outlineLvl w:val="1"/>
              <w:rPr>
                <w:sz w:val="22"/>
                <w:szCs w:val="20"/>
              </w:rPr>
            </w:pPr>
            <w:r w:rsidRPr="0081296B">
              <w:rPr>
                <w:sz w:val="22"/>
                <w:szCs w:val="20"/>
              </w:rPr>
              <w:lastRenderedPageBreak/>
              <w:t xml:space="preserve">Lab Specific Items (edit to meet the needs of your lab) </w:t>
            </w:r>
          </w:p>
        </w:tc>
        <w:tc>
          <w:tcPr>
            <w:tcW w:w="3204" w:type="dxa"/>
            <w:gridSpan w:val="3"/>
          </w:tcPr>
          <w:p w14:paraId="02457A62" w14:textId="13C90777" w:rsidR="006F33D4" w:rsidRPr="0081296B" w:rsidRDefault="006F33D4" w:rsidP="00E704F6">
            <w:pPr>
              <w:pStyle w:val="Heading2"/>
              <w:spacing w:after="135"/>
              <w:ind w:left="3" w:right="0" w:firstLine="0"/>
              <w:outlineLvl w:val="1"/>
              <w:rPr>
                <w:sz w:val="22"/>
                <w:szCs w:val="20"/>
              </w:rPr>
            </w:pPr>
          </w:p>
        </w:tc>
      </w:tr>
    </w:tbl>
    <w:p w14:paraId="4D9DDB98" w14:textId="794906DA" w:rsidR="00D90377" w:rsidRDefault="00D90377" w:rsidP="00E704F6">
      <w:pPr>
        <w:spacing w:line="238" w:lineRule="auto"/>
        <w:ind w:left="0" w:right="7" w:firstLine="0"/>
        <w:rPr>
          <w:sz w:val="40"/>
        </w:rPr>
      </w:pPr>
    </w:p>
    <w:p w14:paraId="0198E35E" w14:textId="75297B6F" w:rsidR="00432646" w:rsidRDefault="00432646" w:rsidP="00877FC9">
      <w:pPr>
        <w:spacing w:line="238" w:lineRule="auto"/>
        <w:ind w:left="-2" w:right="7"/>
        <w:jc w:val="center"/>
        <w:rPr>
          <w:sz w:val="40"/>
        </w:rPr>
      </w:pPr>
      <w:r>
        <w:rPr>
          <w:sz w:val="40"/>
        </w:rPr>
        <w:t>END OF SURVEY</w:t>
      </w:r>
    </w:p>
    <w:p w14:paraId="5371532D" w14:textId="3D90B6F2" w:rsidR="00432646" w:rsidRDefault="00432646" w:rsidP="00877FC9">
      <w:pPr>
        <w:spacing w:line="238" w:lineRule="auto"/>
        <w:ind w:left="-2" w:right="7"/>
        <w:jc w:val="center"/>
        <w:rPr>
          <w:sz w:val="40"/>
        </w:rPr>
      </w:pPr>
    </w:p>
    <w:p w14:paraId="73C73455" w14:textId="78F91684" w:rsidR="00432646" w:rsidRPr="007A391C" w:rsidRDefault="007A391C" w:rsidP="00877FC9">
      <w:pPr>
        <w:spacing w:line="238" w:lineRule="auto"/>
        <w:ind w:left="-2" w:right="7"/>
        <w:jc w:val="center"/>
        <w:rPr>
          <w:szCs w:val="24"/>
        </w:rPr>
      </w:pPr>
      <w:r w:rsidRPr="007A391C">
        <w:rPr>
          <w:sz w:val="36"/>
          <w:szCs w:val="20"/>
        </w:rPr>
        <w:t xml:space="preserve">Thank you for completing this survey. </w:t>
      </w:r>
      <w:r w:rsidR="001C6A41">
        <w:rPr>
          <w:sz w:val="36"/>
          <w:szCs w:val="20"/>
        </w:rPr>
        <w:t xml:space="preserve">Please contact </w:t>
      </w:r>
      <w:hyperlink r:id="rId18" w:history="1">
        <w:r w:rsidR="001C6A41" w:rsidRPr="001C6A41">
          <w:rPr>
            <w:rStyle w:val="Hyperlink"/>
            <w:sz w:val="36"/>
            <w:szCs w:val="20"/>
          </w:rPr>
          <w:t>RLSS</w:t>
        </w:r>
      </w:hyperlink>
      <w:r w:rsidR="001C6A41">
        <w:rPr>
          <w:sz w:val="36"/>
          <w:szCs w:val="20"/>
        </w:rPr>
        <w:t xml:space="preserve"> with any questions, concerns, or to discuss measures particular to your research.</w:t>
      </w:r>
      <w:r w:rsidRPr="007A391C">
        <w:rPr>
          <w:sz w:val="36"/>
          <w:szCs w:val="20"/>
        </w:rPr>
        <w:t xml:space="preserve"> </w:t>
      </w:r>
    </w:p>
    <w:sectPr w:rsidR="00432646" w:rsidRPr="007A391C">
      <w:footerReference w:type="even" r:id="rId19"/>
      <w:footerReference w:type="default" r:id="rId20"/>
      <w:footerReference w:type="first" r:id="rId21"/>
      <w:pgSz w:w="12240" w:h="15840"/>
      <w:pgMar w:top="674" w:right="493" w:bottom="362" w:left="9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16EA2" w14:textId="77777777" w:rsidR="00D83F20" w:rsidRDefault="00D83F20">
      <w:pPr>
        <w:spacing w:after="0" w:line="240" w:lineRule="auto"/>
      </w:pPr>
      <w:r>
        <w:separator/>
      </w:r>
    </w:p>
  </w:endnote>
  <w:endnote w:type="continuationSeparator" w:id="0">
    <w:p w14:paraId="1ADD541D" w14:textId="77777777" w:rsidR="00D83F20" w:rsidRDefault="00D8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1BC7" w14:textId="77777777" w:rsidR="009F515C" w:rsidRDefault="009F515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9306" w14:textId="24C31EA3" w:rsidR="009F515C" w:rsidRPr="002B7C49" w:rsidRDefault="009F515C" w:rsidP="002B7C49">
    <w:pPr>
      <w:spacing w:after="160" w:line="259" w:lineRule="auto"/>
      <w:ind w:right="0"/>
      <w:rPr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72DC" w14:textId="77777777" w:rsidR="009F515C" w:rsidRDefault="009F515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DA2C9" w14:textId="77777777" w:rsidR="00D83F20" w:rsidRDefault="00D83F20">
      <w:pPr>
        <w:spacing w:after="0" w:line="240" w:lineRule="auto"/>
      </w:pPr>
      <w:r>
        <w:separator/>
      </w:r>
    </w:p>
  </w:footnote>
  <w:footnote w:type="continuationSeparator" w:id="0">
    <w:p w14:paraId="52C687C0" w14:textId="77777777" w:rsidR="00D83F20" w:rsidRDefault="00D8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D6F"/>
    <w:multiLevelType w:val="hybridMultilevel"/>
    <w:tmpl w:val="8A348ABC"/>
    <w:lvl w:ilvl="0" w:tplc="3216057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5DD7"/>
    <w:multiLevelType w:val="hybridMultilevel"/>
    <w:tmpl w:val="570A82E4"/>
    <w:lvl w:ilvl="0" w:tplc="3216057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06A7"/>
    <w:multiLevelType w:val="hybridMultilevel"/>
    <w:tmpl w:val="E7FAFDC0"/>
    <w:lvl w:ilvl="0" w:tplc="3216057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160372C"/>
    <w:multiLevelType w:val="hybridMultilevel"/>
    <w:tmpl w:val="BDBE9128"/>
    <w:lvl w:ilvl="0" w:tplc="596AB2D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48C6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46A8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40A6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432D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E26A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4C44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45D8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CA4B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A05704"/>
    <w:multiLevelType w:val="hybridMultilevel"/>
    <w:tmpl w:val="E2902F1C"/>
    <w:lvl w:ilvl="0" w:tplc="32160576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4AE5776B"/>
    <w:multiLevelType w:val="hybridMultilevel"/>
    <w:tmpl w:val="3E4A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870B6"/>
    <w:multiLevelType w:val="hybridMultilevel"/>
    <w:tmpl w:val="AC00E870"/>
    <w:lvl w:ilvl="0" w:tplc="9D44D8E6">
      <w:start w:val="2"/>
      <w:numFmt w:val="decimal"/>
      <w:pStyle w:val="Heading1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4ED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4BA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E07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628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82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83E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CC8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A7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AC619A"/>
    <w:multiLevelType w:val="hybridMultilevel"/>
    <w:tmpl w:val="57000E16"/>
    <w:lvl w:ilvl="0" w:tplc="3216057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66DC5"/>
    <w:multiLevelType w:val="hybridMultilevel"/>
    <w:tmpl w:val="FD542C9C"/>
    <w:lvl w:ilvl="0" w:tplc="321605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5C"/>
    <w:rsid w:val="00012757"/>
    <w:rsid w:val="000171EE"/>
    <w:rsid w:val="00034C04"/>
    <w:rsid w:val="00053172"/>
    <w:rsid w:val="000D7E1F"/>
    <w:rsid w:val="000E677E"/>
    <w:rsid w:val="00132A2B"/>
    <w:rsid w:val="00177683"/>
    <w:rsid w:val="00192869"/>
    <w:rsid w:val="001A4A02"/>
    <w:rsid w:val="001C6A41"/>
    <w:rsid w:val="001D7614"/>
    <w:rsid w:val="001F202A"/>
    <w:rsid w:val="00223CDB"/>
    <w:rsid w:val="002632DC"/>
    <w:rsid w:val="00266D5F"/>
    <w:rsid w:val="002B4806"/>
    <w:rsid w:val="002B7C49"/>
    <w:rsid w:val="00321A4F"/>
    <w:rsid w:val="00333FA1"/>
    <w:rsid w:val="00344371"/>
    <w:rsid w:val="003815A8"/>
    <w:rsid w:val="003878A9"/>
    <w:rsid w:val="003C7BDB"/>
    <w:rsid w:val="003F15C2"/>
    <w:rsid w:val="003F1D12"/>
    <w:rsid w:val="003F4A45"/>
    <w:rsid w:val="00432646"/>
    <w:rsid w:val="00434736"/>
    <w:rsid w:val="00454A1A"/>
    <w:rsid w:val="00462A07"/>
    <w:rsid w:val="0047741F"/>
    <w:rsid w:val="004A14F0"/>
    <w:rsid w:val="004C7513"/>
    <w:rsid w:val="004D1F48"/>
    <w:rsid w:val="005258DC"/>
    <w:rsid w:val="00576FD1"/>
    <w:rsid w:val="00587D1F"/>
    <w:rsid w:val="005946E8"/>
    <w:rsid w:val="005A7DE8"/>
    <w:rsid w:val="005C41AE"/>
    <w:rsid w:val="0060335A"/>
    <w:rsid w:val="00643748"/>
    <w:rsid w:val="006474CC"/>
    <w:rsid w:val="0065562F"/>
    <w:rsid w:val="0069036A"/>
    <w:rsid w:val="006F320D"/>
    <w:rsid w:val="006F33D4"/>
    <w:rsid w:val="00700F3D"/>
    <w:rsid w:val="00723576"/>
    <w:rsid w:val="00732E72"/>
    <w:rsid w:val="007344E4"/>
    <w:rsid w:val="00796D96"/>
    <w:rsid w:val="007A2A01"/>
    <w:rsid w:val="007A391C"/>
    <w:rsid w:val="007B3D87"/>
    <w:rsid w:val="007C0C06"/>
    <w:rsid w:val="007C2D04"/>
    <w:rsid w:val="007E0C18"/>
    <w:rsid w:val="00800E81"/>
    <w:rsid w:val="0081296B"/>
    <w:rsid w:val="00813962"/>
    <w:rsid w:val="008361F8"/>
    <w:rsid w:val="0085033A"/>
    <w:rsid w:val="0085420C"/>
    <w:rsid w:val="008549A1"/>
    <w:rsid w:val="00877FC9"/>
    <w:rsid w:val="008940FF"/>
    <w:rsid w:val="008A4549"/>
    <w:rsid w:val="008B0731"/>
    <w:rsid w:val="008B1411"/>
    <w:rsid w:val="008C54CF"/>
    <w:rsid w:val="008D1697"/>
    <w:rsid w:val="009003D8"/>
    <w:rsid w:val="00914FEA"/>
    <w:rsid w:val="00922169"/>
    <w:rsid w:val="009376A7"/>
    <w:rsid w:val="00951209"/>
    <w:rsid w:val="00951D86"/>
    <w:rsid w:val="00951FBA"/>
    <w:rsid w:val="009A260D"/>
    <w:rsid w:val="009A7E95"/>
    <w:rsid w:val="009B33FB"/>
    <w:rsid w:val="009C530F"/>
    <w:rsid w:val="009D190C"/>
    <w:rsid w:val="009F515C"/>
    <w:rsid w:val="00A126E3"/>
    <w:rsid w:val="00A133B5"/>
    <w:rsid w:val="00A13C8A"/>
    <w:rsid w:val="00A4538B"/>
    <w:rsid w:val="00A91EE2"/>
    <w:rsid w:val="00AB3EC2"/>
    <w:rsid w:val="00AE52E8"/>
    <w:rsid w:val="00B10DB1"/>
    <w:rsid w:val="00B301B4"/>
    <w:rsid w:val="00B35EA9"/>
    <w:rsid w:val="00B44735"/>
    <w:rsid w:val="00B47ACE"/>
    <w:rsid w:val="00B56119"/>
    <w:rsid w:val="00BB1F12"/>
    <w:rsid w:val="00BD218C"/>
    <w:rsid w:val="00BE352B"/>
    <w:rsid w:val="00BF4ABB"/>
    <w:rsid w:val="00C3678D"/>
    <w:rsid w:val="00C43955"/>
    <w:rsid w:val="00CA349F"/>
    <w:rsid w:val="00CC081C"/>
    <w:rsid w:val="00CC3CAB"/>
    <w:rsid w:val="00CC7325"/>
    <w:rsid w:val="00CD0C03"/>
    <w:rsid w:val="00CD4666"/>
    <w:rsid w:val="00D15DEF"/>
    <w:rsid w:val="00D5146B"/>
    <w:rsid w:val="00D52811"/>
    <w:rsid w:val="00D70974"/>
    <w:rsid w:val="00D83F20"/>
    <w:rsid w:val="00D90377"/>
    <w:rsid w:val="00DA4606"/>
    <w:rsid w:val="00E01B59"/>
    <w:rsid w:val="00E048DD"/>
    <w:rsid w:val="00E04BC7"/>
    <w:rsid w:val="00E47A13"/>
    <w:rsid w:val="00E518C2"/>
    <w:rsid w:val="00E704F6"/>
    <w:rsid w:val="00E831BA"/>
    <w:rsid w:val="00EB113E"/>
    <w:rsid w:val="00EC2FD5"/>
    <w:rsid w:val="00F039E9"/>
    <w:rsid w:val="00F14602"/>
    <w:rsid w:val="00F521EF"/>
    <w:rsid w:val="00F76F1D"/>
    <w:rsid w:val="00F86A36"/>
    <w:rsid w:val="00FD6604"/>
    <w:rsid w:val="459A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3055"/>
  <w15:docId w15:val="{186D1A56-356A-F449-B61C-E4D83676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9" w:line="297" w:lineRule="auto"/>
      <w:ind w:left="13" w:right="39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41"/>
      <w:ind w:left="1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5" w:line="249" w:lineRule="auto"/>
      <w:ind w:left="13" w:right="36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C03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77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133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3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1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27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14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146B"/>
    <w:rPr>
      <w:color w:val="808080"/>
    </w:rPr>
  </w:style>
  <w:style w:type="table" w:styleId="TableGrid">
    <w:name w:val="Table Grid"/>
    <w:basedOn w:val="TableNormal"/>
    <w:uiPriority w:val="39"/>
    <w:rsid w:val="00E7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B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arizona.edu/" TargetMode="External"/><Relationship Id="rId13" Type="http://schemas.openxmlformats.org/officeDocument/2006/relationships/hyperlink" Target="https://www.cdc.gov/coronavirus/2019-ncov/prevent-getting-sick/index.html" TargetMode="External"/><Relationship Id="rId18" Type="http://schemas.openxmlformats.org/officeDocument/2006/relationships/hyperlink" Target="mailto:RLSS-help@arizona.edu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hrs.upenn.edu/covid-19/cloth-face-coverings-masks-and-respirators-compared" TargetMode="External"/><Relationship Id="rId17" Type="http://schemas.openxmlformats.org/officeDocument/2006/relationships/hyperlink" Target="https://rlss.arizona.edu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filesvr\data\Chemical\Developmental\.arizona.edu\environmental\chemical-waste-pick-up-for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prevent-getting-sick/diy-cloth-face-coverings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m.arizona.edu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rgw.arizona.edu/compliance/RLS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gw.arizona.edu/compliance/RLSS" TargetMode="External"/><Relationship Id="rId14" Type="http://schemas.openxmlformats.org/officeDocument/2006/relationships/hyperlink" Target="https://rgw.arizona.edu/compliance/rlss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B37A-23D7-4917-8CDC-59BAE66BFABB}"/>
      </w:docPartPr>
      <w:docPartBody>
        <w:p w:rsidR="00760569" w:rsidRDefault="002101FB">
          <w:r w:rsidRPr="00840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A781F614048D78879BD2D921DC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258F8-D99A-46F9-AC0A-DC34AAE9149C}"/>
      </w:docPartPr>
      <w:docPartBody>
        <w:p w:rsidR="00760569" w:rsidRDefault="002101FB" w:rsidP="002101FB">
          <w:pPr>
            <w:pStyle w:val="252A781F614048D78879BD2D921DC85A"/>
          </w:pPr>
          <w:r w:rsidRPr="00840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1667C17554BCBAE910157C9DAD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3377-9C0F-4B43-9923-592A5EAE8780}"/>
      </w:docPartPr>
      <w:docPartBody>
        <w:p w:rsidR="00760569" w:rsidRDefault="002101FB" w:rsidP="002101FB">
          <w:pPr>
            <w:pStyle w:val="51D1667C17554BCBAE910157C9DADCA3"/>
          </w:pPr>
          <w:r w:rsidRPr="00840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4702E360A47C9886B91FFF2ACD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F187-ECF1-4218-80E0-A5AFF1F13A7A}"/>
      </w:docPartPr>
      <w:docPartBody>
        <w:p w:rsidR="00760569" w:rsidRDefault="002101FB" w:rsidP="002101FB">
          <w:pPr>
            <w:pStyle w:val="E244702E360A47C9886B91FFF2ACD35A"/>
          </w:pPr>
          <w:r w:rsidRPr="00840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B3556B6EF403DB70F3CD10309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47D5-83D9-4BF7-BA1E-E0D1C57A0760}"/>
      </w:docPartPr>
      <w:docPartBody>
        <w:p w:rsidR="00760569" w:rsidRDefault="002101FB" w:rsidP="002101FB">
          <w:pPr>
            <w:pStyle w:val="79AB3556B6EF403DB70F3CD103091293"/>
          </w:pPr>
          <w:r w:rsidRPr="00840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CFA979C8A4D94BABD0510D84C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9F4F-0F3E-4DE3-A304-DEB18349038F}"/>
      </w:docPartPr>
      <w:docPartBody>
        <w:p w:rsidR="00760569" w:rsidRDefault="002101FB" w:rsidP="002101FB">
          <w:pPr>
            <w:pStyle w:val="C6FCFA979C8A4D94BABD0510D84C79E5"/>
          </w:pPr>
          <w:r w:rsidRPr="00840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F4293C2FC466AB5F8284D8720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8C65-757B-4A92-B1CB-3302AC850FC3}"/>
      </w:docPartPr>
      <w:docPartBody>
        <w:p w:rsidR="00760569" w:rsidRDefault="002101FB" w:rsidP="002101FB">
          <w:pPr>
            <w:pStyle w:val="1CBF4293C2FC466AB5F8284D8720FADF"/>
          </w:pPr>
          <w:r w:rsidRPr="00840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81AAB3CCC456D8A53FF7F2EB5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4BE9-64FA-4734-BE0A-AE7CAB48E62E}"/>
      </w:docPartPr>
      <w:docPartBody>
        <w:p w:rsidR="00760569" w:rsidRDefault="002101FB" w:rsidP="002101FB">
          <w:pPr>
            <w:pStyle w:val="65381AAB3CCC456D8A53FF7F2EB596E9"/>
          </w:pPr>
          <w:r w:rsidRPr="00840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EF5AE2677448ABD3700E3B038F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F2C3-D5CE-43D2-A8F5-C51672C83F52}"/>
      </w:docPartPr>
      <w:docPartBody>
        <w:p w:rsidR="00760569" w:rsidRDefault="002101FB" w:rsidP="002101FB">
          <w:pPr>
            <w:pStyle w:val="847EF5AE2677448ABD3700E3B038FBFA"/>
          </w:pPr>
          <w:r w:rsidRPr="00840E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1FB"/>
    <w:rsid w:val="000457D7"/>
    <w:rsid w:val="002101FB"/>
    <w:rsid w:val="00760569"/>
    <w:rsid w:val="00CE0780"/>
    <w:rsid w:val="00F0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1FB"/>
    <w:rPr>
      <w:color w:val="808080"/>
    </w:rPr>
  </w:style>
  <w:style w:type="paragraph" w:customStyle="1" w:styleId="252A781F614048D78879BD2D921DC85A">
    <w:name w:val="252A781F614048D78879BD2D921DC85A"/>
    <w:rsid w:val="002101FB"/>
  </w:style>
  <w:style w:type="paragraph" w:customStyle="1" w:styleId="51D1667C17554BCBAE910157C9DADCA3">
    <w:name w:val="51D1667C17554BCBAE910157C9DADCA3"/>
    <w:rsid w:val="002101FB"/>
  </w:style>
  <w:style w:type="paragraph" w:customStyle="1" w:styleId="E244702E360A47C9886B91FFF2ACD35A">
    <w:name w:val="E244702E360A47C9886B91FFF2ACD35A"/>
    <w:rsid w:val="002101FB"/>
  </w:style>
  <w:style w:type="paragraph" w:customStyle="1" w:styleId="79AB3556B6EF403DB70F3CD103091293">
    <w:name w:val="79AB3556B6EF403DB70F3CD103091293"/>
    <w:rsid w:val="002101FB"/>
  </w:style>
  <w:style w:type="paragraph" w:customStyle="1" w:styleId="C6FCFA979C8A4D94BABD0510D84C79E5">
    <w:name w:val="C6FCFA979C8A4D94BABD0510D84C79E5"/>
    <w:rsid w:val="002101FB"/>
  </w:style>
  <w:style w:type="paragraph" w:customStyle="1" w:styleId="1CBF4293C2FC466AB5F8284D8720FADF">
    <w:name w:val="1CBF4293C2FC466AB5F8284D8720FADF"/>
    <w:rsid w:val="002101FB"/>
  </w:style>
  <w:style w:type="paragraph" w:customStyle="1" w:styleId="65381AAB3CCC456D8A53FF7F2EB596E9">
    <w:name w:val="65381AAB3CCC456D8A53FF7F2EB596E9"/>
    <w:rsid w:val="002101FB"/>
  </w:style>
  <w:style w:type="paragraph" w:customStyle="1" w:styleId="847EF5AE2677448ABD3700E3B038FBFA">
    <w:name w:val="847EF5AE2677448ABD3700E3B038FBFA"/>
    <w:rsid w:val="002101FB"/>
  </w:style>
  <w:style w:type="paragraph" w:customStyle="1" w:styleId="2CC04062DE4F4A3986636AD70D21CC22">
    <w:name w:val="2CC04062DE4F4A3986636AD70D21CC22"/>
    <w:rsid w:val="00210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A957-E615-6840-AFD4-9A7D530E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2315</Words>
  <Characters>12019</Characters>
  <Application>Microsoft Office Word</Application>
  <DocSecurity>0</DocSecurity>
  <Lines>353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Radiation Control</dc:creator>
  <cp:lastModifiedBy>Lori Ann Schultz</cp:lastModifiedBy>
  <cp:revision>2</cp:revision>
  <dcterms:created xsi:type="dcterms:W3CDTF">2020-05-10T23:32:00Z</dcterms:created>
  <dcterms:modified xsi:type="dcterms:W3CDTF">2020-05-10T23:32:00Z</dcterms:modified>
</cp:coreProperties>
</file>