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8D" w:rsidRDefault="00DC5802" w:rsidP="00BA5117">
      <w:pPr>
        <w:jc w:val="center"/>
      </w:pPr>
      <w:bookmarkStart w:id="0" w:name="_GoBack"/>
      <w:bookmarkEnd w:id="0"/>
      <w:r w:rsidRPr="00EC1A96">
        <w:rPr>
          <w:rFonts w:ascii="Times New Roman" w:hAnsi="Times New Roman"/>
          <w:noProof/>
        </w:rPr>
        <w:drawing>
          <wp:inline distT="0" distB="0" distL="0" distR="0" wp14:anchorId="62CC7131" wp14:editId="581F5A70">
            <wp:extent cx="3538847" cy="758099"/>
            <wp:effectExtent l="0" t="0" r="5080" b="4445"/>
            <wp:docPr id="4" name="Picture 4" descr="C:\Users\Kacira\Downloads\AgBioEngineering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cira\Downloads\AgBioEngineering_PRIMARY.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945" cy="795823"/>
                    </a:xfrm>
                    <a:prstGeom prst="rect">
                      <a:avLst/>
                    </a:prstGeom>
                    <a:noFill/>
                    <a:ln>
                      <a:noFill/>
                    </a:ln>
                  </pic:spPr>
                </pic:pic>
              </a:graphicData>
            </a:graphic>
          </wp:inline>
        </w:drawing>
      </w:r>
    </w:p>
    <w:p w:rsidR="00B00D8D" w:rsidRDefault="00B00D8D" w:rsidP="00BA5117">
      <w:pPr>
        <w:pStyle w:val="Default"/>
      </w:pPr>
    </w:p>
    <w:p w:rsidR="008C624B" w:rsidRPr="00C8252A" w:rsidRDefault="00212F1B" w:rsidP="00BA5117">
      <w:pPr>
        <w:pStyle w:val="Default"/>
        <w:jc w:val="center"/>
        <w:rPr>
          <w:b/>
          <w:bCs/>
          <w:color w:val="C40000"/>
          <w:sz w:val="36"/>
          <w:szCs w:val="36"/>
        </w:rPr>
      </w:pPr>
      <w:r>
        <w:rPr>
          <w:b/>
          <w:bCs/>
          <w:color w:val="C40000"/>
          <w:sz w:val="36"/>
          <w:szCs w:val="36"/>
        </w:rPr>
        <w:t>Seminar Presentation</w:t>
      </w:r>
      <w:r w:rsidR="008A18B6" w:rsidRPr="00C8252A">
        <w:rPr>
          <w:b/>
          <w:bCs/>
          <w:color w:val="C40000"/>
          <w:sz w:val="36"/>
          <w:szCs w:val="36"/>
        </w:rPr>
        <w:t>:</w:t>
      </w:r>
      <w:r w:rsidR="00803553" w:rsidRPr="00C8252A">
        <w:rPr>
          <w:b/>
          <w:bCs/>
          <w:color w:val="C40000"/>
          <w:sz w:val="36"/>
          <w:szCs w:val="36"/>
        </w:rPr>
        <w:t xml:space="preserve"> </w:t>
      </w:r>
    </w:p>
    <w:p w:rsidR="00B00D8D" w:rsidRDefault="00B00D8D" w:rsidP="00BA5117">
      <w:pPr>
        <w:pStyle w:val="Default"/>
        <w:jc w:val="center"/>
        <w:rPr>
          <w:rFonts w:ascii="Arial" w:hAnsi="Arial" w:cs="Arial"/>
          <w:b/>
          <w:bCs/>
          <w:color w:val="6F2F9F"/>
          <w:sz w:val="44"/>
          <w:szCs w:val="44"/>
        </w:rPr>
      </w:pPr>
    </w:p>
    <w:p w:rsidR="00803553" w:rsidRPr="008A18B6" w:rsidRDefault="00803553" w:rsidP="00BA5117">
      <w:pPr>
        <w:pStyle w:val="Default"/>
        <w:jc w:val="center"/>
        <w:rPr>
          <w:rFonts w:ascii="Arial" w:hAnsi="Arial" w:cs="Arial"/>
          <w:b/>
          <w:bCs/>
          <w:color w:val="000099"/>
          <w:sz w:val="44"/>
          <w:szCs w:val="44"/>
        </w:rPr>
      </w:pPr>
      <w:r w:rsidRPr="008A18B6">
        <w:rPr>
          <w:rFonts w:ascii="Arial" w:hAnsi="Arial" w:cs="Arial"/>
          <w:b/>
          <w:bCs/>
          <w:color w:val="000099"/>
          <w:sz w:val="44"/>
          <w:szCs w:val="44"/>
        </w:rPr>
        <w:t xml:space="preserve">Dr. </w:t>
      </w:r>
      <w:r w:rsidR="007F6B76">
        <w:rPr>
          <w:rFonts w:ascii="Arial" w:hAnsi="Arial" w:cs="Arial"/>
          <w:b/>
          <w:bCs/>
          <w:color w:val="000099"/>
          <w:sz w:val="44"/>
          <w:szCs w:val="44"/>
        </w:rPr>
        <w:t>Annette Rowe</w:t>
      </w:r>
      <w:r w:rsidR="00BA5117" w:rsidRPr="008A18B6">
        <w:rPr>
          <w:rFonts w:ascii="Arial" w:hAnsi="Arial" w:cs="Arial"/>
          <w:b/>
          <w:bCs/>
          <w:color w:val="000099"/>
          <w:sz w:val="44"/>
          <w:szCs w:val="44"/>
        </w:rPr>
        <w:t xml:space="preserve"> </w:t>
      </w:r>
    </w:p>
    <w:p w:rsidR="00A456D3" w:rsidRDefault="007F6B76" w:rsidP="00976980">
      <w:pPr>
        <w:autoSpaceDE w:val="0"/>
        <w:autoSpaceDN w:val="0"/>
        <w:adjustRightInd w:val="0"/>
        <w:spacing w:after="0" w:line="240" w:lineRule="auto"/>
        <w:jc w:val="center"/>
        <w:rPr>
          <w:rFonts w:ascii="Arial" w:hAnsi="Arial" w:cs="Arial"/>
          <w:color w:val="000099"/>
          <w:sz w:val="28"/>
          <w:szCs w:val="28"/>
        </w:rPr>
      </w:pPr>
      <w:r>
        <w:rPr>
          <w:rFonts w:ascii="Arial" w:hAnsi="Arial" w:cs="Arial"/>
          <w:color w:val="000099"/>
          <w:sz w:val="28"/>
          <w:szCs w:val="28"/>
        </w:rPr>
        <w:t>Postdoctoral Researcher</w:t>
      </w:r>
      <w:r w:rsidR="0014739A">
        <w:rPr>
          <w:rFonts w:ascii="Arial" w:hAnsi="Arial" w:cs="Arial"/>
          <w:color w:val="000099"/>
          <w:sz w:val="28"/>
          <w:szCs w:val="28"/>
        </w:rPr>
        <w:t xml:space="preserve">, </w:t>
      </w:r>
      <w:r>
        <w:rPr>
          <w:rFonts w:ascii="Arial" w:hAnsi="Arial" w:cs="Arial"/>
          <w:color w:val="000099"/>
          <w:sz w:val="28"/>
          <w:szCs w:val="28"/>
        </w:rPr>
        <w:t>NASA Astrobiology Institute</w:t>
      </w:r>
    </w:p>
    <w:p w:rsidR="00A456D3" w:rsidRPr="00A456D3" w:rsidRDefault="007F6B76" w:rsidP="00976980">
      <w:pPr>
        <w:autoSpaceDE w:val="0"/>
        <w:autoSpaceDN w:val="0"/>
        <w:adjustRightInd w:val="0"/>
        <w:spacing w:after="0" w:line="240" w:lineRule="auto"/>
        <w:jc w:val="center"/>
        <w:rPr>
          <w:rFonts w:ascii="Arial" w:hAnsi="Arial" w:cs="Arial"/>
          <w:color w:val="000099"/>
          <w:sz w:val="28"/>
          <w:szCs w:val="28"/>
        </w:rPr>
      </w:pPr>
      <w:r>
        <w:rPr>
          <w:rFonts w:ascii="Arial" w:hAnsi="Arial" w:cs="Arial"/>
          <w:color w:val="000099"/>
          <w:sz w:val="28"/>
          <w:szCs w:val="28"/>
        </w:rPr>
        <w:t>University of Southern California-Los Angeles</w:t>
      </w:r>
    </w:p>
    <w:p w:rsidR="00B00D8D" w:rsidRDefault="00B00D8D" w:rsidP="00976980">
      <w:pPr>
        <w:autoSpaceDE w:val="0"/>
        <w:autoSpaceDN w:val="0"/>
        <w:adjustRightInd w:val="0"/>
        <w:spacing w:after="0" w:line="240" w:lineRule="auto"/>
        <w:jc w:val="center"/>
        <w:rPr>
          <w:rFonts w:ascii="Arial" w:hAnsi="Arial" w:cs="Arial"/>
          <w:color w:val="000099"/>
          <w:sz w:val="30"/>
          <w:szCs w:val="30"/>
        </w:rPr>
      </w:pPr>
    </w:p>
    <w:p w:rsidR="00BA5117" w:rsidRPr="0014739A" w:rsidRDefault="00B00D8D" w:rsidP="0014739A">
      <w:pPr>
        <w:pStyle w:val="Default"/>
        <w:jc w:val="center"/>
        <w:rPr>
          <w:b/>
          <w:bCs/>
          <w:color w:val="0D0D0D" w:themeColor="text1" w:themeTint="F2"/>
          <w:sz w:val="36"/>
          <w:szCs w:val="36"/>
        </w:rPr>
      </w:pPr>
      <w:r>
        <w:rPr>
          <w:b/>
          <w:bCs/>
          <w:color w:val="0D0D0D" w:themeColor="text1" w:themeTint="F2"/>
          <w:sz w:val="36"/>
          <w:szCs w:val="36"/>
        </w:rPr>
        <w:t>June</w:t>
      </w:r>
      <w:r w:rsidR="008B0A1A" w:rsidRPr="00962223">
        <w:rPr>
          <w:b/>
          <w:bCs/>
          <w:color w:val="0D0D0D" w:themeColor="text1" w:themeTint="F2"/>
          <w:sz w:val="36"/>
          <w:szCs w:val="36"/>
        </w:rPr>
        <w:t xml:space="preserve"> </w:t>
      </w:r>
      <w:r w:rsidR="007F6B76">
        <w:rPr>
          <w:b/>
          <w:bCs/>
          <w:color w:val="0D0D0D" w:themeColor="text1" w:themeTint="F2"/>
          <w:sz w:val="36"/>
          <w:szCs w:val="36"/>
        </w:rPr>
        <w:t>29</w:t>
      </w:r>
      <w:r w:rsidR="0014739A">
        <w:rPr>
          <w:b/>
          <w:bCs/>
          <w:color w:val="0D0D0D" w:themeColor="text1" w:themeTint="F2"/>
          <w:sz w:val="36"/>
          <w:szCs w:val="36"/>
        </w:rPr>
        <w:t xml:space="preserve"> (</w:t>
      </w:r>
      <w:r w:rsidR="007F6B76">
        <w:rPr>
          <w:b/>
          <w:bCs/>
          <w:color w:val="0D0D0D" w:themeColor="text1" w:themeTint="F2"/>
          <w:sz w:val="36"/>
          <w:szCs w:val="36"/>
        </w:rPr>
        <w:t>Thursday</w:t>
      </w:r>
      <w:r w:rsidR="0014739A">
        <w:rPr>
          <w:b/>
          <w:bCs/>
          <w:color w:val="0D0D0D" w:themeColor="text1" w:themeTint="F2"/>
          <w:sz w:val="36"/>
          <w:szCs w:val="36"/>
        </w:rPr>
        <w:t>)</w:t>
      </w:r>
      <w:r w:rsidR="00BA5117" w:rsidRPr="00962223">
        <w:rPr>
          <w:b/>
          <w:bCs/>
          <w:color w:val="0D0D0D" w:themeColor="text1" w:themeTint="F2"/>
          <w:sz w:val="36"/>
          <w:szCs w:val="36"/>
        </w:rPr>
        <w:t>, 201</w:t>
      </w:r>
      <w:r w:rsidR="00A456D3" w:rsidRPr="00962223">
        <w:rPr>
          <w:b/>
          <w:bCs/>
          <w:color w:val="0D0D0D" w:themeColor="text1" w:themeTint="F2"/>
          <w:sz w:val="36"/>
          <w:szCs w:val="36"/>
        </w:rPr>
        <w:t>7</w:t>
      </w:r>
    </w:p>
    <w:p w:rsidR="00BA5117" w:rsidRPr="00962223" w:rsidRDefault="007F6B76" w:rsidP="00BA5117">
      <w:pPr>
        <w:pStyle w:val="Default"/>
        <w:jc w:val="center"/>
        <w:rPr>
          <w:color w:val="0D0D0D" w:themeColor="text1" w:themeTint="F2"/>
          <w:sz w:val="36"/>
          <w:szCs w:val="36"/>
        </w:rPr>
      </w:pPr>
      <w:r>
        <w:rPr>
          <w:color w:val="0D0D0D" w:themeColor="text1" w:themeTint="F2"/>
          <w:sz w:val="36"/>
          <w:szCs w:val="36"/>
        </w:rPr>
        <w:t>2</w:t>
      </w:r>
      <w:r w:rsidR="0014739A">
        <w:rPr>
          <w:color w:val="0D0D0D" w:themeColor="text1" w:themeTint="F2"/>
          <w:sz w:val="36"/>
          <w:szCs w:val="36"/>
        </w:rPr>
        <w:t>:00-</w:t>
      </w:r>
      <w:r>
        <w:rPr>
          <w:color w:val="0D0D0D" w:themeColor="text1" w:themeTint="F2"/>
          <w:sz w:val="36"/>
          <w:szCs w:val="36"/>
        </w:rPr>
        <w:t>3:00 PM</w:t>
      </w:r>
    </w:p>
    <w:p w:rsidR="00BA5117" w:rsidRPr="00962223" w:rsidRDefault="008B0A1A" w:rsidP="00BA5117">
      <w:pPr>
        <w:pStyle w:val="Default"/>
        <w:jc w:val="center"/>
        <w:rPr>
          <w:color w:val="0D0D0D" w:themeColor="text1" w:themeTint="F2"/>
          <w:sz w:val="36"/>
          <w:szCs w:val="36"/>
        </w:rPr>
      </w:pPr>
      <w:r w:rsidRPr="00962223">
        <w:rPr>
          <w:color w:val="0D0D0D" w:themeColor="text1" w:themeTint="F2"/>
          <w:sz w:val="36"/>
          <w:szCs w:val="36"/>
        </w:rPr>
        <w:t>Shantz Bldg. 440</w:t>
      </w:r>
    </w:p>
    <w:p w:rsidR="00803553" w:rsidRDefault="00803553" w:rsidP="00BA5117">
      <w:pPr>
        <w:pStyle w:val="Default"/>
        <w:jc w:val="center"/>
        <w:rPr>
          <w:rFonts w:ascii="Arial" w:hAnsi="Arial" w:cs="Arial"/>
          <w:b/>
          <w:bCs/>
          <w:color w:val="6F2F9F"/>
          <w:sz w:val="32"/>
          <w:szCs w:val="32"/>
        </w:rPr>
      </w:pPr>
    </w:p>
    <w:p w:rsidR="0014739A" w:rsidRPr="004151E6" w:rsidRDefault="007F6B76" w:rsidP="007F6B76">
      <w:pPr>
        <w:jc w:val="center"/>
        <w:rPr>
          <w:rFonts w:ascii="Arial" w:hAnsi="Arial" w:cs="Arial"/>
          <w:b/>
          <w:bCs/>
          <w:color w:val="000099"/>
          <w:sz w:val="34"/>
          <w:szCs w:val="34"/>
        </w:rPr>
      </w:pPr>
      <w:r w:rsidRPr="004151E6">
        <w:rPr>
          <w:rFonts w:ascii="Arial" w:hAnsi="Arial" w:cs="Arial"/>
          <w:b/>
          <w:bCs/>
          <w:color w:val="000099"/>
          <w:sz w:val="34"/>
          <w:szCs w:val="34"/>
        </w:rPr>
        <w:t xml:space="preserve">Electromicrobiology: Understanding mechanisms of microbe-electrode interactions in applied and environmental systems. </w:t>
      </w:r>
    </w:p>
    <w:p w:rsidR="00A456D3" w:rsidRDefault="00A456D3" w:rsidP="0060068B">
      <w:pPr>
        <w:pStyle w:val="Default"/>
        <w:rPr>
          <w:rFonts w:ascii="Arial" w:hAnsi="Arial" w:cs="Arial"/>
          <w:b/>
          <w:sz w:val="18"/>
          <w:szCs w:val="18"/>
        </w:rPr>
      </w:pPr>
    </w:p>
    <w:p w:rsidR="00BA5117" w:rsidRPr="00B00D8D" w:rsidRDefault="0060068B" w:rsidP="0060068B">
      <w:pPr>
        <w:pStyle w:val="Default"/>
        <w:rPr>
          <w:rFonts w:ascii="Arial" w:hAnsi="Arial" w:cs="Arial"/>
          <w:b/>
          <w:sz w:val="20"/>
          <w:szCs w:val="20"/>
        </w:rPr>
      </w:pPr>
      <w:r w:rsidRPr="00B00D8D">
        <w:rPr>
          <w:rFonts w:ascii="Arial" w:hAnsi="Arial" w:cs="Arial"/>
          <w:b/>
          <w:sz w:val="20"/>
          <w:szCs w:val="20"/>
        </w:rPr>
        <w:t>Abstract</w:t>
      </w:r>
    </w:p>
    <w:p w:rsidR="00B00D8D" w:rsidRPr="007F6B76" w:rsidRDefault="007F6B76" w:rsidP="00B00D8D">
      <w:pPr>
        <w:jc w:val="both"/>
        <w:rPr>
          <w:rFonts w:cs="Arial"/>
          <w:color w:val="000000"/>
        </w:rPr>
      </w:pPr>
      <w:r w:rsidRPr="007F6B76">
        <w:rPr>
          <w:rFonts w:cs="Tahoma"/>
          <w:color w:val="000000"/>
        </w:rPr>
        <w:t xml:space="preserve">Electromicrobiology involves extracellular electron transfer (EET) between solid phase electron-active redox compounds and microorganisms. Study of these interactions using electrochemical techniques has provided fundamental insights into microbial physiology, but has also resulted in a variety of microbe-electrode driven applied technologies. The mechanisms (and variations) of outward EET are well understood for two model systems, </w:t>
      </w:r>
      <w:r w:rsidRPr="007F6B76">
        <w:rPr>
          <w:rFonts w:cs="Tahoma"/>
          <w:i/>
          <w:iCs/>
          <w:color w:val="000000"/>
        </w:rPr>
        <w:t xml:space="preserve">Shewanella </w:t>
      </w:r>
      <w:r w:rsidRPr="007F6B76">
        <w:rPr>
          <w:rFonts w:cs="Tahoma"/>
          <w:color w:val="000000"/>
        </w:rPr>
        <w:t xml:space="preserve">and </w:t>
      </w:r>
      <w:r w:rsidRPr="007F6B76">
        <w:rPr>
          <w:rFonts w:cs="Tahoma"/>
          <w:i/>
          <w:iCs/>
          <w:color w:val="000000"/>
        </w:rPr>
        <w:t>Geobacter</w:t>
      </w:r>
      <w:r w:rsidRPr="007F6B76">
        <w:rPr>
          <w:rFonts w:cs="Tahoma"/>
          <w:color w:val="000000"/>
        </w:rPr>
        <w:t>, both of which employ multiheme cytochromes to provide an electron conduit to the cell exterior. In contrast, little is known about inward EET, even in these model systems.</w:t>
      </w:r>
      <w:r w:rsidRPr="007F6B76">
        <w:rPr>
          <w:color w:val="000000"/>
          <w:shd w:val="clear" w:color="auto" w:fill="FFFFFF"/>
        </w:rPr>
        <w:t xml:space="preserve"> To tackle this limitation, </w:t>
      </w:r>
      <w:r w:rsidR="00684B2C">
        <w:rPr>
          <w:color w:val="000000"/>
          <w:shd w:val="clear" w:color="auto" w:fill="FFFFFF"/>
        </w:rPr>
        <w:t>Dr. Rowe’s</w:t>
      </w:r>
      <w:r w:rsidRPr="007F6B76">
        <w:rPr>
          <w:color w:val="000000"/>
          <w:shd w:val="clear" w:color="auto" w:fill="FFFFFF"/>
        </w:rPr>
        <w:t xml:space="preserve"> work has focused on utilizing electrochemical techniques to both understand microbial physiology as well as aid in our ability to culture microbes capable of electron uptake from solids. </w:t>
      </w:r>
      <w:r w:rsidR="00684B2C">
        <w:rPr>
          <w:color w:val="000000"/>
          <w:shd w:val="clear" w:color="auto" w:fill="FFFFFF"/>
        </w:rPr>
        <w:t xml:space="preserve">She </w:t>
      </w:r>
      <w:r w:rsidRPr="007F6B76">
        <w:rPr>
          <w:color w:val="000000"/>
          <w:shd w:val="clear" w:color="auto" w:fill="FFFFFF"/>
        </w:rPr>
        <w:t>will discuss</w:t>
      </w:r>
      <w:r w:rsidR="00AD1C24">
        <w:rPr>
          <w:color w:val="000000"/>
          <w:shd w:val="clear" w:color="auto" w:fill="FFFFFF"/>
        </w:rPr>
        <w:t xml:space="preserve"> about her</w:t>
      </w:r>
      <w:r w:rsidRPr="007F6B76">
        <w:rPr>
          <w:color w:val="000000"/>
          <w:shd w:val="clear" w:color="auto" w:fill="FFFFFF"/>
        </w:rPr>
        <w:t xml:space="preserve"> work on understanding electrode oxidation in the model system </w:t>
      </w:r>
      <w:r w:rsidRPr="007F6B76">
        <w:rPr>
          <w:i/>
          <w:color w:val="000000"/>
          <w:shd w:val="clear" w:color="auto" w:fill="FFFFFF"/>
        </w:rPr>
        <w:t xml:space="preserve">Shewanella. </w:t>
      </w:r>
      <w:r w:rsidR="00AD1C24">
        <w:rPr>
          <w:color w:val="000000"/>
          <w:shd w:val="clear" w:color="auto" w:fill="FFFFFF"/>
        </w:rPr>
        <w:t>She</w:t>
      </w:r>
      <w:r w:rsidRPr="007F6B76">
        <w:rPr>
          <w:color w:val="000000"/>
          <w:shd w:val="clear" w:color="auto" w:fill="FFFFFF"/>
        </w:rPr>
        <w:t xml:space="preserve"> will also present work using electrodes poised at specific reduction/oxidation potentials to enrich environmental microbes. Using this approach in marine sediments,</w:t>
      </w:r>
      <w:r w:rsidR="00AD1C24">
        <w:rPr>
          <w:color w:val="000000"/>
          <w:shd w:val="clear" w:color="auto" w:fill="FFFFFF"/>
        </w:rPr>
        <w:t xml:space="preserve"> she</w:t>
      </w:r>
      <w:r w:rsidRPr="007F6B76">
        <w:rPr>
          <w:color w:val="000000"/>
          <w:shd w:val="clear" w:color="auto" w:fill="FFFFFF"/>
        </w:rPr>
        <w:t xml:space="preserve"> enriched and isolated several strains capable of taking up electrons from insoluble minerals. Characterization of their genomes will help us understand their metabolic capabilities and their electrochemical properties. The overarching goal of </w:t>
      </w:r>
      <w:r w:rsidR="00AD1C24">
        <w:rPr>
          <w:color w:val="000000"/>
          <w:shd w:val="clear" w:color="auto" w:fill="FFFFFF"/>
        </w:rPr>
        <w:t xml:space="preserve">her </w:t>
      </w:r>
      <w:r w:rsidRPr="007F6B76">
        <w:rPr>
          <w:color w:val="000000"/>
          <w:shd w:val="clear" w:color="auto" w:fill="FFFFFF"/>
        </w:rPr>
        <w:t xml:space="preserve">research is to better understating the environmental importance of these metabolisms in a wide range of ecosystems, but also to expand our understanding of the diversity and </w:t>
      </w:r>
      <w:r w:rsidRPr="007F6B76">
        <w:t>mechanisms</w:t>
      </w:r>
      <w:r w:rsidRPr="007F6B76">
        <w:rPr>
          <w:color w:val="000000"/>
          <w:shd w:val="clear" w:color="auto" w:fill="FFFFFF"/>
        </w:rPr>
        <w:t xml:space="preserve"> of microbe-electrode interactions that can ultimately be applied to microbial technologies, including electrosynthesis and bioremediation.</w:t>
      </w:r>
    </w:p>
    <w:p w:rsidR="008A18B6" w:rsidRDefault="00BA5117" w:rsidP="0060068B">
      <w:pPr>
        <w:spacing w:after="0" w:line="240" w:lineRule="auto"/>
        <w:rPr>
          <w:rFonts w:ascii="Arial" w:hAnsi="Arial" w:cs="Arial"/>
          <w:b/>
          <w:bCs/>
          <w:sz w:val="18"/>
          <w:szCs w:val="18"/>
        </w:rPr>
      </w:pPr>
      <w:r w:rsidRPr="0060068B">
        <w:rPr>
          <w:rFonts w:ascii="Arial" w:hAnsi="Arial" w:cs="Arial"/>
          <w:b/>
          <w:bCs/>
          <w:sz w:val="18"/>
          <w:szCs w:val="18"/>
        </w:rPr>
        <w:t xml:space="preserve">Sponsored by </w:t>
      </w:r>
      <w:r w:rsidR="008B0A1A" w:rsidRPr="0060068B">
        <w:rPr>
          <w:rFonts w:ascii="Arial" w:hAnsi="Arial" w:cs="Arial"/>
          <w:b/>
          <w:bCs/>
          <w:sz w:val="18"/>
          <w:szCs w:val="18"/>
        </w:rPr>
        <w:t>Agricultural and Biosystems Engineering Department, College of Agriculture and Life Sciences,</w:t>
      </w:r>
      <w:r w:rsidR="008A18B6" w:rsidRPr="0060068B">
        <w:rPr>
          <w:rFonts w:ascii="Arial" w:hAnsi="Arial" w:cs="Arial"/>
          <w:b/>
          <w:bCs/>
          <w:sz w:val="18"/>
          <w:szCs w:val="18"/>
        </w:rPr>
        <w:t xml:space="preserve"> The University of Arizona.</w:t>
      </w:r>
      <w:r w:rsidR="008B0A1A" w:rsidRPr="0060068B">
        <w:rPr>
          <w:rFonts w:ascii="Arial" w:hAnsi="Arial" w:cs="Arial"/>
          <w:b/>
          <w:bCs/>
          <w:sz w:val="18"/>
          <w:szCs w:val="18"/>
        </w:rPr>
        <w:t xml:space="preserve"> </w:t>
      </w:r>
    </w:p>
    <w:sectPr w:rsidR="008A18B6" w:rsidSect="00962223">
      <w:pgSz w:w="12240" w:h="15840"/>
      <w:pgMar w:top="99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02"/>
    <w:rsid w:val="000034F7"/>
    <w:rsid w:val="0000363F"/>
    <w:rsid w:val="00007AC7"/>
    <w:rsid w:val="00013C88"/>
    <w:rsid w:val="00014004"/>
    <w:rsid w:val="00030212"/>
    <w:rsid w:val="00031166"/>
    <w:rsid w:val="0003128F"/>
    <w:rsid w:val="00032079"/>
    <w:rsid w:val="00035604"/>
    <w:rsid w:val="00037AFA"/>
    <w:rsid w:val="0005035E"/>
    <w:rsid w:val="0005186C"/>
    <w:rsid w:val="00052532"/>
    <w:rsid w:val="00052E6F"/>
    <w:rsid w:val="000575E9"/>
    <w:rsid w:val="00057C66"/>
    <w:rsid w:val="00061049"/>
    <w:rsid w:val="000613B8"/>
    <w:rsid w:val="00061FDF"/>
    <w:rsid w:val="00064B48"/>
    <w:rsid w:val="0007511B"/>
    <w:rsid w:val="00077D5E"/>
    <w:rsid w:val="00080216"/>
    <w:rsid w:val="00080E54"/>
    <w:rsid w:val="0009047A"/>
    <w:rsid w:val="00091507"/>
    <w:rsid w:val="00092936"/>
    <w:rsid w:val="00092CC9"/>
    <w:rsid w:val="00093ED9"/>
    <w:rsid w:val="00094CD3"/>
    <w:rsid w:val="0009766A"/>
    <w:rsid w:val="000B259D"/>
    <w:rsid w:val="000B3EF5"/>
    <w:rsid w:val="000B6018"/>
    <w:rsid w:val="000C05C2"/>
    <w:rsid w:val="000C1271"/>
    <w:rsid w:val="000C14F9"/>
    <w:rsid w:val="000C19B2"/>
    <w:rsid w:val="000C6199"/>
    <w:rsid w:val="000C6248"/>
    <w:rsid w:val="000D1E95"/>
    <w:rsid w:val="000D441F"/>
    <w:rsid w:val="000D600C"/>
    <w:rsid w:val="000D6951"/>
    <w:rsid w:val="000D73F6"/>
    <w:rsid w:val="000E08B1"/>
    <w:rsid w:val="000E1DDB"/>
    <w:rsid w:val="000E3EE8"/>
    <w:rsid w:val="000E5C91"/>
    <w:rsid w:val="000E72EA"/>
    <w:rsid w:val="000E790D"/>
    <w:rsid w:val="000F087F"/>
    <w:rsid w:val="000F2612"/>
    <w:rsid w:val="0010057C"/>
    <w:rsid w:val="00100D4E"/>
    <w:rsid w:val="001034C9"/>
    <w:rsid w:val="001074FF"/>
    <w:rsid w:val="00107C1F"/>
    <w:rsid w:val="00110E9D"/>
    <w:rsid w:val="001139D9"/>
    <w:rsid w:val="00115268"/>
    <w:rsid w:val="0011705A"/>
    <w:rsid w:val="0012284D"/>
    <w:rsid w:val="0012486A"/>
    <w:rsid w:val="0012677F"/>
    <w:rsid w:val="0013421F"/>
    <w:rsid w:val="00137FCC"/>
    <w:rsid w:val="001402A5"/>
    <w:rsid w:val="001403CD"/>
    <w:rsid w:val="001413C7"/>
    <w:rsid w:val="00142297"/>
    <w:rsid w:val="001437FF"/>
    <w:rsid w:val="00145B9D"/>
    <w:rsid w:val="0014739A"/>
    <w:rsid w:val="00147B1D"/>
    <w:rsid w:val="00152C5F"/>
    <w:rsid w:val="0016006E"/>
    <w:rsid w:val="00161890"/>
    <w:rsid w:val="00165E9E"/>
    <w:rsid w:val="001750E5"/>
    <w:rsid w:val="00176052"/>
    <w:rsid w:val="00184ED6"/>
    <w:rsid w:val="0019021E"/>
    <w:rsid w:val="0019087F"/>
    <w:rsid w:val="0019104C"/>
    <w:rsid w:val="001921AB"/>
    <w:rsid w:val="00194E7B"/>
    <w:rsid w:val="001A0784"/>
    <w:rsid w:val="001A17C2"/>
    <w:rsid w:val="001A626A"/>
    <w:rsid w:val="001A6970"/>
    <w:rsid w:val="001A7FAC"/>
    <w:rsid w:val="001B0B68"/>
    <w:rsid w:val="001B0E0A"/>
    <w:rsid w:val="001B27FE"/>
    <w:rsid w:val="001B7110"/>
    <w:rsid w:val="001C634E"/>
    <w:rsid w:val="001C738E"/>
    <w:rsid w:val="001D2D50"/>
    <w:rsid w:val="001E127A"/>
    <w:rsid w:val="001E2381"/>
    <w:rsid w:val="001E43BC"/>
    <w:rsid w:val="001E7007"/>
    <w:rsid w:val="001E731A"/>
    <w:rsid w:val="001F64BF"/>
    <w:rsid w:val="00200933"/>
    <w:rsid w:val="00202EFC"/>
    <w:rsid w:val="00212F1B"/>
    <w:rsid w:val="002266F1"/>
    <w:rsid w:val="002278F6"/>
    <w:rsid w:val="00227A5C"/>
    <w:rsid w:val="002304EF"/>
    <w:rsid w:val="00232518"/>
    <w:rsid w:val="002361AD"/>
    <w:rsid w:val="00237A8D"/>
    <w:rsid w:val="002424C6"/>
    <w:rsid w:val="00245D26"/>
    <w:rsid w:val="00247D40"/>
    <w:rsid w:val="00251F7F"/>
    <w:rsid w:val="00252391"/>
    <w:rsid w:val="00252FF4"/>
    <w:rsid w:val="0025369D"/>
    <w:rsid w:val="0025617E"/>
    <w:rsid w:val="00257D41"/>
    <w:rsid w:val="00266D98"/>
    <w:rsid w:val="00271DD2"/>
    <w:rsid w:val="002733FB"/>
    <w:rsid w:val="0027389C"/>
    <w:rsid w:val="00274B11"/>
    <w:rsid w:val="00284856"/>
    <w:rsid w:val="00285E76"/>
    <w:rsid w:val="00286897"/>
    <w:rsid w:val="002938B7"/>
    <w:rsid w:val="002A04FF"/>
    <w:rsid w:val="002A080F"/>
    <w:rsid w:val="002A25F4"/>
    <w:rsid w:val="002A2819"/>
    <w:rsid w:val="002A52B3"/>
    <w:rsid w:val="002B15BF"/>
    <w:rsid w:val="002B1659"/>
    <w:rsid w:val="002B5382"/>
    <w:rsid w:val="002B6E30"/>
    <w:rsid w:val="002C0A17"/>
    <w:rsid w:val="002C0D7C"/>
    <w:rsid w:val="002C1882"/>
    <w:rsid w:val="002C2837"/>
    <w:rsid w:val="002C3CD4"/>
    <w:rsid w:val="002C6C1D"/>
    <w:rsid w:val="002D7527"/>
    <w:rsid w:val="002E3FC9"/>
    <w:rsid w:val="002E7234"/>
    <w:rsid w:val="002F41E9"/>
    <w:rsid w:val="002F47A6"/>
    <w:rsid w:val="002F788F"/>
    <w:rsid w:val="003044C7"/>
    <w:rsid w:val="003106FF"/>
    <w:rsid w:val="00313271"/>
    <w:rsid w:val="00314226"/>
    <w:rsid w:val="003142BC"/>
    <w:rsid w:val="00314D71"/>
    <w:rsid w:val="003173CC"/>
    <w:rsid w:val="0032084E"/>
    <w:rsid w:val="00320E89"/>
    <w:rsid w:val="00320ED9"/>
    <w:rsid w:val="0032236F"/>
    <w:rsid w:val="00327330"/>
    <w:rsid w:val="00327ED8"/>
    <w:rsid w:val="00337286"/>
    <w:rsid w:val="0033761A"/>
    <w:rsid w:val="0033797E"/>
    <w:rsid w:val="00341A2C"/>
    <w:rsid w:val="00350900"/>
    <w:rsid w:val="00354209"/>
    <w:rsid w:val="0035504C"/>
    <w:rsid w:val="00360419"/>
    <w:rsid w:val="00362467"/>
    <w:rsid w:val="00364B52"/>
    <w:rsid w:val="00364B89"/>
    <w:rsid w:val="00377928"/>
    <w:rsid w:val="0038457A"/>
    <w:rsid w:val="003849D4"/>
    <w:rsid w:val="003875D8"/>
    <w:rsid w:val="003A12D5"/>
    <w:rsid w:val="003A4105"/>
    <w:rsid w:val="003A6044"/>
    <w:rsid w:val="003B0628"/>
    <w:rsid w:val="003B369E"/>
    <w:rsid w:val="003B4C03"/>
    <w:rsid w:val="003B4D5C"/>
    <w:rsid w:val="003B5485"/>
    <w:rsid w:val="003C21FC"/>
    <w:rsid w:val="003C2F2B"/>
    <w:rsid w:val="003C3556"/>
    <w:rsid w:val="003C4EA8"/>
    <w:rsid w:val="003D2E1A"/>
    <w:rsid w:val="003D41A4"/>
    <w:rsid w:val="003D7026"/>
    <w:rsid w:val="003E1072"/>
    <w:rsid w:val="003E11BC"/>
    <w:rsid w:val="003E57D0"/>
    <w:rsid w:val="003E6BC9"/>
    <w:rsid w:val="003F0BDB"/>
    <w:rsid w:val="003F1FC1"/>
    <w:rsid w:val="003F2146"/>
    <w:rsid w:val="003F2EDA"/>
    <w:rsid w:val="003F56F9"/>
    <w:rsid w:val="0040209B"/>
    <w:rsid w:val="00406709"/>
    <w:rsid w:val="00406A05"/>
    <w:rsid w:val="004111A2"/>
    <w:rsid w:val="00411E6B"/>
    <w:rsid w:val="00414C9A"/>
    <w:rsid w:val="004151E6"/>
    <w:rsid w:val="0041723E"/>
    <w:rsid w:val="00417714"/>
    <w:rsid w:val="00427BA2"/>
    <w:rsid w:val="0043163E"/>
    <w:rsid w:val="0043430E"/>
    <w:rsid w:val="00445FC5"/>
    <w:rsid w:val="0045038F"/>
    <w:rsid w:val="00451A4B"/>
    <w:rsid w:val="00454075"/>
    <w:rsid w:val="004578DE"/>
    <w:rsid w:val="00457E8D"/>
    <w:rsid w:val="004613FE"/>
    <w:rsid w:val="00463698"/>
    <w:rsid w:val="0046395D"/>
    <w:rsid w:val="00463BA4"/>
    <w:rsid w:val="00466F0A"/>
    <w:rsid w:val="00471AC8"/>
    <w:rsid w:val="00473060"/>
    <w:rsid w:val="004735B2"/>
    <w:rsid w:val="00473C9F"/>
    <w:rsid w:val="00490E84"/>
    <w:rsid w:val="0049495E"/>
    <w:rsid w:val="00496058"/>
    <w:rsid w:val="00496B89"/>
    <w:rsid w:val="004973A5"/>
    <w:rsid w:val="004A6951"/>
    <w:rsid w:val="004B3799"/>
    <w:rsid w:val="004B417F"/>
    <w:rsid w:val="004B47EC"/>
    <w:rsid w:val="004B6D2D"/>
    <w:rsid w:val="004B70B0"/>
    <w:rsid w:val="004C1C5F"/>
    <w:rsid w:val="004C22C9"/>
    <w:rsid w:val="004C3258"/>
    <w:rsid w:val="004C392B"/>
    <w:rsid w:val="004C41E9"/>
    <w:rsid w:val="004C7B98"/>
    <w:rsid w:val="004C7F4F"/>
    <w:rsid w:val="004D1A5D"/>
    <w:rsid w:val="004E0103"/>
    <w:rsid w:val="004E7D63"/>
    <w:rsid w:val="004F0593"/>
    <w:rsid w:val="004F2C26"/>
    <w:rsid w:val="00501002"/>
    <w:rsid w:val="00501FF2"/>
    <w:rsid w:val="005038E5"/>
    <w:rsid w:val="00507700"/>
    <w:rsid w:val="00511C9F"/>
    <w:rsid w:val="00514A58"/>
    <w:rsid w:val="00514FC5"/>
    <w:rsid w:val="005150B5"/>
    <w:rsid w:val="00522159"/>
    <w:rsid w:val="00522DD8"/>
    <w:rsid w:val="00524AB8"/>
    <w:rsid w:val="0052781D"/>
    <w:rsid w:val="00535923"/>
    <w:rsid w:val="00536B91"/>
    <w:rsid w:val="0054060B"/>
    <w:rsid w:val="00553524"/>
    <w:rsid w:val="00560EFF"/>
    <w:rsid w:val="0056497B"/>
    <w:rsid w:val="005652D3"/>
    <w:rsid w:val="00565C88"/>
    <w:rsid w:val="005718A0"/>
    <w:rsid w:val="00573BF7"/>
    <w:rsid w:val="00583701"/>
    <w:rsid w:val="00583B57"/>
    <w:rsid w:val="00586577"/>
    <w:rsid w:val="005903CF"/>
    <w:rsid w:val="0059159A"/>
    <w:rsid w:val="0059584D"/>
    <w:rsid w:val="0059683A"/>
    <w:rsid w:val="005A6070"/>
    <w:rsid w:val="005A6E9F"/>
    <w:rsid w:val="005A7B7C"/>
    <w:rsid w:val="005B36E6"/>
    <w:rsid w:val="005B570E"/>
    <w:rsid w:val="005B7F60"/>
    <w:rsid w:val="005C6E59"/>
    <w:rsid w:val="005D0C4E"/>
    <w:rsid w:val="005D2E6A"/>
    <w:rsid w:val="005D44DC"/>
    <w:rsid w:val="005E1655"/>
    <w:rsid w:val="005E44E5"/>
    <w:rsid w:val="005F2085"/>
    <w:rsid w:val="005F29FA"/>
    <w:rsid w:val="005F4057"/>
    <w:rsid w:val="005F5349"/>
    <w:rsid w:val="005F62B9"/>
    <w:rsid w:val="0060068B"/>
    <w:rsid w:val="006013A6"/>
    <w:rsid w:val="00602BD6"/>
    <w:rsid w:val="0060415D"/>
    <w:rsid w:val="00611C8F"/>
    <w:rsid w:val="00613D0E"/>
    <w:rsid w:val="00615493"/>
    <w:rsid w:val="00615C74"/>
    <w:rsid w:val="00634A2D"/>
    <w:rsid w:val="006360C9"/>
    <w:rsid w:val="006360DD"/>
    <w:rsid w:val="00637411"/>
    <w:rsid w:val="006408C9"/>
    <w:rsid w:val="0064309D"/>
    <w:rsid w:val="0064524C"/>
    <w:rsid w:val="00653B62"/>
    <w:rsid w:val="00662664"/>
    <w:rsid w:val="00664B2C"/>
    <w:rsid w:val="0066662F"/>
    <w:rsid w:val="006709C1"/>
    <w:rsid w:val="00672467"/>
    <w:rsid w:val="00672B1F"/>
    <w:rsid w:val="00674F2F"/>
    <w:rsid w:val="00680D81"/>
    <w:rsid w:val="006835C9"/>
    <w:rsid w:val="0068493B"/>
    <w:rsid w:val="00684B2C"/>
    <w:rsid w:val="00686704"/>
    <w:rsid w:val="00690FBF"/>
    <w:rsid w:val="006924CD"/>
    <w:rsid w:val="006A0260"/>
    <w:rsid w:val="006A1A02"/>
    <w:rsid w:val="006B0088"/>
    <w:rsid w:val="006B7A1C"/>
    <w:rsid w:val="006B7A53"/>
    <w:rsid w:val="006B7E8A"/>
    <w:rsid w:val="006C0F0D"/>
    <w:rsid w:val="006C4D38"/>
    <w:rsid w:val="006D41D0"/>
    <w:rsid w:val="006E2A4A"/>
    <w:rsid w:val="006E7EAC"/>
    <w:rsid w:val="006F410F"/>
    <w:rsid w:val="006F46A6"/>
    <w:rsid w:val="006F502D"/>
    <w:rsid w:val="006F6F5C"/>
    <w:rsid w:val="0070099B"/>
    <w:rsid w:val="00701746"/>
    <w:rsid w:val="007039B1"/>
    <w:rsid w:val="0070440E"/>
    <w:rsid w:val="00710AED"/>
    <w:rsid w:val="007117BE"/>
    <w:rsid w:val="00715945"/>
    <w:rsid w:val="00722043"/>
    <w:rsid w:val="0072382D"/>
    <w:rsid w:val="007265E6"/>
    <w:rsid w:val="00727CC0"/>
    <w:rsid w:val="00727F1B"/>
    <w:rsid w:val="00731FC8"/>
    <w:rsid w:val="00743A07"/>
    <w:rsid w:val="00744468"/>
    <w:rsid w:val="007464D7"/>
    <w:rsid w:val="00753727"/>
    <w:rsid w:val="007604FC"/>
    <w:rsid w:val="0076176F"/>
    <w:rsid w:val="00770474"/>
    <w:rsid w:val="0077350C"/>
    <w:rsid w:val="00782570"/>
    <w:rsid w:val="0078331C"/>
    <w:rsid w:val="00783A97"/>
    <w:rsid w:val="00787A5C"/>
    <w:rsid w:val="00795183"/>
    <w:rsid w:val="00796558"/>
    <w:rsid w:val="007A1AF8"/>
    <w:rsid w:val="007A6411"/>
    <w:rsid w:val="007A64AE"/>
    <w:rsid w:val="007A6DA2"/>
    <w:rsid w:val="007A7D56"/>
    <w:rsid w:val="007B062A"/>
    <w:rsid w:val="007B0A75"/>
    <w:rsid w:val="007B14AC"/>
    <w:rsid w:val="007B1EEF"/>
    <w:rsid w:val="007C2E48"/>
    <w:rsid w:val="007D07FE"/>
    <w:rsid w:val="007D45A2"/>
    <w:rsid w:val="007D4E62"/>
    <w:rsid w:val="007D5DB4"/>
    <w:rsid w:val="007D7397"/>
    <w:rsid w:val="007D7D00"/>
    <w:rsid w:val="007E500E"/>
    <w:rsid w:val="007E5A14"/>
    <w:rsid w:val="007F6098"/>
    <w:rsid w:val="007F6B76"/>
    <w:rsid w:val="008006B6"/>
    <w:rsid w:val="008008CA"/>
    <w:rsid w:val="00803553"/>
    <w:rsid w:val="00806A8D"/>
    <w:rsid w:val="008120E9"/>
    <w:rsid w:val="0081371B"/>
    <w:rsid w:val="00815053"/>
    <w:rsid w:val="00825747"/>
    <w:rsid w:val="00825B15"/>
    <w:rsid w:val="00830390"/>
    <w:rsid w:val="0083062A"/>
    <w:rsid w:val="00831777"/>
    <w:rsid w:val="00831919"/>
    <w:rsid w:val="00831E33"/>
    <w:rsid w:val="00833991"/>
    <w:rsid w:val="00840BD6"/>
    <w:rsid w:val="008413BB"/>
    <w:rsid w:val="00843380"/>
    <w:rsid w:val="008448AB"/>
    <w:rsid w:val="0085389F"/>
    <w:rsid w:val="00864EB4"/>
    <w:rsid w:val="008666CB"/>
    <w:rsid w:val="00871893"/>
    <w:rsid w:val="00873DEF"/>
    <w:rsid w:val="00876E22"/>
    <w:rsid w:val="00880911"/>
    <w:rsid w:val="00881DB7"/>
    <w:rsid w:val="00883D5B"/>
    <w:rsid w:val="00887417"/>
    <w:rsid w:val="00887657"/>
    <w:rsid w:val="00891F53"/>
    <w:rsid w:val="0089291B"/>
    <w:rsid w:val="008929D3"/>
    <w:rsid w:val="00896652"/>
    <w:rsid w:val="00896C94"/>
    <w:rsid w:val="008A18B6"/>
    <w:rsid w:val="008A29EF"/>
    <w:rsid w:val="008B0298"/>
    <w:rsid w:val="008B0A1A"/>
    <w:rsid w:val="008B1428"/>
    <w:rsid w:val="008B462D"/>
    <w:rsid w:val="008B6B7C"/>
    <w:rsid w:val="008C4326"/>
    <w:rsid w:val="008C624B"/>
    <w:rsid w:val="008C798B"/>
    <w:rsid w:val="008D0BBB"/>
    <w:rsid w:val="008D1491"/>
    <w:rsid w:val="008D27C6"/>
    <w:rsid w:val="008D3A1C"/>
    <w:rsid w:val="008E149F"/>
    <w:rsid w:val="008E38CB"/>
    <w:rsid w:val="008E4589"/>
    <w:rsid w:val="008F05B7"/>
    <w:rsid w:val="008F31CA"/>
    <w:rsid w:val="00903E5B"/>
    <w:rsid w:val="00905C94"/>
    <w:rsid w:val="009130AA"/>
    <w:rsid w:val="00914064"/>
    <w:rsid w:val="00922198"/>
    <w:rsid w:val="00922358"/>
    <w:rsid w:val="0092434C"/>
    <w:rsid w:val="00926328"/>
    <w:rsid w:val="0093052C"/>
    <w:rsid w:val="00930CFA"/>
    <w:rsid w:val="0093105C"/>
    <w:rsid w:val="00933AF2"/>
    <w:rsid w:val="00933B5E"/>
    <w:rsid w:val="0094055A"/>
    <w:rsid w:val="00940596"/>
    <w:rsid w:val="00944F34"/>
    <w:rsid w:val="00945B14"/>
    <w:rsid w:val="009463B0"/>
    <w:rsid w:val="00955DEB"/>
    <w:rsid w:val="0096114E"/>
    <w:rsid w:val="00961D7F"/>
    <w:rsid w:val="00961F34"/>
    <w:rsid w:val="00962223"/>
    <w:rsid w:val="009656C7"/>
    <w:rsid w:val="00971DD1"/>
    <w:rsid w:val="00973284"/>
    <w:rsid w:val="00973C0A"/>
    <w:rsid w:val="00976980"/>
    <w:rsid w:val="00977AF7"/>
    <w:rsid w:val="00981F1D"/>
    <w:rsid w:val="009834C9"/>
    <w:rsid w:val="00984530"/>
    <w:rsid w:val="00984FB0"/>
    <w:rsid w:val="00991AA5"/>
    <w:rsid w:val="009929BF"/>
    <w:rsid w:val="00997D9B"/>
    <w:rsid w:val="009A159E"/>
    <w:rsid w:val="009A75F8"/>
    <w:rsid w:val="009B188D"/>
    <w:rsid w:val="009B55FE"/>
    <w:rsid w:val="009B6CF9"/>
    <w:rsid w:val="009B6EBD"/>
    <w:rsid w:val="009C2D3A"/>
    <w:rsid w:val="009C36E1"/>
    <w:rsid w:val="009D4ED4"/>
    <w:rsid w:val="009D556B"/>
    <w:rsid w:val="009E2066"/>
    <w:rsid w:val="009E703E"/>
    <w:rsid w:val="009F0FAD"/>
    <w:rsid w:val="009F4539"/>
    <w:rsid w:val="00A0080B"/>
    <w:rsid w:val="00A13A92"/>
    <w:rsid w:val="00A1495A"/>
    <w:rsid w:val="00A1706A"/>
    <w:rsid w:val="00A2324E"/>
    <w:rsid w:val="00A2690E"/>
    <w:rsid w:val="00A27D19"/>
    <w:rsid w:val="00A30427"/>
    <w:rsid w:val="00A3218F"/>
    <w:rsid w:val="00A32A4A"/>
    <w:rsid w:val="00A372FD"/>
    <w:rsid w:val="00A44F6A"/>
    <w:rsid w:val="00A456D3"/>
    <w:rsid w:val="00A45794"/>
    <w:rsid w:val="00A476C6"/>
    <w:rsid w:val="00A56924"/>
    <w:rsid w:val="00A60A86"/>
    <w:rsid w:val="00A61DD8"/>
    <w:rsid w:val="00A62AEE"/>
    <w:rsid w:val="00A63758"/>
    <w:rsid w:val="00A74944"/>
    <w:rsid w:val="00A766ED"/>
    <w:rsid w:val="00A824AC"/>
    <w:rsid w:val="00A87BFD"/>
    <w:rsid w:val="00A91AA2"/>
    <w:rsid w:val="00A9228D"/>
    <w:rsid w:val="00A93D3B"/>
    <w:rsid w:val="00A93F41"/>
    <w:rsid w:val="00A9523D"/>
    <w:rsid w:val="00AA2123"/>
    <w:rsid w:val="00AA276B"/>
    <w:rsid w:val="00AA41A9"/>
    <w:rsid w:val="00AA589B"/>
    <w:rsid w:val="00AA733B"/>
    <w:rsid w:val="00AB3689"/>
    <w:rsid w:val="00AB7774"/>
    <w:rsid w:val="00AC4DDB"/>
    <w:rsid w:val="00AC50C0"/>
    <w:rsid w:val="00AC7562"/>
    <w:rsid w:val="00AD0057"/>
    <w:rsid w:val="00AD0B49"/>
    <w:rsid w:val="00AD1C24"/>
    <w:rsid w:val="00AD23B1"/>
    <w:rsid w:val="00AD2429"/>
    <w:rsid w:val="00AD7D02"/>
    <w:rsid w:val="00AE04AB"/>
    <w:rsid w:val="00AE3A11"/>
    <w:rsid w:val="00AE442D"/>
    <w:rsid w:val="00AF058B"/>
    <w:rsid w:val="00AF2F86"/>
    <w:rsid w:val="00AF3420"/>
    <w:rsid w:val="00AF771B"/>
    <w:rsid w:val="00B00766"/>
    <w:rsid w:val="00B00D8D"/>
    <w:rsid w:val="00B03EB1"/>
    <w:rsid w:val="00B119A5"/>
    <w:rsid w:val="00B171EF"/>
    <w:rsid w:val="00B22222"/>
    <w:rsid w:val="00B2350D"/>
    <w:rsid w:val="00B25E6E"/>
    <w:rsid w:val="00B2726E"/>
    <w:rsid w:val="00B33EBC"/>
    <w:rsid w:val="00B34DF4"/>
    <w:rsid w:val="00B36147"/>
    <w:rsid w:val="00B4237E"/>
    <w:rsid w:val="00B445E3"/>
    <w:rsid w:val="00B4758D"/>
    <w:rsid w:val="00B514E9"/>
    <w:rsid w:val="00B52AD6"/>
    <w:rsid w:val="00B540BC"/>
    <w:rsid w:val="00B63000"/>
    <w:rsid w:val="00B73EA0"/>
    <w:rsid w:val="00B77200"/>
    <w:rsid w:val="00B80D54"/>
    <w:rsid w:val="00B81DF5"/>
    <w:rsid w:val="00B860FC"/>
    <w:rsid w:val="00B8778B"/>
    <w:rsid w:val="00B9298F"/>
    <w:rsid w:val="00B94E89"/>
    <w:rsid w:val="00BA0AB0"/>
    <w:rsid w:val="00BA42E5"/>
    <w:rsid w:val="00BA5117"/>
    <w:rsid w:val="00BA736C"/>
    <w:rsid w:val="00BB0529"/>
    <w:rsid w:val="00BB15AF"/>
    <w:rsid w:val="00BB1BD1"/>
    <w:rsid w:val="00BB2AE4"/>
    <w:rsid w:val="00BB4714"/>
    <w:rsid w:val="00BD080D"/>
    <w:rsid w:val="00BD79BB"/>
    <w:rsid w:val="00BE119F"/>
    <w:rsid w:val="00BE6F0F"/>
    <w:rsid w:val="00BE74C8"/>
    <w:rsid w:val="00BF10C7"/>
    <w:rsid w:val="00C064C8"/>
    <w:rsid w:val="00C102FF"/>
    <w:rsid w:val="00C107D0"/>
    <w:rsid w:val="00C11DBF"/>
    <w:rsid w:val="00C12497"/>
    <w:rsid w:val="00C21F16"/>
    <w:rsid w:val="00C23A42"/>
    <w:rsid w:val="00C2783F"/>
    <w:rsid w:val="00C31E7F"/>
    <w:rsid w:val="00C37D6C"/>
    <w:rsid w:val="00C40BCF"/>
    <w:rsid w:val="00C418E1"/>
    <w:rsid w:val="00C426DA"/>
    <w:rsid w:val="00C434A5"/>
    <w:rsid w:val="00C47C3C"/>
    <w:rsid w:val="00C52BE2"/>
    <w:rsid w:val="00C54F20"/>
    <w:rsid w:val="00C553AA"/>
    <w:rsid w:val="00C62024"/>
    <w:rsid w:val="00C67024"/>
    <w:rsid w:val="00C7202F"/>
    <w:rsid w:val="00C74D60"/>
    <w:rsid w:val="00C74E43"/>
    <w:rsid w:val="00C75F87"/>
    <w:rsid w:val="00C8224B"/>
    <w:rsid w:val="00C8252A"/>
    <w:rsid w:val="00C87CFD"/>
    <w:rsid w:val="00C9152D"/>
    <w:rsid w:val="00C92D93"/>
    <w:rsid w:val="00CA58DC"/>
    <w:rsid w:val="00CA6B19"/>
    <w:rsid w:val="00CB1B11"/>
    <w:rsid w:val="00CB1F7E"/>
    <w:rsid w:val="00CB3409"/>
    <w:rsid w:val="00CB4185"/>
    <w:rsid w:val="00CB42CA"/>
    <w:rsid w:val="00CB6E45"/>
    <w:rsid w:val="00CC21ED"/>
    <w:rsid w:val="00CC5BFC"/>
    <w:rsid w:val="00CD1D6E"/>
    <w:rsid w:val="00CD2FB7"/>
    <w:rsid w:val="00CF303D"/>
    <w:rsid w:val="00CF69AA"/>
    <w:rsid w:val="00CF6A5A"/>
    <w:rsid w:val="00D00319"/>
    <w:rsid w:val="00D12502"/>
    <w:rsid w:val="00D167D0"/>
    <w:rsid w:val="00D23337"/>
    <w:rsid w:val="00D33C9C"/>
    <w:rsid w:val="00D42689"/>
    <w:rsid w:val="00D46468"/>
    <w:rsid w:val="00D50E14"/>
    <w:rsid w:val="00D62B3E"/>
    <w:rsid w:val="00D73E2D"/>
    <w:rsid w:val="00D74907"/>
    <w:rsid w:val="00D75308"/>
    <w:rsid w:val="00D76DDE"/>
    <w:rsid w:val="00D76E93"/>
    <w:rsid w:val="00D8156E"/>
    <w:rsid w:val="00D821D0"/>
    <w:rsid w:val="00D82EF9"/>
    <w:rsid w:val="00D83597"/>
    <w:rsid w:val="00D860B9"/>
    <w:rsid w:val="00D867F2"/>
    <w:rsid w:val="00D9093F"/>
    <w:rsid w:val="00D90F5E"/>
    <w:rsid w:val="00D94442"/>
    <w:rsid w:val="00D95D65"/>
    <w:rsid w:val="00D97B87"/>
    <w:rsid w:val="00DA0AF8"/>
    <w:rsid w:val="00DA30F4"/>
    <w:rsid w:val="00DA6308"/>
    <w:rsid w:val="00DA6A94"/>
    <w:rsid w:val="00DA7954"/>
    <w:rsid w:val="00DB027A"/>
    <w:rsid w:val="00DB07D7"/>
    <w:rsid w:val="00DB6843"/>
    <w:rsid w:val="00DC3F81"/>
    <w:rsid w:val="00DC5802"/>
    <w:rsid w:val="00DD152C"/>
    <w:rsid w:val="00DD38D1"/>
    <w:rsid w:val="00DD606F"/>
    <w:rsid w:val="00DD648F"/>
    <w:rsid w:val="00DD7AA0"/>
    <w:rsid w:val="00DE004D"/>
    <w:rsid w:val="00DE2996"/>
    <w:rsid w:val="00DE2B95"/>
    <w:rsid w:val="00DE4742"/>
    <w:rsid w:val="00DE4839"/>
    <w:rsid w:val="00DE5ED7"/>
    <w:rsid w:val="00DF10EB"/>
    <w:rsid w:val="00DF40C6"/>
    <w:rsid w:val="00E00DA9"/>
    <w:rsid w:val="00E012F6"/>
    <w:rsid w:val="00E03665"/>
    <w:rsid w:val="00E04539"/>
    <w:rsid w:val="00E136FD"/>
    <w:rsid w:val="00E17B1A"/>
    <w:rsid w:val="00E22C18"/>
    <w:rsid w:val="00E247BC"/>
    <w:rsid w:val="00E2501A"/>
    <w:rsid w:val="00E30E20"/>
    <w:rsid w:val="00E31830"/>
    <w:rsid w:val="00E329B6"/>
    <w:rsid w:val="00E33354"/>
    <w:rsid w:val="00E33DA6"/>
    <w:rsid w:val="00E3454F"/>
    <w:rsid w:val="00E363B7"/>
    <w:rsid w:val="00E4270B"/>
    <w:rsid w:val="00E45703"/>
    <w:rsid w:val="00E47EBC"/>
    <w:rsid w:val="00E50DB7"/>
    <w:rsid w:val="00E565FB"/>
    <w:rsid w:val="00E60B3A"/>
    <w:rsid w:val="00E6272C"/>
    <w:rsid w:val="00E63D17"/>
    <w:rsid w:val="00E65828"/>
    <w:rsid w:val="00E66BEB"/>
    <w:rsid w:val="00E721F3"/>
    <w:rsid w:val="00E767AF"/>
    <w:rsid w:val="00E81644"/>
    <w:rsid w:val="00E82AC1"/>
    <w:rsid w:val="00E82D37"/>
    <w:rsid w:val="00E85B36"/>
    <w:rsid w:val="00E8681C"/>
    <w:rsid w:val="00E9023A"/>
    <w:rsid w:val="00E96436"/>
    <w:rsid w:val="00E97838"/>
    <w:rsid w:val="00EA6CEA"/>
    <w:rsid w:val="00EB066C"/>
    <w:rsid w:val="00EB2989"/>
    <w:rsid w:val="00EB2E3A"/>
    <w:rsid w:val="00EB68BF"/>
    <w:rsid w:val="00EB6E3D"/>
    <w:rsid w:val="00EB7EF6"/>
    <w:rsid w:val="00EC26AA"/>
    <w:rsid w:val="00EC32A0"/>
    <w:rsid w:val="00EC3431"/>
    <w:rsid w:val="00EC5328"/>
    <w:rsid w:val="00ED1D3B"/>
    <w:rsid w:val="00ED4335"/>
    <w:rsid w:val="00EE0AC4"/>
    <w:rsid w:val="00EE1927"/>
    <w:rsid w:val="00EE7033"/>
    <w:rsid w:val="00EF177C"/>
    <w:rsid w:val="00EF19EB"/>
    <w:rsid w:val="00EF2B1D"/>
    <w:rsid w:val="00EF396B"/>
    <w:rsid w:val="00EF412F"/>
    <w:rsid w:val="00F02F36"/>
    <w:rsid w:val="00F04C30"/>
    <w:rsid w:val="00F11396"/>
    <w:rsid w:val="00F11E4D"/>
    <w:rsid w:val="00F16817"/>
    <w:rsid w:val="00F17F99"/>
    <w:rsid w:val="00F21FC3"/>
    <w:rsid w:val="00F305DC"/>
    <w:rsid w:val="00F31480"/>
    <w:rsid w:val="00F326DB"/>
    <w:rsid w:val="00F33B8D"/>
    <w:rsid w:val="00F35BB2"/>
    <w:rsid w:val="00F36C7D"/>
    <w:rsid w:val="00F3753A"/>
    <w:rsid w:val="00F5052D"/>
    <w:rsid w:val="00F545A5"/>
    <w:rsid w:val="00F55715"/>
    <w:rsid w:val="00F56C6B"/>
    <w:rsid w:val="00F56E5A"/>
    <w:rsid w:val="00F61910"/>
    <w:rsid w:val="00F61FF7"/>
    <w:rsid w:val="00F657FC"/>
    <w:rsid w:val="00F65985"/>
    <w:rsid w:val="00F70B29"/>
    <w:rsid w:val="00F73E0A"/>
    <w:rsid w:val="00F752ED"/>
    <w:rsid w:val="00F76945"/>
    <w:rsid w:val="00F801B2"/>
    <w:rsid w:val="00F84A43"/>
    <w:rsid w:val="00F85186"/>
    <w:rsid w:val="00F86423"/>
    <w:rsid w:val="00F871D0"/>
    <w:rsid w:val="00F872E5"/>
    <w:rsid w:val="00F9424A"/>
    <w:rsid w:val="00FA0AA7"/>
    <w:rsid w:val="00FA447A"/>
    <w:rsid w:val="00FA5A38"/>
    <w:rsid w:val="00FA6953"/>
    <w:rsid w:val="00FA75AB"/>
    <w:rsid w:val="00FB44DC"/>
    <w:rsid w:val="00FB4DF9"/>
    <w:rsid w:val="00FB658D"/>
    <w:rsid w:val="00FD2200"/>
    <w:rsid w:val="00FD2B1A"/>
    <w:rsid w:val="00FD2CAE"/>
    <w:rsid w:val="00FD7301"/>
    <w:rsid w:val="00FE0486"/>
    <w:rsid w:val="00FE0D56"/>
    <w:rsid w:val="00FE558B"/>
    <w:rsid w:val="00FE5765"/>
    <w:rsid w:val="00FF0660"/>
    <w:rsid w:val="00FF4438"/>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8ECE-8558-404A-814F-B6C1E33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inar-field-speakername">
    <w:name w:val="seminar-field-speakername"/>
    <w:basedOn w:val="DefaultParagraphFont"/>
    <w:rsid w:val="00BA42E5"/>
  </w:style>
  <w:style w:type="character" w:customStyle="1" w:styleId="apple-converted-space">
    <w:name w:val="apple-converted-space"/>
    <w:basedOn w:val="DefaultParagraphFont"/>
    <w:rsid w:val="00BA42E5"/>
  </w:style>
  <w:style w:type="paragraph" w:customStyle="1" w:styleId="Default">
    <w:name w:val="Default"/>
    <w:rsid w:val="00BA511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B0A1A"/>
    <w:rPr>
      <w:color w:val="0563C1" w:themeColor="hyperlink"/>
      <w:u w:val="single"/>
    </w:rPr>
  </w:style>
  <w:style w:type="character" w:customStyle="1" w:styleId="invite-phone-number">
    <w:name w:val="invite-phone-number"/>
    <w:basedOn w:val="DefaultParagraphFont"/>
    <w:rsid w:val="00962223"/>
  </w:style>
  <w:style w:type="paragraph" w:styleId="ListParagraph">
    <w:name w:val="List Paragraph"/>
    <w:basedOn w:val="Normal"/>
    <w:uiPriority w:val="34"/>
    <w:qFormat/>
    <w:rsid w:val="0014739A"/>
    <w:pPr>
      <w:spacing w:after="0" w:line="240" w:lineRule="auto"/>
      <w:ind w:left="720"/>
      <w:contextualSpacing/>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10365">
      <w:bodyDiv w:val="1"/>
      <w:marLeft w:val="0"/>
      <w:marRight w:val="0"/>
      <w:marTop w:val="0"/>
      <w:marBottom w:val="0"/>
      <w:divBdr>
        <w:top w:val="none" w:sz="0" w:space="0" w:color="auto"/>
        <w:left w:val="none" w:sz="0" w:space="0" w:color="auto"/>
        <w:bottom w:val="none" w:sz="0" w:space="0" w:color="auto"/>
        <w:right w:val="none" w:sz="0" w:space="0" w:color="auto"/>
      </w:divBdr>
    </w:div>
    <w:div w:id="1505703238">
      <w:bodyDiv w:val="1"/>
      <w:marLeft w:val="0"/>
      <w:marRight w:val="0"/>
      <w:marTop w:val="0"/>
      <w:marBottom w:val="0"/>
      <w:divBdr>
        <w:top w:val="none" w:sz="0" w:space="0" w:color="auto"/>
        <w:left w:val="none" w:sz="0" w:space="0" w:color="auto"/>
        <w:bottom w:val="none" w:sz="0" w:space="0" w:color="auto"/>
        <w:right w:val="none" w:sz="0" w:space="0" w:color="auto"/>
      </w:divBdr>
    </w:div>
    <w:div w:id="1516993980">
      <w:bodyDiv w:val="1"/>
      <w:marLeft w:val="0"/>
      <w:marRight w:val="0"/>
      <w:marTop w:val="0"/>
      <w:marBottom w:val="0"/>
      <w:divBdr>
        <w:top w:val="none" w:sz="0" w:space="0" w:color="auto"/>
        <w:left w:val="none" w:sz="0" w:space="0" w:color="auto"/>
        <w:bottom w:val="none" w:sz="0" w:space="0" w:color="auto"/>
        <w:right w:val="none" w:sz="0" w:space="0" w:color="auto"/>
      </w:divBdr>
    </w:div>
    <w:div w:id="18012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Tevik, Aaron P - (atevik)</cp:lastModifiedBy>
  <cp:revision>2</cp:revision>
  <dcterms:created xsi:type="dcterms:W3CDTF">2017-06-26T21:28:00Z</dcterms:created>
  <dcterms:modified xsi:type="dcterms:W3CDTF">2017-06-26T21:28:00Z</dcterms:modified>
</cp:coreProperties>
</file>