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19E1" w14:textId="12843EE3" w:rsidR="0050735A" w:rsidRPr="00E2053B" w:rsidRDefault="0050735A" w:rsidP="00E2053B">
      <w:pPr>
        <w:jc w:val="center"/>
        <w:rPr>
          <w:rFonts w:eastAsiaTheme="minorEastAsia"/>
        </w:rPr>
      </w:pPr>
      <w:r>
        <w:rPr>
          <w:rFonts w:eastAsiaTheme="minorEastAsia"/>
        </w:rPr>
        <w:t xml:space="preserve">Communications </w:t>
      </w:r>
      <w:r w:rsidR="00E2053B">
        <w:rPr>
          <w:rFonts w:eastAsiaTheme="minorEastAsia"/>
        </w:rPr>
        <w:t>m</w:t>
      </w:r>
      <w:r>
        <w:rPr>
          <w:rFonts w:eastAsiaTheme="minorEastAsia"/>
        </w:rPr>
        <w:t>aterials for “</w:t>
      </w:r>
      <w:r w:rsidRPr="004D4A08">
        <w:rPr>
          <w:rFonts w:eastAsiaTheme="minorEastAsia"/>
        </w:rPr>
        <w:t>Knowledge, attitudes, and practices related to avian influenza among people who own backyard flocks</w:t>
      </w:r>
      <w:r>
        <w:rPr>
          <w:rFonts w:eastAsiaTheme="minorEastAsia"/>
        </w:rPr>
        <w:t xml:space="preserve">” </w:t>
      </w:r>
      <w:r w:rsidR="00E2053B">
        <w:rPr>
          <w:rFonts w:eastAsiaTheme="minorEastAsia"/>
        </w:rPr>
        <w:t xml:space="preserve">survey </w:t>
      </w:r>
    </w:p>
    <w:p w14:paraId="15703C76" w14:textId="77777777" w:rsidR="00E4253A" w:rsidRDefault="00E4253A" w:rsidP="00E4253A">
      <w:pPr>
        <w:rPr>
          <w:rFonts w:eastAsiaTheme="minorEastAsia"/>
          <w:b/>
          <w:bCs/>
        </w:rPr>
      </w:pPr>
      <w:r w:rsidRPr="0088326B">
        <w:rPr>
          <w:rFonts w:eastAsiaTheme="minorEastAsia"/>
          <w:b/>
          <w:bCs/>
        </w:rPr>
        <w:t xml:space="preserve">Email/ Newsletter blurb </w:t>
      </w:r>
    </w:p>
    <w:p w14:paraId="0DCC4666" w14:textId="77777777" w:rsidR="00E4253A" w:rsidRDefault="00E4253A" w:rsidP="00E4253A">
      <w:pPr>
        <w:rPr>
          <w:rFonts w:eastAsiaTheme="minorEastAsia"/>
          <w:b/>
          <w:bCs/>
        </w:rPr>
      </w:pPr>
      <w:r>
        <w:rPr>
          <w:rFonts w:eastAsiaTheme="minorEastAsia"/>
          <w:b/>
          <w:bCs/>
        </w:rPr>
        <w:t xml:space="preserve">Are you raising a backyard flock? This survey is for you! </w:t>
      </w:r>
    </w:p>
    <w:p w14:paraId="70B56E20" w14:textId="7A45EF55" w:rsidR="00E4253A" w:rsidRPr="0040587C" w:rsidRDefault="00E4253A" w:rsidP="00E4253A">
      <w:pPr>
        <w:rPr>
          <w:rFonts w:eastAsiaTheme="minorEastAsia"/>
          <w:b/>
          <w:bCs/>
        </w:rPr>
      </w:pPr>
      <w:r w:rsidRPr="00F33ACB">
        <w:rPr>
          <w:rFonts w:eastAsiaTheme="minorEastAsia"/>
        </w:rPr>
        <w:t xml:space="preserve">Since March 2024, </w:t>
      </w:r>
      <w:hyperlink r:id="rId5">
        <w:r w:rsidRPr="470ABEDF">
          <w:rPr>
            <w:rStyle w:val="Hyperlink"/>
            <w:rFonts w:eastAsiaTheme="minorEastAsia"/>
          </w:rPr>
          <w:t>70 cases</w:t>
        </w:r>
      </w:hyperlink>
      <w:r w:rsidRPr="00F33ACB">
        <w:rPr>
          <w:rFonts w:eastAsiaTheme="minorEastAsia"/>
        </w:rPr>
        <w:t xml:space="preserve"> of </w:t>
      </w:r>
      <w:r>
        <w:rPr>
          <w:rFonts w:eastAsiaTheme="minorEastAsia"/>
        </w:rPr>
        <w:t xml:space="preserve">avian </w:t>
      </w:r>
      <w:r w:rsidRPr="00F33ACB">
        <w:rPr>
          <w:rFonts w:eastAsiaTheme="minorEastAsia"/>
        </w:rPr>
        <w:t>influenza A(H5</w:t>
      </w:r>
      <w:r>
        <w:rPr>
          <w:rFonts w:eastAsiaTheme="minorEastAsia"/>
        </w:rPr>
        <w:t>)</w:t>
      </w:r>
      <w:r w:rsidRPr="00F33ACB">
        <w:rPr>
          <w:rFonts w:eastAsiaTheme="minorEastAsia"/>
        </w:rPr>
        <w:t xml:space="preserve"> </w:t>
      </w:r>
      <w:r>
        <w:rPr>
          <w:rFonts w:eastAsiaTheme="minorEastAsia"/>
        </w:rPr>
        <w:t xml:space="preserve">(H5 bird flu) </w:t>
      </w:r>
      <w:r w:rsidRPr="00F33ACB">
        <w:rPr>
          <w:rFonts w:eastAsiaTheme="minorEastAsia"/>
        </w:rPr>
        <w:t>have occurred in humans in the United States, mostly among workers exposed to infected dairy cows and commercial poultry farms. However, cases have also occurred among people exposed to birds kept in non-commercial, backyard flocks.</w:t>
      </w:r>
    </w:p>
    <w:p w14:paraId="7B4EAEDE" w14:textId="3AAF4BF7" w:rsidR="00E4253A" w:rsidRPr="007578C2" w:rsidRDefault="00E4253A" w:rsidP="00E4253A">
      <w:pPr>
        <w:rPr>
          <w:rFonts w:eastAsiaTheme="minorEastAsia"/>
        </w:rPr>
      </w:pPr>
      <w:r w:rsidRPr="007578C2">
        <w:rPr>
          <w:rFonts w:eastAsiaTheme="minorEastAsia"/>
        </w:rPr>
        <w:t xml:space="preserve">CDC is interested in </w:t>
      </w:r>
      <w:r>
        <w:rPr>
          <w:rFonts w:eastAsiaTheme="minorEastAsia"/>
        </w:rPr>
        <w:t>learning more about</w:t>
      </w:r>
      <w:r w:rsidRPr="007578C2">
        <w:rPr>
          <w:rFonts w:eastAsiaTheme="minorEastAsia"/>
        </w:rPr>
        <w:t xml:space="preserve"> </w:t>
      </w:r>
      <w:r w:rsidRPr="00CC57AF">
        <w:rPr>
          <w:rFonts w:eastAsiaTheme="minorEastAsia"/>
        </w:rPr>
        <w:t>backyard</w:t>
      </w:r>
      <w:r>
        <w:rPr>
          <w:rFonts w:eastAsiaTheme="minorEastAsia"/>
        </w:rPr>
        <w:t xml:space="preserve"> flock owners</w:t>
      </w:r>
      <w:r w:rsidRPr="00CC57AF">
        <w:rPr>
          <w:rFonts w:eastAsiaTheme="minorEastAsia"/>
        </w:rPr>
        <w:t xml:space="preserve"> </w:t>
      </w:r>
      <w:r w:rsidRPr="007578C2">
        <w:rPr>
          <w:rFonts w:eastAsiaTheme="minorEastAsia"/>
        </w:rPr>
        <w:t xml:space="preserve">and their flocks. </w:t>
      </w:r>
      <w:r>
        <w:rPr>
          <w:rFonts w:eastAsiaTheme="minorEastAsia"/>
        </w:rPr>
        <w:t xml:space="preserve">The </w:t>
      </w:r>
      <w:r w:rsidR="00E96329">
        <w:rPr>
          <w:rFonts w:eastAsiaTheme="minorEastAsia"/>
        </w:rPr>
        <w:t xml:space="preserve">anonymous </w:t>
      </w:r>
      <w:r w:rsidRPr="007578C2">
        <w:rPr>
          <w:rFonts w:eastAsiaTheme="minorEastAsia"/>
        </w:rPr>
        <w:t xml:space="preserve">survey </w:t>
      </w:r>
      <w:r>
        <w:rPr>
          <w:rFonts w:eastAsiaTheme="minorEastAsia"/>
        </w:rPr>
        <w:t>asks</w:t>
      </w:r>
      <w:r w:rsidRPr="007578C2">
        <w:rPr>
          <w:rFonts w:eastAsiaTheme="minorEastAsia"/>
        </w:rPr>
        <w:t xml:space="preserve"> about: </w:t>
      </w:r>
    </w:p>
    <w:p w14:paraId="1497748F" w14:textId="77777777" w:rsidR="00E4253A" w:rsidRDefault="00E4253A" w:rsidP="00E4253A">
      <w:pPr>
        <w:pStyle w:val="ListParagraph"/>
        <w:numPr>
          <w:ilvl w:val="1"/>
          <w:numId w:val="2"/>
        </w:numPr>
        <w:rPr>
          <w:rFonts w:eastAsiaTheme="minorEastAsia"/>
        </w:rPr>
      </w:pPr>
      <w:r w:rsidRPr="2FCD7025">
        <w:rPr>
          <w:rFonts w:eastAsiaTheme="minorEastAsia"/>
        </w:rPr>
        <w:t xml:space="preserve">Characteristics of </w:t>
      </w:r>
      <w:r>
        <w:rPr>
          <w:rFonts w:eastAsiaTheme="minorEastAsia"/>
        </w:rPr>
        <w:t>backyard flock owners</w:t>
      </w:r>
      <w:r w:rsidRPr="2FCD7025">
        <w:rPr>
          <w:rFonts w:eastAsiaTheme="minorEastAsia"/>
        </w:rPr>
        <w:t>, their families, and their flocks.</w:t>
      </w:r>
    </w:p>
    <w:p w14:paraId="115F59CF" w14:textId="77777777" w:rsidR="00E4253A" w:rsidRDefault="00E4253A" w:rsidP="00E4253A">
      <w:pPr>
        <w:pStyle w:val="ListParagraph"/>
        <w:numPr>
          <w:ilvl w:val="1"/>
          <w:numId w:val="2"/>
        </w:numPr>
        <w:rPr>
          <w:rFonts w:eastAsiaTheme="minorEastAsia"/>
        </w:rPr>
      </w:pPr>
      <w:r w:rsidRPr="2FCD7025">
        <w:rPr>
          <w:rFonts w:eastAsiaTheme="minorEastAsia"/>
        </w:rPr>
        <w:t xml:space="preserve">Knowledge of </w:t>
      </w:r>
      <w:r>
        <w:rPr>
          <w:rFonts w:eastAsiaTheme="minorEastAsia"/>
        </w:rPr>
        <w:t xml:space="preserve">H5 bird flu and </w:t>
      </w:r>
      <w:r w:rsidRPr="2FCD7025">
        <w:rPr>
          <w:rFonts w:eastAsiaTheme="minorEastAsia"/>
        </w:rPr>
        <w:t xml:space="preserve">signs and symptoms of </w:t>
      </w:r>
      <w:r>
        <w:rPr>
          <w:rFonts w:eastAsiaTheme="minorEastAsia"/>
        </w:rPr>
        <w:t>H5 bird flu</w:t>
      </w:r>
      <w:r w:rsidRPr="2FCD7025">
        <w:rPr>
          <w:rFonts w:eastAsiaTheme="minorEastAsia"/>
        </w:rPr>
        <w:t xml:space="preserve"> in birds and humans</w:t>
      </w:r>
      <w:r>
        <w:rPr>
          <w:rFonts w:eastAsiaTheme="minorEastAsia"/>
        </w:rPr>
        <w:t xml:space="preserve">. </w:t>
      </w:r>
    </w:p>
    <w:p w14:paraId="12051519" w14:textId="77777777" w:rsidR="00E4253A" w:rsidRDefault="00E4253A" w:rsidP="00E4253A">
      <w:pPr>
        <w:pStyle w:val="ListParagraph"/>
        <w:numPr>
          <w:ilvl w:val="1"/>
          <w:numId w:val="2"/>
        </w:numPr>
        <w:rPr>
          <w:rFonts w:eastAsiaTheme="minorEastAsia"/>
        </w:rPr>
      </w:pPr>
      <w:r w:rsidRPr="2FCD7025">
        <w:rPr>
          <w:rFonts w:eastAsiaTheme="minorEastAsia"/>
        </w:rPr>
        <w:t xml:space="preserve">Perceived risk of and concern about </w:t>
      </w:r>
      <w:r>
        <w:rPr>
          <w:rFonts w:eastAsiaTheme="minorEastAsia"/>
        </w:rPr>
        <w:t>H5 bird flu</w:t>
      </w:r>
      <w:r w:rsidRPr="2FCD7025">
        <w:rPr>
          <w:rFonts w:eastAsiaTheme="minorEastAsia"/>
        </w:rPr>
        <w:t xml:space="preserve"> to their backyard flock and themselves/families.</w:t>
      </w:r>
    </w:p>
    <w:p w14:paraId="68070AB7" w14:textId="77777777" w:rsidR="00E4253A" w:rsidRDefault="00E4253A" w:rsidP="00E4253A">
      <w:pPr>
        <w:pStyle w:val="ListParagraph"/>
        <w:numPr>
          <w:ilvl w:val="1"/>
          <w:numId w:val="2"/>
        </w:numPr>
        <w:rPr>
          <w:rFonts w:eastAsiaTheme="minorEastAsia"/>
        </w:rPr>
      </w:pPr>
      <w:r w:rsidRPr="2FCD7025">
        <w:rPr>
          <w:rFonts w:eastAsiaTheme="minorEastAsia"/>
        </w:rPr>
        <w:t>Attitudes towards reporting sick or dead birds</w:t>
      </w:r>
      <w:r>
        <w:rPr>
          <w:rFonts w:eastAsiaTheme="minorEastAsia"/>
        </w:rPr>
        <w:t xml:space="preserve"> and</w:t>
      </w:r>
      <w:r w:rsidRPr="2FCD7025">
        <w:rPr>
          <w:rFonts w:eastAsiaTheme="minorEastAsia"/>
        </w:rPr>
        <w:t xml:space="preserve"> protective measures like vaccination of the</w:t>
      </w:r>
      <w:r>
        <w:rPr>
          <w:rFonts w:eastAsiaTheme="minorEastAsia"/>
        </w:rPr>
        <w:t>ir</w:t>
      </w:r>
      <w:r w:rsidRPr="2FCD7025">
        <w:rPr>
          <w:rFonts w:eastAsiaTheme="minorEastAsia"/>
        </w:rPr>
        <w:t xml:space="preserve"> flock.</w:t>
      </w:r>
    </w:p>
    <w:p w14:paraId="7132F5E1" w14:textId="77777777" w:rsidR="00E4253A" w:rsidRDefault="00E4253A" w:rsidP="00E4253A">
      <w:pPr>
        <w:pStyle w:val="ListParagraph"/>
        <w:numPr>
          <w:ilvl w:val="1"/>
          <w:numId w:val="2"/>
        </w:numPr>
        <w:rPr>
          <w:rFonts w:eastAsiaTheme="minorEastAsia"/>
        </w:rPr>
      </w:pPr>
      <w:r w:rsidRPr="285601EF">
        <w:rPr>
          <w:rFonts w:eastAsiaTheme="minorEastAsia"/>
        </w:rPr>
        <w:t xml:space="preserve">Practices they use to protect their flock and themselves from </w:t>
      </w:r>
      <w:r>
        <w:rPr>
          <w:rFonts w:eastAsiaTheme="minorEastAsia"/>
        </w:rPr>
        <w:t>H5 bird flu</w:t>
      </w:r>
      <w:r w:rsidRPr="285601EF">
        <w:rPr>
          <w:rFonts w:eastAsiaTheme="minorEastAsia"/>
        </w:rPr>
        <w:t>.</w:t>
      </w:r>
    </w:p>
    <w:p w14:paraId="32E96BF6" w14:textId="682B2917" w:rsidR="006C3547" w:rsidRDefault="00E4253A">
      <w:pPr>
        <w:rPr>
          <w:rFonts w:ascii="Aptos" w:eastAsia="Aptos" w:hAnsi="Aptos" w:cs="Aptos"/>
          <w:color w:val="467886"/>
        </w:rPr>
      </w:pPr>
      <w:r w:rsidRPr="007578C2">
        <w:rPr>
          <w:rFonts w:eastAsiaTheme="minorEastAsia"/>
        </w:rPr>
        <w:t>CDC will use the survey results</w:t>
      </w:r>
      <w:r>
        <w:rPr>
          <w:rFonts w:eastAsiaTheme="minorEastAsia"/>
        </w:rPr>
        <w:t xml:space="preserve"> to</w:t>
      </w:r>
      <w:r w:rsidRPr="007578C2">
        <w:rPr>
          <w:rFonts w:eastAsiaTheme="minorEastAsia"/>
          <w:color w:val="000000" w:themeColor="text1"/>
        </w:rPr>
        <w:t xml:space="preserve"> </w:t>
      </w:r>
      <w:r>
        <w:rPr>
          <w:rFonts w:eastAsiaTheme="minorEastAsia"/>
          <w:color w:val="000000" w:themeColor="text1"/>
        </w:rPr>
        <w:t xml:space="preserve">improve H5 bird flu prevention activities. </w:t>
      </w:r>
      <w:r>
        <w:rPr>
          <w:rFonts w:eastAsiaTheme="minorEastAsia"/>
        </w:rPr>
        <w:t xml:space="preserve">Questions </w:t>
      </w:r>
      <w:r w:rsidRPr="004B53CA">
        <w:rPr>
          <w:rFonts w:eastAsiaTheme="minorEastAsia"/>
        </w:rPr>
        <w:t xml:space="preserve">can be sent to </w:t>
      </w:r>
      <w:hyperlink r:id="rId6">
        <w:r w:rsidRPr="004B53CA">
          <w:rPr>
            <w:rStyle w:val="Hyperlink"/>
            <w:rFonts w:ascii="Aptos" w:eastAsia="Aptos" w:hAnsi="Aptos" w:cs="Aptos"/>
            <w:color w:val="467886"/>
          </w:rPr>
          <w:t>h5flustudy@cdc.gov</w:t>
        </w:r>
      </w:hyperlink>
      <w:r>
        <w:rPr>
          <w:rStyle w:val="Hyperlink"/>
          <w:rFonts w:ascii="Aptos" w:eastAsia="Aptos" w:hAnsi="Aptos" w:cs="Aptos"/>
          <w:color w:val="467886"/>
          <w:u w:val="none"/>
        </w:rPr>
        <w:t xml:space="preserve">. </w:t>
      </w:r>
    </w:p>
    <w:p w14:paraId="1D6F6ECC" w14:textId="77777777" w:rsidR="00377575" w:rsidRDefault="00377575">
      <w:pPr>
        <w:rPr>
          <w:rFonts w:ascii="Aptos" w:eastAsia="Aptos" w:hAnsi="Aptos" w:cs="Aptos"/>
          <w:color w:val="467886"/>
        </w:rPr>
      </w:pPr>
    </w:p>
    <w:p w14:paraId="5D16C9C3" w14:textId="77777777" w:rsidR="00377575" w:rsidRDefault="00377575">
      <w:pPr>
        <w:rPr>
          <w:rFonts w:ascii="Aptos" w:eastAsia="Aptos" w:hAnsi="Aptos" w:cs="Aptos"/>
          <w:color w:val="467886"/>
        </w:rPr>
      </w:pPr>
    </w:p>
    <w:p w14:paraId="181F42FD" w14:textId="77777777" w:rsidR="00377575" w:rsidRPr="00377575" w:rsidRDefault="00377575">
      <w:pPr>
        <w:pBdr>
          <w:bottom w:val="single" w:sz="6" w:space="1" w:color="auto"/>
        </w:pBdr>
        <w:rPr>
          <w:rFonts w:ascii="Aptos" w:eastAsia="Aptos" w:hAnsi="Aptos" w:cs="Aptos"/>
        </w:rPr>
      </w:pPr>
    </w:p>
    <w:p w14:paraId="602C6D79" w14:textId="5428F490" w:rsidR="00377575" w:rsidRPr="00377575" w:rsidRDefault="00377575">
      <w:pPr>
        <w:rPr>
          <w:rFonts w:ascii="Aptos" w:eastAsia="Aptos" w:hAnsi="Aptos" w:cs="Aptos"/>
        </w:rPr>
      </w:pPr>
      <w:r w:rsidRPr="00377575">
        <w:rPr>
          <w:rFonts w:ascii="Aptos" w:eastAsia="Aptos" w:hAnsi="Aptos" w:cs="Aptos"/>
        </w:rPr>
        <w:t xml:space="preserve">QR code to the survey: </w:t>
      </w:r>
    </w:p>
    <w:p w14:paraId="6F98CF50" w14:textId="2043323D" w:rsidR="00377575" w:rsidRDefault="00213A9C">
      <w:pPr>
        <w:rPr>
          <w:rFonts w:ascii="Aptos" w:eastAsia="Aptos" w:hAnsi="Aptos" w:cs="Aptos"/>
          <w:color w:val="467886"/>
        </w:rPr>
      </w:pPr>
      <w:r w:rsidRPr="00213A9C">
        <w:rPr>
          <w:rFonts w:ascii="Aptos" w:eastAsia="Aptos" w:hAnsi="Aptos" w:cs="Aptos"/>
          <w:noProof/>
          <w:color w:val="467886"/>
        </w:rPr>
        <w:drawing>
          <wp:inline distT="0" distB="0" distL="0" distR="0" wp14:anchorId="4CEB1352" wp14:editId="4B14CB0D">
            <wp:extent cx="1400175" cy="1400175"/>
            <wp:effectExtent l="0" t="0" r="9525" b="9525"/>
            <wp:docPr id="179638229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82292" name="Picture 1" descr="Qr code&#10;&#10;AI-generated content may be incorrect."/>
                    <pic:cNvPicPr/>
                  </pic:nvPicPr>
                  <pic:blipFill>
                    <a:blip r:embed="rId7"/>
                    <a:stretch>
                      <a:fillRect/>
                    </a:stretch>
                  </pic:blipFill>
                  <pic:spPr>
                    <a:xfrm>
                      <a:off x="0" y="0"/>
                      <a:ext cx="1400175" cy="1400175"/>
                    </a:xfrm>
                    <a:prstGeom prst="rect">
                      <a:avLst/>
                    </a:prstGeom>
                  </pic:spPr>
                </pic:pic>
              </a:graphicData>
            </a:graphic>
          </wp:inline>
        </w:drawing>
      </w:r>
    </w:p>
    <w:p w14:paraId="31EE37B9" w14:textId="46217037" w:rsidR="00881B7E" w:rsidRPr="00561008" w:rsidRDefault="00881B7E">
      <w:pPr>
        <w:rPr>
          <w:rFonts w:ascii="Aptos" w:eastAsia="Aptos" w:hAnsi="Aptos" w:cs="Aptos"/>
        </w:rPr>
      </w:pPr>
      <w:r w:rsidRPr="00561008">
        <w:rPr>
          <w:rFonts w:ascii="Aptos" w:eastAsia="Aptos" w:hAnsi="Aptos" w:cs="Aptos"/>
        </w:rPr>
        <w:t xml:space="preserve">URL link to the survey: </w:t>
      </w:r>
    </w:p>
    <w:p w14:paraId="60DD8FBB" w14:textId="044A4D28" w:rsidR="00881B7E" w:rsidRPr="00377575" w:rsidRDefault="00561008">
      <w:pPr>
        <w:rPr>
          <w:rFonts w:ascii="Aptos" w:eastAsia="Aptos" w:hAnsi="Aptos" w:cs="Aptos"/>
          <w:color w:val="467886"/>
        </w:rPr>
      </w:pPr>
      <w:hyperlink r:id="rId8" w:history="1">
        <w:r w:rsidRPr="00561008">
          <w:rPr>
            <w:rStyle w:val="Hyperlink"/>
            <w:rFonts w:ascii="Aptos" w:eastAsia="Aptos" w:hAnsi="Aptos" w:cs="Aptos"/>
          </w:rPr>
          <w:t>https://redcap.link/backyardflock</w:t>
        </w:r>
      </w:hyperlink>
    </w:p>
    <w:sectPr w:rsidR="00881B7E" w:rsidRPr="00377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62B6"/>
    <w:multiLevelType w:val="hybridMultilevel"/>
    <w:tmpl w:val="7BF2790E"/>
    <w:lvl w:ilvl="0" w:tplc="A150EF22">
      <w:start w:val="1"/>
      <w:numFmt w:val="bullet"/>
      <w:lvlText w:val="-"/>
      <w:lvlJc w:val="left"/>
      <w:pPr>
        <w:ind w:left="720" w:hanging="360"/>
      </w:pPr>
      <w:rPr>
        <w:rFonts w:ascii="Calibri" w:hAnsi="Calibri" w:hint="default"/>
      </w:rPr>
    </w:lvl>
    <w:lvl w:ilvl="1" w:tplc="9AD2FF28">
      <w:start w:val="1"/>
      <w:numFmt w:val="bullet"/>
      <w:lvlText w:val="o"/>
      <w:lvlJc w:val="left"/>
      <w:pPr>
        <w:ind w:left="1440" w:hanging="360"/>
      </w:pPr>
      <w:rPr>
        <w:rFonts w:ascii="Courier New" w:hAnsi="Courier New" w:hint="default"/>
      </w:rPr>
    </w:lvl>
    <w:lvl w:ilvl="2" w:tplc="2F66D0B2">
      <w:start w:val="1"/>
      <w:numFmt w:val="bullet"/>
      <w:lvlText w:val=""/>
      <w:lvlJc w:val="left"/>
      <w:pPr>
        <w:ind w:left="2160" w:hanging="360"/>
      </w:pPr>
      <w:rPr>
        <w:rFonts w:ascii="Wingdings" w:hAnsi="Wingdings" w:hint="default"/>
      </w:rPr>
    </w:lvl>
    <w:lvl w:ilvl="3" w:tplc="E5D83364">
      <w:start w:val="1"/>
      <w:numFmt w:val="bullet"/>
      <w:lvlText w:val=""/>
      <w:lvlJc w:val="left"/>
      <w:pPr>
        <w:ind w:left="2880" w:hanging="360"/>
      </w:pPr>
      <w:rPr>
        <w:rFonts w:ascii="Symbol" w:hAnsi="Symbol" w:hint="default"/>
      </w:rPr>
    </w:lvl>
    <w:lvl w:ilvl="4" w:tplc="FB1E5C62">
      <w:start w:val="1"/>
      <w:numFmt w:val="bullet"/>
      <w:lvlText w:val="o"/>
      <w:lvlJc w:val="left"/>
      <w:pPr>
        <w:ind w:left="3600" w:hanging="360"/>
      </w:pPr>
      <w:rPr>
        <w:rFonts w:ascii="Courier New" w:hAnsi="Courier New" w:hint="default"/>
      </w:rPr>
    </w:lvl>
    <w:lvl w:ilvl="5" w:tplc="9D5A02B4">
      <w:start w:val="1"/>
      <w:numFmt w:val="bullet"/>
      <w:lvlText w:val=""/>
      <w:lvlJc w:val="left"/>
      <w:pPr>
        <w:ind w:left="4320" w:hanging="360"/>
      </w:pPr>
      <w:rPr>
        <w:rFonts w:ascii="Wingdings" w:hAnsi="Wingdings" w:hint="default"/>
      </w:rPr>
    </w:lvl>
    <w:lvl w:ilvl="6" w:tplc="F93895BC">
      <w:start w:val="1"/>
      <w:numFmt w:val="bullet"/>
      <w:lvlText w:val=""/>
      <w:lvlJc w:val="left"/>
      <w:pPr>
        <w:ind w:left="5040" w:hanging="360"/>
      </w:pPr>
      <w:rPr>
        <w:rFonts w:ascii="Symbol" w:hAnsi="Symbol" w:hint="default"/>
      </w:rPr>
    </w:lvl>
    <w:lvl w:ilvl="7" w:tplc="C9764F7C">
      <w:start w:val="1"/>
      <w:numFmt w:val="bullet"/>
      <w:lvlText w:val="o"/>
      <w:lvlJc w:val="left"/>
      <w:pPr>
        <w:ind w:left="5760" w:hanging="360"/>
      </w:pPr>
      <w:rPr>
        <w:rFonts w:ascii="Courier New" w:hAnsi="Courier New" w:hint="default"/>
      </w:rPr>
    </w:lvl>
    <w:lvl w:ilvl="8" w:tplc="BF98CE34">
      <w:start w:val="1"/>
      <w:numFmt w:val="bullet"/>
      <w:lvlText w:val=""/>
      <w:lvlJc w:val="left"/>
      <w:pPr>
        <w:ind w:left="6480" w:hanging="360"/>
      </w:pPr>
      <w:rPr>
        <w:rFonts w:ascii="Wingdings" w:hAnsi="Wingdings" w:hint="default"/>
      </w:rPr>
    </w:lvl>
  </w:abstractNum>
  <w:abstractNum w:abstractNumId="1" w15:restartNumberingAfterBreak="0">
    <w:nsid w:val="280B497C"/>
    <w:multiLevelType w:val="hybridMultilevel"/>
    <w:tmpl w:val="BF84C4AA"/>
    <w:lvl w:ilvl="0" w:tplc="5680ECE8">
      <w:start w:val="1"/>
      <w:numFmt w:val="bullet"/>
      <w:lvlText w:val="-"/>
      <w:lvlJc w:val="left"/>
      <w:pPr>
        <w:ind w:left="720" w:hanging="360"/>
      </w:pPr>
      <w:rPr>
        <w:rFonts w:ascii="Calibri" w:hAnsi="Calibri" w:hint="default"/>
      </w:rPr>
    </w:lvl>
    <w:lvl w:ilvl="1" w:tplc="115EB2C0">
      <w:start w:val="1"/>
      <w:numFmt w:val="bullet"/>
      <w:lvlText w:val="o"/>
      <w:lvlJc w:val="left"/>
      <w:pPr>
        <w:ind w:left="1440" w:hanging="360"/>
      </w:pPr>
      <w:rPr>
        <w:rFonts w:ascii="Courier New" w:hAnsi="Courier New" w:hint="default"/>
      </w:rPr>
    </w:lvl>
    <w:lvl w:ilvl="2" w:tplc="22C2B406">
      <w:start w:val="1"/>
      <w:numFmt w:val="bullet"/>
      <w:lvlText w:val=""/>
      <w:lvlJc w:val="left"/>
      <w:pPr>
        <w:ind w:left="2160" w:hanging="360"/>
      </w:pPr>
      <w:rPr>
        <w:rFonts w:ascii="Wingdings" w:hAnsi="Wingdings" w:hint="default"/>
      </w:rPr>
    </w:lvl>
    <w:lvl w:ilvl="3" w:tplc="EA50AE60">
      <w:start w:val="1"/>
      <w:numFmt w:val="bullet"/>
      <w:lvlText w:val=""/>
      <w:lvlJc w:val="left"/>
      <w:pPr>
        <w:ind w:left="2880" w:hanging="360"/>
      </w:pPr>
      <w:rPr>
        <w:rFonts w:ascii="Symbol" w:hAnsi="Symbol" w:hint="default"/>
      </w:rPr>
    </w:lvl>
    <w:lvl w:ilvl="4" w:tplc="0C8E0C5C">
      <w:start w:val="1"/>
      <w:numFmt w:val="bullet"/>
      <w:lvlText w:val="o"/>
      <w:lvlJc w:val="left"/>
      <w:pPr>
        <w:ind w:left="3600" w:hanging="360"/>
      </w:pPr>
      <w:rPr>
        <w:rFonts w:ascii="Courier New" w:hAnsi="Courier New" w:hint="default"/>
      </w:rPr>
    </w:lvl>
    <w:lvl w:ilvl="5" w:tplc="A2B23610">
      <w:start w:val="1"/>
      <w:numFmt w:val="bullet"/>
      <w:lvlText w:val=""/>
      <w:lvlJc w:val="left"/>
      <w:pPr>
        <w:ind w:left="4320" w:hanging="360"/>
      </w:pPr>
      <w:rPr>
        <w:rFonts w:ascii="Wingdings" w:hAnsi="Wingdings" w:hint="default"/>
      </w:rPr>
    </w:lvl>
    <w:lvl w:ilvl="6" w:tplc="65667984">
      <w:start w:val="1"/>
      <w:numFmt w:val="bullet"/>
      <w:lvlText w:val=""/>
      <w:lvlJc w:val="left"/>
      <w:pPr>
        <w:ind w:left="5040" w:hanging="360"/>
      </w:pPr>
      <w:rPr>
        <w:rFonts w:ascii="Symbol" w:hAnsi="Symbol" w:hint="default"/>
      </w:rPr>
    </w:lvl>
    <w:lvl w:ilvl="7" w:tplc="58844B28">
      <w:start w:val="1"/>
      <w:numFmt w:val="bullet"/>
      <w:lvlText w:val="o"/>
      <w:lvlJc w:val="left"/>
      <w:pPr>
        <w:ind w:left="5760" w:hanging="360"/>
      </w:pPr>
      <w:rPr>
        <w:rFonts w:ascii="Courier New" w:hAnsi="Courier New" w:hint="default"/>
      </w:rPr>
    </w:lvl>
    <w:lvl w:ilvl="8" w:tplc="CF7AF6D4">
      <w:start w:val="1"/>
      <w:numFmt w:val="bullet"/>
      <w:lvlText w:val=""/>
      <w:lvlJc w:val="left"/>
      <w:pPr>
        <w:ind w:left="6480" w:hanging="360"/>
      </w:pPr>
      <w:rPr>
        <w:rFonts w:ascii="Wingdings" w:hAnsi="Wingdings" w:hint="default"/>
      </w:rPr>
    </w:lvl>
  </w:abstractNum>
  <w:num w:numId="1" w16cid:durableId="1667201754">
    <w:abstractNumId w:val="1"/>
  </w:num>
  <w:num w:numId="2" w16cid:durableId="124999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08"/>
    <w:rsid w:val="00030A9B"/>
    <w:rsid w:val="00031022"/>
    <w:rsid w:val="00055503"/>
    <w:rsid w:val="00071B1E"/>
    <w:rsid w:val="000742AE"/>
    <w:rsid w:val="00080517"/>
    <w:rsid w:val="00087087"/>
    <w:rsid w:val="0008755E"/>
    <w:rsid w:val="00087BE4"/>
    <w:rsid w:val="00092925"/>
    <w:rsid w:val="000F2AA6"/>
    <w:rsid w:val="00125260"/>
    <w:rsid w:val="0014105B"/>
    <w:rsid w:val="001527F8"/>
    <w:rsid w:val="0015550C"/>
    <w:rsid w:val="00177111"/>
    <w:rsid w:val="00194318"/>
    <w:rsid w:val="00195A8F"/>
    <w:rsid w:val="00197A08"/>
    <w:rsid w:val="001A4949"/>
    <w:rsid w:val="001B2AD9"/>
    <w:rsid w:val="001C6CD4"/>
    <w:rsid w:val="001D43E0"/>
    <w:rsid w:val="001E523F"/>
    <w:rsid w:val="001F1FB0"/>
    <w:rsid w:val="00200DE2"/>
    <w:rsid w:val="00213A9C"/>
    <w:rsid w:val="002357DB"/>
    <w:rsid w:val="00247D3E"/>
    <w:rsid w:val="00276F72"/>
    <w:rsid w:val="00281F6E"/>
    <w:rsid w:val="00294300"/>
    <w:rsid w:val="002C0C68"/>
    <w:rsid w:val="002F09EB"/>
    <w:rsid w:val="002F5702"/>
    <w:rsid w:val="002F5A03"/>
    <w:rsid w:val="003034A2"/>
    <w:rsid w:val="00310B67"/>
    <w:rsid w:val="0033555E"/>
    <w:rsid w:val="00360921"/>
    <w:rsid w:val="003702B3"/>
    <w:rsid w:val="00377575"/>
    <w:rsid w:val="003A1795"/>
    <w:rsid w:val="003A70FB"/>
    <w:rsid w:val="003F5662"/>
    <w:rsid w:val="0040587C"/>
    <w:rsid w:val="0040764F"/>
    <w:rsid w:val="00410B27"/>
    <w:rsid w:val="00433B95"/>
    <w:rsid w:val="0044337F"/>
    <w:rsid w:val="004433FF"/>
    <w:rsid w:val="00462B55"/>
    <w:rsid w:val="00476FB7"/>
    <w:rsid w:val="004A133C"/>
    <w:rsid w:val="004B53CA"/>
    <w:rsid w:val="004C3058"/>
    <w:rsid w:val="004C3588"/>
    <w:rsid w:val="004D19A4"/>
    <w:rsid w:val="004D4A08"/>
    <w:rsid w:val="0050278E"/>
    <w:rsid w:val="0050735A"/>
    <w:rsid w:val="00511ACE"/>
    <w:rsid w:val="005215F2"/>
    <w:rsid w:val="00561008"/>
    <w:rsid w:val="0056175B"/>
    <w:rsid w:val="005956AD"/>
    <w:rsid w:val="0059663E"/>
    <w:rsid w:val="005C240B"/>
    <w:rsid w:val="005D5DF5"/>
    <w:rsid w:val="005F7453"/>
    <w:rsid w:val="00603414"/>
    <w:rsid w:val="00606034"/>
    <w:rsid w:val="00607B8F"/>
    <w:rsid w:val="00612374"/>
    <w:rsid w:val="00614AEF"/>
    <w:rsid w:val="00637721"/>
    <w:rsid w:val="0065446D"/>
    <w:rsid w:val="0067715B"/>
    <w:rsid w:val="0069080E"/>
    <w:rsid w:val="006933B2"/>
    <w:rsid w:val="00694647"/>
    <w:rsid w:val="006C3547"/>
    <w:rsid w:val="006D4154"/>
    <w:rsid w:val="006D6B1D"/>
    <w:rsid w:val="006E6CB3"/>
    <w:rsid w:val="006F3173"/>
    <w:rsid w:val="007321FC"/>
    <w:rsid w:val="007578C2"/>
    <w:rsid w:val="00760217"/>
    <w:rsid w:val="00783508"/>
    <w:rsid w:val="007B1222"/>
    <w:rsid w:val="007B568D"/>
    <w:rsid w:val="007C5E06"/>
    <w:rsid w:val="007D32BE"/>
    <w:rsid w:val="007E6746"/>
    <w:rsid w:val="007F55A7"/>
    <w:rsid w:val="008315B9"/>
    <w:rsid w:val="00834FA1"/>
    <w:rsid w:val="00837028"/>
    <w:rsid w:val="00837FA7"/>
    <w:rsid w:val="00864DE2"/>
    <w:rsid w:val="00881B7E"/>
    <w:rsid w:val="0088326B"/>
    <w:rsid w:val="00885B1E"/>
    <w:rsid w:val="0088776C"/>
    <w:rsid w:val="008879CB"/>
    <w:rsid w:val="008A0AD4"/>
    <w:rsid w:val="008B33B5"/>
    <w:rsid w:val="008B4A49"/>
    <w:rsid w:val="009062B4"/>
    <w:rsid w:val="00950EF5"/>
    <w:rsid w:val="009D66AB"/>
    <w:rsid w:val="009F2CF0"/>
    <w:rsid w:val="00A0402C"/>
    <w:rsid w:val="00A1105A"/>
    <w:rsid w:val="00A2237F"/>
    <w:rsid w:val="00A326F3"/>
    <w:rsid w:val="00A36B62"/>
    <w:rsid w:val="00A7193F"/>
    <w:rsid w:val="00A94DE2"/>
    <w:rsid w:val="00AA2249"/>
    <w:rsid w:val="00B03C68"/>
    <w:rsid w:val="00B121F4"/>
    <w:rsid w:val="00BA4556"/>
    <w:rsid w:val="00BB1AB2"/>
    <w:rsid w:val="00BD088F"/>
    <w:rsid w:val="00BF4BB1"/>
    <w:rsid w:val="00BF7734"/>
    <w:rsid w:val="00C10D3C"/>
    <w:rsid w:val="00C14353"/>
    <w:rsid w:val="00C25155"/>
    <w:rsid w:val="00C46546"/>
    <w:rsid w:val="00C664F4"/>
    <w:rsid w:val="00C73C30"/>
    <w:rsid w:val="00C81F7F"/>
    <w:rsid w:val="00CC200F"/>
    <w:rsid w:val="00CC57AF"/>
    <w:rsid w:val="00CD6582"/>
    <w:rsid w:val="00CE3614"/>
    <w:rsid w:val="00D03502"/>
    <w:rsid w:val="00D82BBA"/>
    <w:rsid w:val="00DB17BB"/>
    <w:rsid w:val="00DD1DC2"/>
    <w:rsid w:val="00DE4EB2"/>
    <w:rsid w:val="00E13266"/>
    <w:rsid w:val="00E2053B"/>
    <w:rsid w:val="00E330B7"/>
    <w:rsid w:val="00E4253A"/>
    <w:rsid w:val="00E64632"/>
    <w:rsid w:val="00E96329"/>
    <w:rsid w:val="00EA7E90"/>
    <w:rsid w:val="00F2079B"/>
    <w:rsid w:val="00F33ACB"/>
    <w:rsid w:val="00F3523B"/>
    <w:rsid w:val="00F4041F"/>
    <w:rsid w:val="00FE7FAA"/>
    <w:rsid w:val="22AA8120"/>
    <w:rsid w:val="23F8DF50"/>
    <w:rsid w:val="375CC891"/>
    <w:rsid w:val="3E773042"/>
    <w:rsid w:val="40A87FC7"/>
    <w:rsid w:val="470ABEDF"/>
    <w:rsid w:val="6930B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51BC"/>
  <w15:chartTrackingRefBased/>
  <w15:docId w15:val="{3489170D-1708-45D9-B5E0-B57AD29C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08"/>
    <w:rPr>
      <w:kern w:val="0"/>
      <w14:ligatures w14:val="none"/>
    </w:rPr>
  </w:style>
  <w:style w:type="paragraph" w:styleId="Heading1">
    <w:name w:val="heading 1"/>
    <w:basedOn w:val="Normal"/>
    <w:next w:val="Normal"/>
    <w:link w:val="Heading1Char"/>
    <w:uiPriority w:val="9"/>
    <w:qFormat/>
    <w:rsid w:val="004D4A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4A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4A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4A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4A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4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4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4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4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4A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4A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4A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4A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4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4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4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4A08"/>
    <w:rPr>
      <w:rFonts w:eastAsiaTheme="majorEastAsia" w:cstheme="majorBidi"/>
      <w:color w:val="272727" w:themeColor="text1" w:themeTint="D8"/>
    </w:rPr>
  </w:style>
  <w:style w:type="paragraph" w:styleId="Title">
    <w:name w:val="Title"/>
    <w:basedOn w:val="Normal"/>
    <w:next w:val="Normal"/>
    <w:link w:val="TitleChar"/>
    <w:uiPriority w:val="10"/>
    <w:qFormat/>
    <w:rsid w:val="004D4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4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4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4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4A08"/>
    <w:pPr>
      <w:spacing w:before="160"/>
      <w:jc w:val="center"/>
    </w:pPr>
    <w:rPr>
      <w:i/>
      <w:iCs/>
      <w:color w:val="404040" w:themeColor="text1" w:themeTint="BF"/>
    </w:rPr>
  </w:style>
  <w:style w:type="character" w:customStyle="1" w:styleId="QuoteChar">
    <w:name w:val="Quote Char"/>
    <w:basedOn w:val="DefaultParagraphFont"/>
    <w:link w:val="Quote"/>
    <w:uiPriority w:val="29"/>
    <w:rsid w:val="004D4A08"/>
    <w:rPr>
      <w:i/>
      <w:iCs/>
      <w:color w:val="404040" w:themeColor="text1" w:themeTint="BF"/>
    </w:rPr>
  </w:style>
  <w:style w:type="paragraph" w:styleId="ListParagraph">
    <w:name w:val="List Paragraph"/>
    <w:basedOn w:val="Normal"/>
    <w:uiPriority w:val="34"/>
    <w:qFormat/>
    <w:rsid w:val="004D4A08"/>
    <w:pPr>
      <w:ind w:left="720"/>
      <w:contextualSpacing/>
    </w:pPr>
  </w:style>
  <w:style w:type="character" w:styleId="IntenseEmphasis">
    <w:name w:val="Intense Emphasis"/>
    <w:basedOn w:val="DefaultParagraphFont"/>
    <w:uiPriority w:val="21"/>
    <w:qFormat/>
    <w:rsid w:val="004D4A08"/>
    <w:rPr>
      <w:i/>
      <w:iCs/>
      <w:color w:val="0F4761" w:themeColor="accent1" w:themeShade="BF"/>
    </w:rPr>
  </w:style>
  <w:style w:type="paragraph" w:styleId="IntenseQuote">
    <w:name w:val="Intense Quote"/>
    <w:basedOn w:val="Normal"/>
    <w:next w:val="Normal"/>
    <w:link w:val="IntenseQuoteChar"/>
    <w:uiPriority w:val="30"/>
    <w:qFormat/>
    <w:rsid w:val="004D4A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4A08"/>
    <w:rPr>
      <w:i/>
      <w:iCs/>
      <w:color w:val="0F4761" w:themeColor="accent1" w:themeShade="BF"/>
    </w:rPr>
  </w:style>
  <w:style w:type="character" w:styleId="IntenseReference">
    <w:name w:val="Intense Reference"/>
    <w:basedOn w:val="DefaultParagraphFont"/>
    <w:uiPriority w:val="32"/>
    <w:qFormat/>
    <w:rsid w:val="004D4A08"/>
    <w:rPr>
      <w:b/>
      <w:bCs/>
      <w:smallCaps/>
      <w:color w:val="0F4761" w:themeColor="accent1" w:themeShade="BF"/>
      <w:spacing w:val="5"/>
    </w:rPr>
  </w:style>
  <w:style w:type="character" w:styleId="Hyperlink">
    <w:name w:val="Hyperlink"/>
    <w:basedOn w:val="DefaultParagraphFont"/>
    <w:uiPriority w:val="99"/>
    <w:unhideWhenUsed/>
    <w:rsid w:val="004D4A08"/>
    <w:rPr>
      <w:color w:val="467886" w:themeColor="hyperlink"/>
      <w:u w:val="single"/>
    </w:rPr>
  </w:style>
  <w:style w:type="character" w:styleId="CommentReference">
    <w:name w:val="annotation reference"/>
    <w:basedOn w:val="DefaultParagraphFont"/>
    <w:uiPriority w:val="99"/>
    <w:semiHidden/>
    <w:unhideWhenUsed/>
    <w:rsid w:val="004D4A08"/>
    <w:rPr>
      <w:sz w:val="16"/>
      <w:szCs w:val="16"/>
    </w:rPr>
  </w:style>
  <w:style w:type="paragraph" w:styleId="CommentText">
    <w:name w:val="annotation text"/>
    <w:basedOn w:val="Normal"/>
    <w:link w:val="CommentTextChar"/>
    <w:uiPriority w:val="99"/>
    <w:unhideWhenUsed/>
    <w:rsid w:val="004D4A08"/>
    <w:pPr>
      <w:spacing w:line="240" w:lineRule="auto"/>
    </w:pPr>
    <w:rPr>
      <w:sz w:val="20"/>
      <w:szCs w:val="20"/>
    </w:rPr>
  </w:style>
  <w:style w:type="character" w:customStyle="1" w:styleId="CommentTextChar">
    <w:name w:val="Comment Text Char"/>
    <w:basedOn w:val="DefaultParagraphFont"/>
    <w:link w:val="CommentText"/>
    <w:uiPriority w:val="99"/>
    <w:rsid w:val="004D4A0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3523B"/>
    <w:rPr>
      <w:b/>
      <w:bCs/>
    </w:rPr>
  </w:style>
  <w:style w:type="character" w:customStyle="1" w:styleId="CommentSubjectChar">
    <w:name w:val="Comment Subject Char"/>
    <w:basedOn w:val="CommentTextChar"/>
    <w:link w:val="CommentSubject"/>
    <w:uiPriority w:val="99"/>
    <w:semiHidden/>
    <w:rsid w:val="00F3523B"/>
    <w:rPr>
      <w:b/>
      <w:bCs/>
      <w:kern w:val="0"/>
      <w:sz w:val="20"/>
      <w:szCs w:val="20"/>
      <w14:ligatures w14:val="none"/>
    </w:rPr>
  </w:style>
  <w:style w:type="character" w:styleId="UnresolvedMention">
    <w:name w:val="Unresolved Mention"/>
    <w:basedOn w:val="DefaultParagraphFont"/>
    <w:uiPriority w:val="99"/>
    <w:semiHidden/>
    <w:unhideWhenUsed/>
    <w:rsid w:val="0015550C"/>
    <w:rPr>
      <w:color w:val="605E5C"/>
      <w:shd w:val="clear" w:color="auto" w:fill="E1DFDD"/>
    </w:rPr>
  </w:style>
  <w:style w:type="paragraph" w:styleId="Revision">
    <w:name w:val="Revision"/>
    <w:hidden/>
    <w:uiPriority w:val="99"/>
    <w:semiHidden/>
    <w:rsid w:val="00C10D3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link/backyardfloc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5flustudy@cdc.gov" TargetMode="External"/><Relationship Id="rId5" Type="http://schemas.openxmlformats.org/officeDocument/2006/relationships/hyperlink" Target="https://www.cdc.gov/bird-flu/situation-summary/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McCreavy, Claire (CDC/NCIRD/ID)</dc:creator>
  <cp:keywords/>
  <dc:description/>
  <cp:lastModifiedBy>Rolfes, Melissa (CDC/NCIRD/ID)</cp:lastModifiedBy>
  <cp:revision>6</cp:revision>
  <dcterms:created xsi:type="dcterms:W3CDTF">2025-07-23T19:52:00Z</dcterms:created>
  <dcterms:modified xsi:type="dcterms:W3CDTF">2025-07-23T20:08:00Z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2025-07-01T14:57:24Z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dbe45ecf-7c8e-4cc4-9ec6-3987ead11846</vt:lpwstr>
  </property>
  <property fmtid="{D5CDD505-2E9C-101B-9397-08002B2CF9AE}" pid="8" name="MSIP_Label_8af03ff0-41c5-4c41-b55e-fabb8fae94be_ContentBits">
    <vt:lpwstr>0</vt:lpwstr>
  </property>
</Properties>
</file>