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FB" w:rsidRDefault="00790BFB" w:rsidP="00790BFB">
      <w:pPr>
        <w:spacing w:after="0" w:line="240" w:lineRule="auto"/>
        <w:rPr>
          <w:rFonts w:eastAsia="Calibri"/>
          <w:color w:val="000000"/>
        </w:rPr>
      </w:pPr>
      <w:r w:rsidRPr="00790BFB">
        <w:rPr>
          <w:rFonts w:eastAsia="Calibri"/>
          <w:b/>
          <w:color w:val="000000"/>
          <w:u w:val="single"/>
        </w:rPr>
        <w:t>Question</w:t>
      </w:r>
      <w:r>
        <w:rPr>
          <w:rFonts w:eastAsia="Calibri"/>
          <w:color w:val="000000"/>
        </w:rPr>
        <w:t>:</w:t>
      </w:r>
    </w:p>
    <w:p w:rsidR="00790BFB" w:rsidRDefault="00790BFB" w:rsidP="00790BFB">
      <w:pPr>
        <w:spacing w:after="0" w:line="240" w:lineRule="auto"/>
        <w:rPr>
          <w:rFonts w:eastAsia="Calibri"/>
          <w:color w:val="000000"/>
        </w:rPr>
      </w:pPr>
    </w:p>
    <w:p w:rsidR="008B2F1A" w:rsidRPr="008B2F1A" w:rsidRDefault="008B2F1A" w:rsidP="008B2F1A">
      <w:pPr>
        <w:rPr>
          <w:rFonts w:ascii="Calibri" w:eastAsia="Calibri" w:hAnsi="Calibri" w:cs="Calibri"/>
          <w:b/>
          <w:sz w:val="22"/>
          <w:szCs w:val="22"/>
        </w:rPr>
      </w:pPr>
      <w:r w:rsidRPr="008B2F1A">
        <w:rPr>
          <w:rFonts w:ascii="Calibri" w:eastAsia="Calibri" w:hAnsi="Calibri" w:cs="Calibri"/>
          <w:b/>
          <w:sz w:val="22"/>
          <w:szCs w:val="22"/>
        </w:rPr>
        <w:t>I have just finished carefully reviewing the current version of the re-opening plan for Cooperative Extension.  I would like to know if I do not wish to participate in testing or wear a mask will I be let go from my position?  If clientele do not wish to be tested or wear a mask will we refuse to serve them?</w:t>
      </w:r>
    </w:p>
    <w:p w:rsidR="00790BFB" w:rsidRDefault="00790BFB" w:rsidP="00790BFB">
      <w:pPr>
        <w:spacing w:after="0" w:line="240" w:lineRule="auto"/>
        <w:rPr>
          <w:rFonts w:eastAsia="Calibri"/>
          <w:color w:val="000000"/>
        </w:rPr>
      </w:pPr>
      <w:r w:rsidRPr="00790BFB">
        <w:rPr>
          <w:rFonts w:eastAsia="Calibri"/>
          <w:b/>
          <w:color w:val="000000"/>
          <w:u w:val="single"/>
        </w:rPr>
        <w:t>Response</w:t>
      </w:r>
      <w:r>
        <w:rPr>
          <w:rFonts w:eastAsia="Calibri"/>
          <w:color w:val="000000"/>
        </w:rPr>
        <w:t>:</w:t>
      </w:r>
    </w:p>
    <w:p w:rsidR="005B77FF" w:rsidRDefault="005B77FF" w:rsidP="00790BFB">
      <w:pPr>
        <w:spacing w:after="0" w:line="240" w:lineRule="auto"/>
        <w:rPr>
          <w:rFonts w:eastAsia="Calibri"/>
          <w:color w:val="000000"/>
        </w:rPr>
      </w:pPr>
    </w:p>
    <w:p w:rsidR="00501D58" w:rsidRDefault="00501D58" w:rsidP="00790BFB">
      <w:pPr>
        <w:spacing w:after="0" w:line="240" w:lineRule="auto"/>
        <w:rPr>
          <w:rFonts w:eastAsia="Calibri"/>
          <w:color w:val="000000"/>
        </w:rPr>
      </w:pPr>
      <w:r w:rsidRPr="00501D58">
        <w:rPr>
          <w:rFonts w:eastAsia="Calibri"/>
          <w:color w:val="000000"/>
        </w:rPr>
        <w:t>No, the individual will not be fired and the clientele will still be served, but both will have to make some adjustments on how each interact during meetings and the work day.</w:t>
      </w:r>
    </w:p>
    <w:p w:rsidR="00501D58" w:rsidRDefault="00501D58" w:rsidP="00790BFB">
      <w:pPr>
        <w:spacing w:after="0" w:line="240" w:lineRule="auto"/>
        <w:rPr>
          <w:rFonts w:eastAsia="Calibri"/>
          <w:color w:val="000000"/>
        </w:rPr>
      </w:pPr>
    </w:p>
    <w:p w:rsidR="005B77FF" w:rsidRDefault="006B066C" w:rsidP="00790BFB">
      <w:pPr>
        <w:spacing w:after="0" w:line="240" w:lineRule="auto"/>
        <w:rPr>
          <w:rFonts w:eastAsia="Calibri"/>
          <w:color w:val="000000"/>
        </w:rPr>
      </w:pPr>
      <w:r>
        <w:rPr>
          <w:rFonts w:eastAsia="Calibri"/>
          <w:color w:val="000000"/>
        </w:rPr>
        <w:t xml:space="preserve">The guidelines and policies for reopening all facets of the University </w:t>
      </w:r>
      <w:proofErr w:type="gramStart"/>
      <w:r>
        <w:rPr>
          <w:rFonts w:eastAsia="Calibri"/>
          <w:color w:val="000000"/>
        </w:rPr>
        <w:t>of</w:t>
      </w:r>
      <w:proofErr w:type="gramEnd"/>
      <w:r>
        <w:rPr>
          <w:rFonts w:eastAsia="Calibri"/>
          <w:color w:val="000000"/>
        </w:rPr>
        <w:t xml:space="preserve"> Arizona (UA) are currently being developed, including a specific section </w:t>
      </w:r>
      <w:r w:rsidR="00D60328">
        <w:rPr>
          <w:rFonts w:eastAsia="Calibri"/>
          <w:color w:val="000000"/>
        </w:rPr>
        <w:t xml:space="preserve">in regards to the unique characteristics of </w:t>
      </w:r>
      <w:r>
        <w:rPr>
          <w:rFonts w:eastAsia="Calibri"/>
          <w:color w:val="000000"/>
        </w:rPr>
        <w:t>Cooperative Extension.</w:t>
      </w:r>
    </w:p>
    <w:p w:rsidR="006B066C" w:rsidRDefault="006B066C" w:rsidP="00790BFB">
      <w:pPr>
        <w:spacing w:after="0" w:line="240" w:lineRule="auto"/>
        <w:rPr>
          <w:rFonts w:eastAsia="Calibri"/>
          <w:color w:val="000000"/>
        </w:rPr>
      </w:pPr>
    </w:p>
    <w:p w:rsidR="00496775" w:rsidRDefault="00496775" w:rsidP="00790BFB">
      <w:pPr>
        <w:spacing w:after="0" w:line="240" w:lineRule="auto"/>
        <w:rPr>
          <w:rFonts w:eastAsia="Calibri"/>
          <w:color w:val="000000"/>
        </w:rPr>
      </w:pPr>
      <w:r w:rsidRPr="00496775">
        <w:rPr>
          <w:rFonts w:eastAsia="Calibri"/>
          <w:color w:val="000000"/>
        </w:rPr>
        <w:t xml:space="preserve">The University Re-Open plans are being established. </w:t>
      </w:r>
      <w:r w:rsidR="006B066C">
        <w:rPr>
          <w:rFonts w:eastAsia="Calibri"/>
          <w:color w:val="000000"/>
        </w:rPr>
        <w:t>The university level guidelines will establis</w:t>
      </w:r>
      <w:r w:rsidR="00D60328">
        <w:rPr>
          <w:rFonts w:eastAsia="Calibri"/>
          <w:color w:val="000000"/>
        </w:rPr>
        <w:t>h</w:t>
      </w:r>
      <w:r w:rsidR="006B066C">
        <w:rPr>
          <w:rFonts w:eastAsia="Calibri"/>
          <w:color w:val="000000"/>
        </w:rPr>
        <w:t xml:space="preserve"> </w:t>
      </w:r>
      <w:r w:rsidR="00D60328">
        <w:rPr>
          <w:rFonts w:eastAsia="Calibri"/>
          <w:color w:val="000000"/>
        </w:rPr>
        <w:t xml:space="preserve">further </w:t>
      </w:r>
      <w:r w:rsidR="006B066C">
        <w:rPr>
          <w:rFonts w:eastAsia="Calibri"/>
          <w:color w:val="000000"/>
        </w:rPr>
        <w:t xml:space="preserve">parameters </w:t>
      </w:r>
      <w:r w:rsidR="00D60328">
        <w:rPr>
          <w:rFonts w:eastAsia="Calibri"/>
          <w:color w:val="000000"/>
        </w:rPr>
        <w:t>all employees</w:t>
      </w:r>
      <w:r w:rsidR="006B066C">
        <w:rPr>
          <w:rFonts w:eastAsia="Calibri"/>
          <w:color w:val="000000"/>
        </w:rPr>
        <w:t xml:space="preserve"> will be expected to follow</w:t>
      </w:r>
      <w:r w:rsidR="00D60328">
        <w:rPr>
          <w:rFonts w:eastAsia="Calibri"/>
          <w:color w:val="000000"/>
        </w:rPr>
        <w:t xml:space="preserve"> in coordination with all UA Human Resources policy.</w:t>
      </w:r>
      <w:r w:rsidR="006B066C">
        <w:rPr>
          <w:rFonts w:eastAsia="Calibri"/>
          <w:color w:val="000000"/>
        </w:rPr>
        <w:t xml:space="preserve"> </w:t>
      </w:r>
    </w:p>
    <w:p w:rsidR="00496775" w:rsidRDefault="00496775" w:rsidP="00790BFB">
      <w:pPr>
        <w:spacing w:after="0" w:line="240" w:lineRule="auto"/>
        <w:rPr>
          <w:rFonts w:eastAsia="Calibri"/>
          <w:color w:val="000000"/>
        </w:rPr>
      </w:pPr>
    </w:p>
    <w:p w:rsidR="00496775" w:rsidRDefault="00D60328" w:rsidP="00790BFB">
      <w:pPr>
        <w:spacing w:after="0" w:line="240" w:lineRule="auto"/>
        <w:rPr>
          <w:rFonts w:eastAsia="Calibri"/>
          <w:color w:val="000000"/>
        </w:rPr>
      </w:pPr>
      <w:r>
        <w:rPr>
          <w:rFonts w:eastAsia="Calibri"/>
          <w:color w:val="000000"/>
        </w:rPr>
        <w:t xml:space="preserve">The </w:t>
      </w:r>
      <w:r w:rsidR="006B066C">
        <w:rPr>
          <w:rFonts w:eastAsia="Calibri"/>
          <w:color w:val="000000"/>
        </w:rPr>
        <w:t>Cooperative Extension plan</w:t>
      </w:r>
      <w:r>
        <w:rPr>
          <w:rFonts w:eastAsia="Calibri"/>
          <w:color w:val="000000"/>
        </w:rPr>
        <w:t xml:space="preserve"> aims to </w:t>
      </w:r>
      <w:r w:rsidR="006B066C">
        <w:rPr>
          <w:rFonts w:eastAsia="Calibri"/>
          <w:color w:val="000000"/>
        </w:rPr>
        <w:t xml:space="preserve">provide safety </w:t>
      </w:r>
      <w:r>
        <w:rPr>
          <w:rFonts w:eastAsia="Calibri"/>
          <w:color w:val="000000"/>
        </w:rPr>
        <w:t>in the workplace for our employees and clientele</w:t>
      </w:r>
      <w:r w:rsidR="00496775" w:rsidRPr="00496775">
        <w:t xml:space="preserve"> </w:t>
      </w:r>
      <w:r w:rsidR="00496775" w:rsidRPr="00496775">
        <w:rPr>
          <w:rFonts w:eastAsia="Calibri"/>
          <w:color w:val="000000"/>
        </w:rPr>
        <w:t>while delivering excellent programming to all Arizona citizens.</w:t>
      </w:r>
      <w:r w:rsidR="00496775">
        <w:rPr>
          <w:rFonts w:eastAsia="Calibri"/>
          <w:color w:val="000000"/>
        </w:rPr>
        <w:t xml:space="preserve">  </w:t>
      </w:r>
      <w:bookmarkStart w:id="0" w:name="_GoBack"/>
      <w:bookmarkEnd w:id="0"/>
      <w:r>
        <w:rPr>
          <w:rFonts w:eastAsia="Calibri"/>
          <w:color w:val="000000"/>
        </w:rPr>
        <w:t xml:space="preserve">Reasonable accommodations to avoid testing and social distancing measures have been provided for individuals who are unable to meet the necessary and prescribed social distancing. </w:t>
      </w:r>
    </w:p>
    <w:p w:rsidR="00496775" w:rsidRDefault="00496775" w:rsidP="00790BFB">
      <w:pPr>
        <w:spacing w:after="0" w:line="240" w:lineRule="auto"/>
        <w:rPr>
          <w:rFonts w:eastAsia="Calibri"/>
          <w:color w:val="000000"/>
        </w:rPr>
      </w:pPr>
    </w:p>
    <w:p w:rsidR="006B066C" w:rsidRDefault="00D60328" w:rsidP="00790BFB">
      <w:pPr>
        <w:spacing w:after="0" w:line="240" w:lineRule="auto"/>
        <w:rPr>
          <w:rFonts w:eastAsia="Calibri"/>
          <w:color w:val="000000"/>
        </w:rPr>
      </w:pPr>
      <w:r w:rsidRPr="00496B9D">
        <w:rPr>
          <w:rFonts w:eastAsia="Calibri"/>
          <w:color w:val="000000"/>
        </w:rPr>
        <w:t xml:space="preserve">If concerns remain on how the plan is currently listed specific feedback can be provided to </w:t>
      </w:r>
      <w:r w:rsidR="000B0D6D" w:rsidRPr="00496B9D">
        <w:rPr>
          <w:rFonts w:eastAsia="Calibri"/>
          <w:color w:val="000000"/>
        </w:rPr>
        <w:t>the Cooperative Extension administration.</w:t>
      </w:r>
    </w:p>
    <w:p w:rsidR="006B066C" w:rsidRDefault="006B066C" w:rsidP="00790BFB">
      <w:pPr>
        <w:spacing w:after="0" w:line="240" w:lineRule="auto"/>
        <w:rPr>
          <w:rFonts w:eastAsia="Calibri"/>
          <w:color w:val="000000"/>
        </w:rPr>
      </w:pPr>
    </w:p>
    <w:p w:rsidR="00790BFB" w:rsidRDefault="00790BFB" w:rsidP="00790BFB">
      <w:pPr>
        <w:spacing w:after="0" w:line="240" w:lineRule="auto"/>
        <w:rPr>
          <w:rFonts w:eastAsia="Calibri"/>
          <w:color w:val="000000"/>
        </w:rPr>
      </w:pPr>
    </w:p>
    <w:p w:rsidR="008B2F1A" w:rsidRDefault="008B2F1A" w:rsidP="00790BFB">
      <w:pPr>
        <w:spacing w:after="0" w:line="240" w:lineRule="auto"/>
        <w:rPr>
          <w:rFonts w:eastAsia="Calibri"/>
          <w:color w:val="000000"/>
        </w:rPr>
      </w:pPr>
    </w:p>
    <w:sectPr w:rsidR="008B2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7167"/>
    <w:multiLevelType w:val="multilevel"/>
    <w:tmpl w:val="BDBC5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17ABB"/>
    <w:multiLevelType w:val="multilevel"/>
    <w:tmpl w:val="55121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0704D"/>
    <w:multiLevelType w:val="hybridMultilevel"/>
    <w:tmpl w:val="0674E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FB"/>
    <w:rsid w:val="000B0D6D"/>
    <w:rsid w:val="00496775"/>
    <w:rsid w:val="00496B9D"/>
    <w:rsid w:val="00501D58"/>
    <w:rsid w:val="005B77FF"/>
    <w:rsid w:val="006B066C"/>
    <w:rsid w:val="00790BFB"/>
    <w:rsid w:val="008B2F1A"/>
    <w:rsid w:val="00A00652"/>
    <w:rsid w:val="00AE0D3B"/>
    <w:rsid w:val="00D555B6"/>
    <w:rsid w:val="00D6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DB72"/>
  <w15:chartTrackingRefBased/>
  <w15:docId w15:val="{74782FCC-19F8-4734-90B1-96C0A7E4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6768">
      <w:bodyDiv w:val="1"/>
      <w:marLeft w:val="0"/>
      <w:marRight w:val="0"/>
      <w:marTop w:val="0"/>
      <w:marBottom w:val="0"/>
      <w:divBdr>
        <w:top w:val="none" w:sz="0" w:space="0" w:color="auto"/>
        <w:left w:val="none" w:sz="0" w:space="0" w:color="auto"/>
        <w:bottom w:val="none" w:sz="0" w:space="0" w:color="auto"/>
        <w:right w:val="none" w:sz="0" w:space="0" w:color="auto"/>
      </w:divBdr>
    </w:div>
    <w:div w:id="1739789616">
      <w:bodyDiv w:val="1"/>
      <w:marLeft w:val="0"/>
      <w:marRight w:val="0"/>
      <w:marTop w:val="0"/>
      <w:marBottom w:val="0"/>
      <w:divBdr>
        <w:top w:val="none" w:sz="0" w:space="0" w:color="auto"/>
        <w:left w:val="none" w:sz="0" w:space="0" w:color="auto"/>
        <w:bottom w:val="none" w:sz="0" w:space="0" w:color="auto"/>
        <w:right w:val="none" w:sz="0" w:space="0" w:color="auto"/>
      </w:divBdr>
    </w:div>
    <w:div w:id="20915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Silvertooth, Jeffrey C - (silverto)</dc:creator>
  <cp:keywords/>
  <dc:description/>
  <cp:lastModifiedBy>Silvertooth, Jeffrey C - (silverto)</cp:lastModifiedBy>
  <cp:revision>3</cp:revision>
  <dcterms:created xsi:type="dcterms:W3CDTF">2020-05-14T21:31:00Z</dcterms:created>
  <dcterms:modified xsi:type="dcterms:W3CDTF">2020-05-14T21:47:00Z</dcterms:modified>
</cp:coreProperties>
</file>