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F26C6" w14:textId="77777777" w:rsidR="00057152" w:rsidRPr="005D73D7" w:rsidRDefault="00707820" w:rsidP="003C12CC">
      <w:pPr>
        <w:pStyle w:val="NoSpacing"/>
      </w:pPr>
      <w:r>
        <w:t xml:space="preserve">                     </w:t>
      </w:r>
      <w:r w:rsidR="00CB472D" w:rsidRPr="005D73D7">
        <w:t>County Extension and Ag Center Directors Conference Call</w:t>
      </w:r>
    </w:p>
    <w:p w14:paraId="1A69698C" w14:textId="485B2177" w:rsidR="00CB472D" w:rsidRDefault="00BE544A" w:rsidP="00CB472D">
      <w:pPr>
        <w:jc w:val="center"/>
      </w:pPr>
      <w:r>
        <w:rPr>
          <w:b/>
          <w:color w:val="0070C0"/>
        </w:rPr>
        <w:t>Tuesday</w:t>
      </w:r>
      <w:r w:rsidR="007536A8">
        <w:rPr>
          <w:b/>
          <w:color w:val="0070C0"/>
        </w:rPr>
        <w:t xml:space="preserve">, </w:t>
      </w:r>
      <w:r w:rsidR="00FE582C">
        <w:rPr>
          <w:b/>
          <w:color w:val="0070C0"/>
        </w:rPr>
        <w:t>January 28, 2020</w:t>
      </w:r>
      <w:r w:rsidR="009E68E5" w:rsidRPr="005D73D7">
        <w:rPr>
          <w:b/>
          <w:color w:val="0070C0"/>
        </w:rPr>
        <w:t xml:space="preserve"> – </w:t>
      </w:r>
      <w:r w:rsidR="001B38D9">
        <w:rPr>
          <w:b/>
          <w:color w:val="0070C0"/>
        </w:rPr>
        <w:t>10:00</w:t>
      </w:r>
    </w:p>
    <w:p w14:paraId="3A25CF53" w14:textId="77777777" w:rsidR="00CD1CC8" w:rsidRDefault="00CD1CC8" w:rsidP="00CD1CC8">
      <w:pPr>
        <w:rPr>
          <w:u w:val="single"/>
        </w:rPr>
      </w:pPr>
      <w:bookmarkStart w:id="0" w:name="_GoBack"/>
      <w:bookmarkEnd w:id="0"/>
      <w:r>
        <w:rPr>
          <w:u w:val="single"/>
        </w:rPr>
        <w:t>Minutes</w:t>
      </w:r>
    </w:p>
    <w:p w14:paraId="344E09E1" w14:textId="77777777" w:rsidR="00CD1CC8" w:rsidRDefault="00CD1CC8" w:rsidP="00CD1CC8"/>
    <w:p w14:paraId="4667EB43" w14:textId="14C08B55" w:rsidR="00CB472D" w:rsidRDefault="00CD1CC8" w:rsidP="00CD1CC8">
      <w:pPr>
        <w:rPr>
          <w:u w:val="single"/>
        </w:rPr>
      </w:pPr>
      <w:r>
        <w:t>Attendees: Jeff Silvertooth, Paul Brown, Carolyne Greeno, Dominic Rodriguez, Don Alamban, Joyce Alves, Bill Brandau, Hattie Braun, Andrew Brischke,  Russ Engel, Rick Gibson, Steve Gouker, Cathy Martinez, Kim McReynolds, Ethan Orr, Evelyn Whitmer</w:t>
      </w:r>
    </w:p>
    <w:p w14:paraId="2E7DFFEF" w14:textId="77777777" w:rsidR="00CB472D" w:rsidRDefault="00CB472D" w:rsidP="00CB472D">
      <w:pPr>
        <w:jc w:val="center"/>
        <w:rPr>
          <w:u w:val="single"/>
        </w:rPr>
      </w:pPr>
    </w:p>
    <w:p w14:paraId="32D0469F" w14:textId="572300A5" w:rsidR="00CB472D" w:rsidRDefault="00CB472D" w:rsidP="00CB472D">
      <w:pPr>
        <w:rPr>
          <w:u w:val="single"/>
        </w:rPr>
      </w:pPr>
      <w:r w:rsidRPr="00ED60A2">
        <w:rPr>
          <w:u w:val="single"/>
        </w:rPr>
        <w:t>Director’s Report – Jeff</w:t>
      </w:r>
    </w:p>
    <w:p w14:paraId="0712A6CF" w14:textId="77777777" w:rsidR="00E60FD1" w:rsidRPr="00E60FD1" w:rsidRDefault="00E60FD1" w:rsidP="00E60FD1">
      <w:pPr>
        <w:pStyle w:val="ListParagraph"/>
        <w:rPr>
          <w:rFonts w:eastAsia="Times New Roman" w:cs="Times New Roman"/>
        </w:rPr>
      </w:pPr>
    </w:p>
    <w:p w14:paraId="25F602AE" w14:textId="1B674F7D" w:rsidR="00E60FD1" w:rsidRDefault="00020602" w:rsidP="00E60FD1">
      <w:pPr>
        <w:pStyle w:val="ListParagraph"/>
        <w:numPr>
          <w:ilvl w:val="0"/>
          <w:numId w:val="25"/>
        </w:numPr>
        <w:rPr>
          <w:rFonts w:eastAsia="Times New Roman" w:cs="Times New Roman"/>
        </w:rPr>
      </w:pPr>
      <w:r>
        <w:rPr>
          <w:rFonts w:eastAsia="Times New Roman" w:cs="Times New Roman"/>
        </w:rPr>
        <w:t xml:space="preserve">Budget </w:t>
      </w:r>
      <w:r w:rsidR="00B2161C">
        <w:rPr>
          <w:rFonts w:eastAsia="Times New Roman" w:cs="Times New Roman"/>
        </w:rPr>
        <w:t>update</w:t>
      </w:r>
    </w:p>
    <w:p w14:paraId="656139A3" w14:textId="0482248E" w:rsidR="00E46EF5" w:rsidRDefault="00E46EF5" w:rsidP="00E46EF5">
      <w:pPr>
        <w:pStyle w:val="ListParagraph"/>
        <w:rPr>
          <w:rFonts w:eastAsia="Times New Roman" w:cs="Times New Roman"/>
        </w:rPr>
      </w:pPr>
      <w:r>
        <w:rPr>
          <w:rFonts w:eastAsia="Times New Roman" w:cs="Times New Roman"/>
        </w:rPr>
        <w:t>Extension has a fixed core budget</w:t>
      </w:r>
      <w:r w:rsidR="00852C9F">
        <w:rPr>
          <w:rFonts w:eastAsia="Times New Roman" w:cs="Times New Roman"/>
        </w:rPr>
        <w:t xml:space="preserve">: $16.1M </w:t>
      </w:r>
      <w:r>
        <w:rPr>
          <w:rFonts w:eastAsia="Times New Roman" w:cs="Times New Roman"/>
        </w:rPr>
        <w:t xml:space="preserve">  </w:t>
      </w:r>
      <w:r w:rsidR="00852C9F">
        <w:rPr>
          <w:rFonts w:eastAsia="Times New Roman" w:cs="Times New Roman"/>
        </w:rPr>
        <w:t>(</w:t>
      </w:r>
      <w:r>
        <w:rPr>
          <w:rFonts w:eastAsia="Times New Roman" w:cs="Times New Roman"/>
        </w:rPr>
        <w:t>$1.9M – Smith Lever  $14.2M State of Arizona</w:t>
      </w:r>
      <w:r w:rsidR="00852C9F">
        <w:rPr>
          <w:rFonts w:eastAsia="Times New Roman" w:cs="Times New Roman"/>
        </w:rPr>
        <w:t>)</w:t>
      </w:r>
    </w:p>
    <w:p w14:paraId="005A819A" w14:textId="1D297BA5" w:rsidR="00E46EF5" w:rsidRDefault="00E46EF5" w:rsidP="00E46EF5">
      <w:pPr>
        <w:pStyle w:val="ListParagraph"/>
        <w:rPr>
          <w:rFonts w:eastAsia="Times New Roman" w:cs="Times New Roman"/>
        </w:rPr>
      </w:pPr>
      <w:r>
        <w:rPr>
          <w:rFonts w:eastAsia="Times New Roman" w:cs="Times New Roman"/>
        </w:rPr>
        <w:t>The UA has a $30M structural deficit</w:t>
      </w:r>
    </w:p>
    <w:p w14:paraId="5B7934B1" w14:textId="0E07821B" w:rsidR="00E46EF5" w:rsidRDefault="00E46EF5" w:rsidP="00C70092">
      <w:pPr>
        <w:pStyle w:val="ListParagraph"/>
        <w:ind w:firstLine="720"/>
        <w:rPr>
          <w:rFonts w:eastAsia="Times New Roman" w:cs="Times New Roman"/>
        </w:rPr>
      </w:pPr>
      <w:r>
        <w:rPr>
          <w:rFonts w:eastAsia="Times New Roman" w:cs="Times New Roman"/>
        </w:rPr>
        <w:t xml:space="preserve">CES budget cut = $214,000 </w:t>
      </w:r>
    </w:p>
    <w:p w14:paraId="5116F3F7" w14:textId="01EFA1C4" w:rsidR="009654F3" w:rsidRPr="009654F3" w:rsidRDefault="009654F3" w:rsidP="009654F3">
      <w:pPr>
        <w:rPr>
          <w:rFonts w:eastAsia="Times New Roman" w:cs="Times New Roman"/>
        </w:rPr>
      </w:pPr>
      <w:r>
        <w:rPr>
          <w:rFonts w:eastAsia="Times New Roman" w:cs="Times New Roman"/>
        </w:rPr>
        <w:tab/>
        <w:t>Result translates to reduction in</w:t>
      </w:r>
      <w:r w:rsidR="00852C9F">
        <w:rPr>
          <w:rFonts w:eastAsia="Times New Roman" w:cs="Times New Roman"/>
        </w:rPr>
        <w:t xml:space="preserve"> hiring</w:t>
      </w:r>
      <w:r>
        <w:rPr>
          <w:rFonts w:eastAsia="Times New Roman" w:cs="Times New Roman"/>
        </w:rPr>
        <w:t xml:space="preserve"> CES Faculty positions. </w:t>
      </w:r>
    </w:p>
    <w:p w14:paraId="22FAE559" w14:textId="0E3D5BA1" w:rsidR="00E46EF5" w:rsidRDefault="00E46EF5" w:rsidP="00E46EF5">
      <w:pPr>
        <w:pStyle w:val="ListParagraph"/>
        <w:rPr>
          <w:rFonts w:eastAsia="Times New Roman" w:cs="Times New Roman"/>
        </w:rPr>
      </w:pPr>
    </w:p>
    <w:p w14:paraId="62F0F039" w14:textId="6E2AAC89" w:rsidR="00E46EF5" w:rsidRDefault="00E46EF5" w:rsidP="00E46EF5">
      <w:pPr>
        <w:pStyle w:val="ListParagraph"/>
        <w:rPr>
          <w:rFonts w:eastAsia="Times New Roman" w:cs="Times New Roman"/>
        </w:rPr>
      </w:pPr>
      <w:r>
        <w:rPr>
          <w:rFonts w:eastAsia="Times New Roman" w:cs="Times New Roman"/>
        </w:rPr>
        <w:t xml:space="preserve">With open positions – now is the time to look at how we reinvest with shrinking finances. </w:t>
      </w:r>
    </w:p>
    <w:p w14:paraId="7629E9AB" w14:textId="5D14AD26" w:rsidR="00C6451B" w:rsidRDefault="00C6451B" w:rsidP="00E46EF5">
      <w:pPr>
        <w:pStyle w:val="ListParagraph"/>
        <w:rPr>
          <w:rFonts w:eastAsia="Times New Roman" w:cs="Times New Roman"/>
        </w:rPr>
      </w:pPr>
      <w:r>
        <w:rPr>
          <w:rFonts w:eastAsia="Times New Roman" w:cs="Times New Roman"/>
        </w:rPr>
        <w:t xml:space="preserve">Soft encumbrances are vulnerable.  Move on posting/hiring positions that have been approved. </w:t>
      </w:r>
    </w:p>
    <w:p w14:paraId="02E1F1FF" w14:textId="440F3A83" w:rsidR="00E46EF5" w:rsidRDefault="00E46EF5" w:rsidP="00E46EF5">
      <w:pPr>
        <w:pStyle w:val="ListParagraph"/>
        <w:rPr>
          <w:rFonts w:eastAsia="Times New Roman" w:cs="Times New Roman"/>
        </w:rPr>
      </w:pPr>
    </w:p>
    <w:p w14:paraId="69D18C4C" w14:textId="7D43756D" w:rsidR="00E60FD1" w:rsidRDefault="00FE582C" w:rsidP="00E60FD1">
      <w:pPr>
        <w:pStyle w:val="ListParagraph"/>
        <w:numPr>
          <w:ilvl w:val="0"/>
          <w:numId w:val="25"/>
        </w:numPr>
        <w:rPr>
          <w:rFonts w:eastAsia="Times New Roman" w:cs="Times New Roman"/>
        </w:rPr>
      </w:pPr>
      <w:r>
        <w:rPr>
          <w:rFonts w:eastAsia="Times New Roman" w:cs="Times New Roman"/>
        </w:rPr>
        <w:t>Moving information out   - especially to business officers</w:t>
      </w:r>
    </w:p>
    <w:p w14:paraId="1FFCC2A6" w14:textId="44DDD23E" w:rsidR="00C6451B" w:rsidRDefault="00C6451B" w:rsidP="00C6451B">
      <w:pPr>
        <w:pStyle w:val="ListParagraph"/>
        <w:rPr>
          <w:rFonts w:eastAsia="Times New Roman" w:cs="Times New Roman"/>
        </w:rPr>
      </w:pPr>
      <w:r>
        <w:rPr>
          <w:rFonts w:eastAsia="Times New Roman" w:cs="Times New Roman"/>
        </w:rPr>
        <w:t xml:space="preserve">Directors need to </w:t>
      </w:r>
      <w:r w:rsidR="00C70092">
        <w:rPr>
          <w:rFonts w:eastAsia="Times New Roman" w:cs="Times New Roman"/>
        </w:rPr>
        <w:t>communicate out</w:t>
      </w:r>
      <w:r w:rsidR="00906BCF">
        <w:rPr>
          <w:rFonts w:eastAsia="Times New Roman" w:cs="Times New Roman"/>
        </w:rPr>
        <w:t xml:space="preserve"> </w:t>
      </w:r>
      <w:r>
        <w:rPr>
          <w:rFonts w:eastAsia="Times New Roman" w:cs="Times New Roman"/>
        </w:rPr>
        <w:t xml:space="preserve">to their organization, advisory boards and county </w:t>
      </w:r>
      <w:r w:rsidR="00906BCF">
        <w:rPr>
          <w:rFonts w:eastAsia="Times New Roman" w:cs="Times New Roman"/>
        </w:rPr>
        <w:t>supervisors</w:t>
      </w:r>
    </w:p>
    <w:p w14:paraId="6FD2EA98" w14:textId="60D84E0A" w:rsidR="00C70092" w:rsidRDefault="00C70092" w:rsidP="00C6451B">
      <w:pPr>
        <w:pStyle w:val="ListParagraph"/>
        <w:rPr>
          <w:rFonts w:eastAsia="Times New Roman" w:cs="Times New Roman"/>
        </w:rPr>
      </w:pPr>
      <w:r>
        <w:rPr>
          <w:rFonts w:eastAsia="Times New Roman" w:cs="Times New Roman"/>
        </w:rPr>
        <w:t>Use Jeff’s slide to communicate budget info.  Any questions,</w:t>
      </w:r>
      <w:r w:rsidR="009654F3">
        <w:rPr>
          <w:rFonts w:eastAsia="Times New Roman" w:cs="Times New Roman"/>
        </w:rPr>
        <w:t xml:space="preserve"> please</w:t>
      </w:r>
      <w:r>
        <w:rPr>
          <w:rFonts w:eastAsia="Times New Roman" w:cs="Times New Roman"/>
        </w:rPr>
        <w:t xml:space="preserve"> talk to him first. </w:t>
      </w:r>
    </w:p>
    <w:p w14:paraId="764D502F" w14:textId="77777777" w:rsidR="00E60FD1" w:rsidRPr="00E60FD1" w:rsidRDefault="00E60FD1" w:rsidP="00E60FD1">
      <w:pPr>
        <w:ind w:left="720"/>
        <w:rPr>
          <w:rFonts w:eastAsia="Times New Roman" w:cs="Times New Roman"/>
        </w:rPr>
      </w:pPr>
    </w:p>
    <w:p w14:paraId="4F46A41D" w14:textId="07E3B1A6" w:rsidR="00E60FD1" w:rsidRDefault="00E60FD1" w:rsidP="00E60FD1">
      <w:pPr>
        <w:pStyle w:val="ListParagraph"/>
        <w:numPr>
          <w:ilvl w:val="0"/>
          <w:numId w:val="25"/>
        </w:numPr>
        <w:rPr>
          <w:rFonts w:eastAsia="Times New Roman" w:cs="Times New Roman"/>
        </w:rPr>
      </w:pPr>
      <w:r w:rsidRPr="00E60FD1">
        <w:rPr>
          <w:rFonts w:eastAsia="Times New Roman" w:cs="Times New Roman"/>
        </w:rPr>
        <w:t>S/S for the ANR AD</w:t>
      </w:r>
    </w:p>
    <w:p w14:paraId="4522E61A" w14:textId="1CDC3A05" w:rsidR="00906BCF" w:rsidRDefault="00906BCF" w:rsidP="00906BCF">
      <w:pPr>
        <w:pStyle w:val="ListParagraph"/>
        <w:rPr>
          <w:rFonts w:eastAsia="Times New Roman" w:cs="Times New Roman"/>
        </w:rPr>
      </w:pPr>
      <w:r>
        <w:rPr>
          <w:rFonts w:eastAsia="Times New Roman" w:cs="Times New Roman"/>
        </w:rPr>
        <w:t>Posting is in process</w:t>
      </w:r>
    </w:p>
    <w:p w14:paraId="2F4752A0" w14:textId="77777777" w:rsidR="00E60FD1" w:rsidRPr="00E60FD1" w:rsidRDefault="00E60FD1" w:rsidP="00E60FD1">
      <w:pPr>
        <w:ind w:left="720"/>
        <w:rPr>
          <w:rFonts w:eastAsia="Times New Roman" w:cs="Times New Roman"/>
        </w:rPr>
      </w:pPr>
    </w:p>
    <w:p w14:paraId="6412CE77" w14:textId="777A155E" w:rsidR="00E60FD1" w:rsidRDefault="00E60FD1" w:rsidP="00E60FD1">
      <w:pPr>
        <w:pStyle w:val="ListParagraph"/>
        <w:numPr>
          <w:ilvl w:val="0"/>
          <w:numId w:val="25"/>
        </w:numPr>
        <w:rPr>
          <w:rFonts w:eastAsia="Times New Roman" w:cs="Times New Roman"/>
        </w:rPr>
      </w:pPr>
      <w:r w:rsidRPr="00E60FD1">
        <w:rPr>
          <w:rFonts w:eastAsia="Times New Roman" w:cs="Times New Roman"/>
        </w:rPr>
        <w:t>S/S for the FCHS AD</w:t>
      </w:r>
    </w:p>
    <w:p w14:paraId="2192A9CA" w14:textId="0260419B" w:rsidR="00906BCF" w:rsidRDefault="00906BCF" w:rsidP="00906BCF">
      <w:pPr>
        <w:pStyle w:val="ListParagraph"/>
        <w:rPr>
          <w:rFonts w:eastAsia="Times New Roman" w:cs="Times New Roman"/>
        </w:rPr>
      </w:pPr>
      <w:r>
        <w:rPr>
          <w:rFonts w:eastAsia="Times New Roman" w:cs="Times New Roman"/>
        </w:rPr>
        <w:t>Close to posting</w:t>
      </w:r>
    </w:p>
    <w:p w14:paraId="41C18D8F" w14:textId="77777777" w:rsidR="00C70092" w:rsidRPr="00C70092" w:rsidRDefault="00C70092" w:rsidP="00C70092">
      <w:pPr>
        <w:rPr>
          <w:rFonts w:eastAsia="Times New Roman" w:cs="Times New Roman"/>
        </w:rPr>
      </w:pPr>
    </w:p>
    <w:p w14:paraId="31207EFC" w14:textId="19D05201" w:rsidR="00C70092" w:rsidRDefault="00C70092" w:rsidP="00C70092">
      <w:pPr>
        <w:pStyle w:val="ListParagraph"/>
        <w:numPr>
          <w:ilvl w:val="0"/>
          <w:numId w:val="25"/>
        </w:numPr>
        <w:rPr>
          <w:rFonts w:eastAsia="Times New Roman" w:cs="Times New Roman"/>
        </w:rPr>
      </w:pPr>
      <w:r>
        <w:rPr>
          <w:rFonts w:eastAsia="Times New Roman" w:cs="Times New Roman"/>
        </w:rPr>
        <w:t>S/S  AgNR</w:t>
      </w:r>
    </w:p>
    <w:p w14:paraId="3C93A2A5" w14:textId="5A70BAEF" w:rsidR="00C70092" w:rsidRDefault="00C70092" w:rsidP="00C70092">
      <w:pPr>
        <w:pStyle w:val="ListParagraph"/>
        <w:rPr>
          <w:rFonts w:eastAsia="Times New Roman" w:cs="Times New Roman"/>
        </w:rPr>
      </w:pPr>
      <w:r>
        <w:rPr>
          <w:rFonts w:eastAsia="Times New Roman" w:cs="Times New Roman"/>
        </w:rPr>
        <w:t xml:space="preserve">Livestock </w:t>
      </w:r>
      <w:r w:rsidR="00852C9F">
        <w:rPr>
          <w:rFonts w:eastAsia="Times New Roman" w:cs="Times New Roman"/>
        </w:rPr>
        <w:t>Specialist in</w:t>
      </w:r>
      <w:r w:rsidR="00F6236C">
        <w:rPr>
          <w:rFonts w:eastAsia="Times New Roman" w:cs="Times New Roman"/>
        </w:rPr>
        <w:t xml:space="preserve"> ACBS</w:t>
      </w:r>
      <w:r>
        <w:rPr>
          <w:rFonts w:eastAsia="Times New Roman" w:cs="Times New Roman"/>
        </w:rPr>
        <w:t xml:space="preserve"> - position posted</w:t>
      </w:r>
    </w:p>
    <w:p w14:paraId="734F133A" w14:textId="2AC07065" w:rsidR="00C70092" w:rsidRDefault="00C70092" w:rsidP="00C70092">
      <w:pPr>
        <w:pStyle w:val="ListParagraph"/>
        <w:rPr>
          <w:rFonts w:eastAsia="Times New Roman" w:cs="Times New Roman"/>
        </w:rPr>
      </w:pPr>
      <w:r>
        <w:rPr>
          <w:rFonts w:eastAsia="Times New Roman" w:cs="Times New Roman"/>
        </w:rPr>
        <w:t xml:space="preserve">Agronomy Specialist </w:t>
      </w:r>
      <w:r w:rsidR="009654F3">
        <w:rPr>
          <w:rFonts w:eastAsia="Times New Roman" w:cs="Times New Roman"/>
        </w:rPr>
        <w:t>in PLS</w:t>
      </w:r>
      <w:r w:rsidR="00F6236C">
        <w:rPr>
          <w:rFonts w:eastAsia="Times New Roman" w:cs="Times New Roman"/>
        </w:rPr>
        <w:t xml:space="preserve"> </w:t>
      </w:r>
      <w:r>
        <w:rPr>
          <w:rFonts w:eastAsia="Times New Roman" w:cs="Times New Roman"/>
        </w:rPr>
        <w:t xml:space="preserve">– </w:t>
      </w:r>
      <w:r w:rsidR="009654F3">
        <w:rPr>
          <w:rFonts w:eastAsia="Times New Roman" w:cs="Times New Roman"/>
        </w:rPr>
        <w:t>position posted</w:t>
      </w:r>
    </w:p>
    <w:p w14:paraId="154AEABD" w14:textId="761C1219" w:rsidR="00C70092" w:rsidRDefault="00C70092" w:rsidP="00C70092">
      <w:pPr>
        <w:pStyle w:val="ListParagraph"/>
        <w:rPr>
          <w:rFonts w:eastAsia="Times New Roman" w:cs="Times New Roman"/>
        </w:rPr>
      </w:pPr>
    </w:p>
    <w:p w14:paraId="2DEF4730" w14:textId="6D1F8D21" w:rsidR="00C70092" w:rsidRDefault="00C70092" w:rsidP="00C70092">
      <w:pPr>
        <w:pStyle w:val="ListParagraph"/>
        <w:numPr>
          <w:ilvl w:val="0"/>
          <w:numId w:val="25"/>
        </w:numPr>
        <w:rPr>
          <w:rFonts w:eastAsia="Times New Roman" w:cs="Times New Roman"/>
        </w:rPr>
      </w:pPr>
      <w:r>
        <w:rPr>
          <w:rFonts w:eastAsia="Times New Roman" w:cs="Times New Roman"/>
        </w:rPr>
        <w:t>Pima County CED</w:t>
      </w:r>
    </w:p>
    <w:p w14:paraId="6E7620B3" w14:textId="4141A298" w:rsidR="00C70092" w:rsidRDefault="009654F3" w:rsidP="00C70092">
      <w:pPr>
        <w:pStyle w:val="ListParagraph"/>
        <w:rPr>
          <w:rFonts w:eastAsia="Times New Roman" w:cs="Times New Roman"/>
        </w:rPr>
      </w:pPr>
      <w:r>
        <w:rPr>
          <w:rFonts w:eastAsia="Times New Roman" w:cs="Times New Roman"/>
        </w:rPr>
        <w:t>I</w:t>
      </w:r>
      <w:r w:rsidR="00C70092">
        <w:rPr>
          <w:rFonts w:eastAsia="Times New Roman" w:cs="Times New Roman"/>
        </w:rPr>
        <w:t>nternal search</w:t>
      </w:r>
      <w:r>
        <w:rPr>
          <w:rFonts w:eastAsia="Times New Roman" w:cs="Times New Roman"/>
        </w:rPr>
        <w:t xml:space="preserve"> is moving forward</w:t>
      </w:r>
    </w:p>
    <w:p w14:paraId="272712D9" w14:textId="1C85B990" w:rsidR="00C70092" w:rsidRDefault="00C70092" w:rsidP="00C70092">
      <w:pPr>
        <w:rPr>
          <w:rFonts w:eastAsia="Times New Roman" w:cs="Times New Roman"/>
        </w:rPr>
      </w:pPr>
    </w:p>
    <w:p w14:paraId="512C7A3D" w14:textId="6B9EC5C8" w:rsidR="00C70092" w:rsidRDefault="00C70092" w:rsidP="00C70092">
      <w:pPr>
        <w:pStyle w:val="ListParagraph"/>
        <w:numPr>
          <w:ilvl w:val="0"/>
          <w:numId w:val="25"/>
        </w:numPr>
        <w:rPr>
          <w:rFonts w:eastAsia="Times New Roman" w:cs="Times New Roman"/>
        </w:rPr>
      </w:pPr>
      <w:r>
        <w:rPr>
          <w:rFonts w:eastAsia="Times New Roman" w:cs="Times New Roman"/>
        </w:rPr>
        <w:t>Assist/Assoc FCHS Agent – Santa Cruz</w:t>
      </w:r>
    </w:p>
    <w:p w14:paraId="4516807E" w14:textId="32A68997" w:rsidR="00C70092" w:rsidRDefault="00C70092" w:rsidP="00C70092">
      <w:pPr>
        <w:pStyle w:val="ListParagraph"/>
        <w:rPr>
          <w:rFonts w:eastAsia="Times New Roman" w:cs="Times New Roman"/>
        </w:rPr>
      </w:pPr>
      <w:r>
        <w:rPr>
          <w:rFonts w:eastAsia="Times New Roman" w:cs="Times New Roman"/>
        </w:rPr>
        <w:t>Waiting for new HR system to go live</w:t>
      </w:r>
    </w:p>
    <w:p w14:paraId="39F92DF0" w14:textId="27641FFD" w:rsidR="00C70092" w:rsidRDefault="00C70092" w:rsidP="00C70092">
      <w:pPr>
        <w:pStyle w:val="ListParagraph"/>
        <w:rPr>
          <w:rFonts w:eastAsia="Times New Roman" w:cs="Times New Roman"/>
        </w:rPr>
      </w:pPr>
    </w:p>
    <w:p w14:paraId="472BF18B" w14:textId="28984BE1" w:rsidR="00C70092" w:rsidRDefault="00C70092" w:rsidP="00C70092">
      <w:pPr>
        <w:pStyle w:val="ListParagraph"/>
        <w:numPr>
          <w:ilvl w:val="0"/>
          <w:numId w:val="25"/>
        </w:numPr>
        <w:rPr>
          <w:rFonts w:eastAsia="Times New Roman" w:cs="Times New Roman"/>
        </w:rPr>
      </w:pPr>
      <w:r>
        <w:rPr>
          <w:rFonts w:eastAsia="Times New Roman" w:cs="Times New Roman"/>
        </w:rPr>
        <w:t>4H Mohave</w:t>
      </w:r>
      <w:r w:rsidR="009654F3">
        <w:rPr>
          <w:rFonts w:eastAsia="Times New Roman" w:cs="Times New Roman"/>
        </w:rPr>
        <w:t xml:space="preserve"> – ready to proceed</w:t>
      </w:r>
    </w:p>
    <w:p w14:paraId="7B940139" w14:textId="77FFF279" w:rsidR="00C70092" w:rsidRDefault="00C70092" w:rsidP="00C70092">
      <w:pPr>
        <w:pStyle w:val="ListParagraph"/>
        <w:rPr>
          <w:rFonts w:eastAsia="Times New Roman" w:cs="Times New Roman"/>
        </w:rPr>
      </w:pPr>
    </w:p>
    <w:p w14:paraId="3105F515" w14:textId="1742A878" w:rsidR="00C70092" w:rsidRDefault="00C70092" w:rsidP="00C70092">
      <w:pPr>
        <w:pStyle w:val="ListParagraph"/>
        <w:numPr>
          <w:ilvl w:val="0"/>
          <w:numId w:val="25"/>
        </w:numPr>
        <w:rPr>
          <w:rFonts w:eastAsia="Times New Roman" w:cs="Times New Roman"/>
        </w:rPr>
      </w:pPr>
      <w:r>
        <w:rPr>
          <w:rFonts w:eastAsia="Times New Roman" w:cs="Times New Roman"/>
        </w:rPr>
        <w:t>Fab Lab – 100 finalists wining $15,000</w:t>
      </w:r>
    </w:p>
    <w:p w14:paraId="7345C527" w14:textId="033F41CD" w:rsidR="00C70092" w:rsidRDefault="00C70092" w:rsidP="00C70092">
      <w:pPr>
        <w:ind w:left="720"/>
        <w:rPr>
          <w:rFonts w:eastAsia="Times New Roman" w:cs="Times New Roman"/>
        </w:rPr>
      </w:pPr>
      <w:r>
        <w:rPr>
          <w:rFonts w:eastAsia="Times New Roman" w:cs="Times New Roman"/>
        </w:rPr>
        <w:t xml:space="preserve">Watch for opportunity to vote </w:t>
      </w:r>
    </w:p>
    <w:p w14:paraId="2CCC0128" w14:textId="29553167" w:rsidR="00C70092" w:rsidRDefault="00C70092" w:rsidP="00C70092">
      <w:pPr>
        <w:ind w:left="720"/>
        <w:rPr>
          <w:rFonts w:eastAsia="Times New Roman" w:cs="Times New Roman"/>
        </w:rPr>
      </w:pPr>
    </w:p>
    <w:p w14:paraId="44550D0A" w14:textId="69BC42A1" w:rsidR="00C70092" w:rsidRDefault="00C70092" w:rsidP="00C70092">
      <w:pPr>
        <w:ind w:left="720"/>
        <w:rPr>
          <w:rFonts w:eastAsia="Times New Roman" w:cs="Times New Roman"/>
        </w:rPr>
      </w:pPr>
      <w:r>
        <w:rPr>
          <w:rFonts w:eastAsia="Times New Roman" w:cs="Times New Roman"/>
        </w:rPr>
        <w:t xml:space="preserve">Director’s Call Schedule </w:t>
      </w:r>
    </w:p>
    <w:p w14:paraId="7654F812" w14:textId="03F524C6" w:rsidR="00C70092" w:rsidRDefault="00C70092" w:rsidP="00C70092">
      <w:pPr>
        <w:ind w:left="720"/>
        <w:rPr>
          <w:rFonts w:eastAsia="Times New Roman" w:cs="Times New Roman"/>
        </w:rPr>
      </w:pPr>
      <w:r>
        <w:rPr>
          <w:rFonts w:eastAsia="Times New Roman" w:cs="Times New Roman"/>
        </w:rPr>
        <w:t>February 25</w:t>
      </w:r>
      <w:r w:rsidR="008F7CBD">
        <w:rPr>
          <w:rFonts w:eastAsia="Times New Roman" w:cs="Times New Roman"/>
        </w:rPr>
        <w:t xml:space="preserve"> Zoom meeting with Brian Ellerman</w:t>
      </w:r>
    </w:p>
    <w:p w14:paraId="1E1301CB" w14:textId="47BED00E" w:rsidR="00C70092" w:rsidRDefault="00C70092" w:rsidP="00C70092">
      <w:pPr>
        <w:ind w:left="720"/>
        <w:rPr>
          <w:rFonts w:eastAsia="Times New Roman" w:cs="Times New Roman"/>
        </w:rPr>
      </w:pPr>
      <w:r>
        <w:rPr>
          <w:rFonts w:eastAsia="Times New Roman" w:cs="Times New Roman"/>
        </w:rPr>
        <w:lastRenderedPageBreak/>
        <w:t>March 31</w:t>
      </w:r>
    </w:p>
    <w:p w14:paraId="7E4074FC" w14:textId="2A976A0C" w:rsidR="00C70092" w:rsidRDefault="00C70092" w:rsidP="00C70092">
      <w:pPr>
        <w:ind w:left="720"/>
        <w:rPr>
          <w:rFonts w:eastAsia="Times New Roman" w:cs="Times New Roman"/>
        </w:rPr>
      </w:pPr>
      <w:r>
        <w:rPr>
          <w:rFonts w:eastAsia="Times New Roman" w:cs="Times New Roman"/>
        </w:rPr>
        <w:t>April 28</w:t>
      </w:r>
    </w:p>
    <w:p w14:paraId="0DCC29C6" w14:textId="26AA6F6A" w:rsidR="00C70092" w:rsidRDefault="00C70092" w:rsidP="00C70092">
      <w:pPr>
        <w:ind w:left="720"/>
        <w:rPr>
          <w:rFonts w:eastAsia="Times New Roman" w:cs="Times New Roman"/>
        </w:rPr>
      </w:pPr>
      <w:r>
        <w:rPr>
          <w:rFonts w:eastAsia="Times New Roman" w:cs="Times New Roman"/>
        </w:rPr>
        <w:t>May 26</w:t>
      </w:r>
    </w:p>
    <w:p w14:paraId="7380FB90" w14:textId="6A78E8F3" w:rsidR="008F7CBD" w:rsidRDefault="008F7CBD" w:rsidP="00C70092">
      <w:pPr>
        <w:ind w:left="720"/>
        <w:rPr>
          <w:rFonts w:eastAsia="Times New Roman" w:cs="Times New Roman"/>
        </w:rPr>
      </w:pPr>
      <w:r>
        <w:rPr>
          <w:rFonts w:eastAsia="Times New Roman" w:cs="Times New Roman"/>
        </w:rPr>
        <w:t>June 30</w:t>
      </w:r>
    </w:p>
    <w:p w14:paraId="3B8D915D" w14:textId="521E0924" w:rsidR="008F7CBD" w:rsidRDefault="008F7CBD" w:rsidP="00C70092">
      <w:pPr>
        <w:ind w:left="720"/>
        <w:rPr>
          <w:rFonts w:eastAsia="Times New Roman" w:cs="Times New Roman"/>
        </w:rPr>
      </w:pPr>
      <w:r>
        <w:rPr>
          <w:rFonts w:eastAsia="Times New Roman" w:cs="Times New Roman"/>
        </w:rPr>
        <w:t>July 28</w:t>
      </w:r>
    </w:p>
    <w:p w14:paraId="6551789A" w14:textId="3E3EFE4E" w:rsidR="008F7CBD" w:rsidRDefault="008F7CBD" w:rsidP="00C70092">
      <w:pPr>
        <w:ind w:left="720"/>
        <w:rPr>
          <w:rFonts w:eastAsia="Times New Roman" w:cs="Times New Roman"/>
        </w:rPr>
      </w:pPr>
      <w:r>
        <w:rPr>
          <w:rFonts w:eastAsia="Times New Roman" w:cs="Times New Roman"/>
        </w:rPr>
        <w:t>August 25</w:t>
      </w:r>
    </w:p>
    <w:p w14:paraId="11AED280" w14:textId="1553E13B" w:rsidR="008F7CBD" w:rsidRDefault="008F7CBD" w:rsidP="00C70092">
      <w:pPr>
        <w:ind w:left="720"/>
        <w:rPr>
          <w:rFonts w:eastAsia="Times New Roman" w:cs="Times New Roman"/>
        </w:rPr>
      </w:pPr>
      <w:r>
        <w:rPr>
          <w:rFonts w:eastAsia="Times New Roman" w:cs="Times New Roman"/>
        </w:rPr>
        <w:t>September 29</w:t>
      </w:r>
    </w:p>
    <w:p w14:paraId="4DF44DC1" w14:textId="422539C6" w:rsidR="008F7CBD" w:rsidRDefault="008F7CBD" w:rsidP="00C70092">
      <w:pPr>
        <w:ind w:left="720"/>
        <w:rPr>
          <w:rFonts w:eastAsia="Times New Roman" w:cs="Times New Roman"/>
        </w:rPr>
      </w:pPr>
      <w:r>
        <w:rPr>
          <w:rFonts w:eastAsia="Times New Roman" w:cs="Times New Roman"/>
        </w:rPr>
        <w:t>October 27</w:t>
      </w:r>
    </w:p>
    <w:p w14:paraId="29263A52" w14:textId="6DABC97E" w:rsidR="008F7CBD" w:rsidRPr="00C70092" w:rsidRDefault="008F7CBD" w:rsidP="00C70092">
      <w:pPr>
        <w:ind w:left="720"/>
        <w:rPr>
          <w:rFonts w:eastAsia="Times New Roman" w:cs="Times New Roman"/>
        </w:rPr>
      </w:pPr>
      <w:r>
        <w:rPr>
          <w:rFonts w:eastAsia="Times New Roman" w:cs="Times New Roman"/>
        </w:rPr>
        <w:t>November 24</w:t>
      </w:r>
    </w:p>
    <w:p w14:paraId="65957B42" w14:textId="77777777" w:rsidR="00C70092" w:rsidRPr="00C70092" w:rsidRDefault="00C70092" w:rsidP="00C70092">
      <w:pPr>
        <w:pStyle w:val="ListParagraph"/>
        <w:rPr>
          <w:rFonts w:eastAsia="Times New Roman" w:cs="Times New Roman"/>
        </w:rPr>
      </w:pPr>
    </w:p>
    <w:p w14:paraId="2BD00079" w14:textId="7747E39F" w:rsidR="00A4742E" w:rsidRDefault="008F7CBD" w:rsidP="008F7CBD">
      <w:pPr>
        <w:pStyle w:val="ListParagraph"/>
      </w:pPr>
      <w:r>
        <w:rPr>
          <w:rFonts w:eastAsia="Times New Roman" w:cs="Times New Roman"/>
        </w:rPr>
        <w:t>---------</w:t>
      </w:r>
    </w:p>
    <w:p w14:paraId="5EE377F3" w14:textId="70292ADC" w:rsidR="00A820A6" w:rsidRDefault="00A820A6" w:rsidP="0033515F">
      <w:pPr>
        <w:pStyle w:val="ListParagraph"/>
      </w:pPr>
    </w:p>
    <w:p w14:paraId="4EB8C1DF" w14:textId="2D7E3C7E" w:rsidR="00F81E5D" w:rsidRDefault="0033515F" w:rsidP="0033515F">
      <w:pPr>
        <w:pStyle w:val="ListParagraph"/>
      </w:pPr>
      <w:r>
        <w:t xml:space="preserve">Leadership Secrets of Attila the Hun </w:t>
      </w:r>
    </w:p>
    <w:p w14:paraId="759A1935" w14:textId="3922B324" w:rsidR="0033515F" w:rsidRPr="00053B6B" w:rsidRDefault="0033515F" w:rsidP="00053B6B">
      <w:pPr>
        <w:ind w:firstLine="720"/>
        <w:rPr>
          <w:b/>
          <w:bCs/>
        </w:rPr>
      </w:pPr>
      <w:r w:rsidRPr="00053B6B">
        <w:rPr>
          <w:b/>
          <w:bCs/>
          <w:color w:val="1F4E79" w:themeColor="accent1" w:themeShade="80"/>
        </w:rPr>
        <w:t>Chapter 10 – Hattie</w:t>
      </w:r>
      <w:r w:rsidR="00C70092">
        <w:rPr>
          <w:b/>
          <w:bCs/>
          <w:color w:val="1F4E79" w:themeColor="accent1" w:themeShade="80"/>
        </w:rPr>
        <w:t xml:space="preserve"> - </w:t>
      </w:r>
      <w:r w:rsidR="00C70092">
        <w:rPr>
          <w:b/>
          <w:bCs/>
          <w:color w:val="1F4E79" w:themeColor="accent1" w:themeShade="80"/>
        </w:rPr>
        <w:sym w:font="Symbol" w:char="F0D6"/>
      </w:r>
    </w:p>
    <w:p w14:paraId="33C602F0" w14:textId="256D3FA4" w:rsidR="0033515F" w:rsidRDefault="0033515F" w:rsidP="0033515F">
      <w:pPr>
        <w:ind w:left="810" w:hanging="90"/>
      </w:pPr>
      <w:r>
        <w:t xml:space="preserve">Chapter 11 – </w:t>
      </w:r>
      <w:r w:rsidR="00893819">
        <w:t>Jeremy</w:t>
      </w:r>
    </w:p>
    <w:p w14:paraId="4E6B6E41" w14:textId="77777777" w:rsidR="0033515F" w:rsidRDefault="0033515F" w:rsidP="0033515F">
      <w:pPr>
        <w:ind w:left="810" w:hanging="90"/>
      </w:pPr>
      <w:r>
        <w:t>Chapter 12 – Russ</w:t>
      </w:r>
    </w:p>
    <w:p w14:paraId="0A718EE1" w14:textId="77777777" w:rsidR="0033515F" w:rsidRDefault="0033515F" w:rsidP="0033515F">
      <w:pPr>
        <w:ind w:left="810" w:hanging="90"/>
      </w:pPr>
      <w:r>
        <w:t xml:space="preserve">Chapter 13 – Steve </w:t>
      </w:r>
    </w:p>
    <w:p w14:paraId="41830A5B" w14:textId="77777777" w:rsidR="0033515F" w:rsidRDefault="0033515F" w:rsidP="0033515F">
      <w:pPr>
        <w:ind w:left="810" w:hanging="90"/>
      </w:pPr>
      <w:r>
        <w:t>Chapter 14 – Trent</w:t>
      </w:r>
    </w:p>
    <w:p w14:paraId="5B311CE0" w14:textId="77777777" w:rsidR="0033515F" w:rsidRDefault="0033515F" w:rsidP="0033515F">
      <w:pPr>
        <w:ind w:left="810" w:hanging="90"/>
      </w:pPr>
      <w:r>
        <w:t>Chapter 15 – Bill</w:t>
      </w:r>
    </w:p>
    <w:p w14:paraId="062D92B9" w14:textId="1F56427A" w:rsidR="0033515F" w:rsidRDefault="0033515F" w:rsidP="0033515F">
      <w:pPr>
        <w:ind w:left="810" w:hanging="90"/>
      </w:pPr>
      <w:r>
        <w:t xml:space="preserve">Chapter 16 – </w:t>
      </w:r>
      <w:r w:rsidR="0048535A">
        <w:t xml:space="preserve"> </w:t>
      </w:r>
    </w:p>
    <w:p w14:paraId="1D62726A" w14:textId="77777777" w:rsidR="0033515F" w:rsidRDefault="0033515F" w:rsidP="0033515F">
      <w:pPr>
        <w:ind w:left="810" w:hanging="90"/>
      </w:pPr>
      <w:r>
        <w:t>Attilaisms – last section – Evelyn</w:t>
      </w:r>
    </w:p>
    <w:p w14:paraId="64CC109E" w14:textId="77777777" w:rsidR="0033515F" w:rsidRDefault="0033515F" w:rsidP="0033515F">
      <w:pPr>
        <w:ind w:firstLine="720"/>
      </w:pPr>
      <w:r>
        <w:t>General overview – Dominic</w:t>
      </w:r>
    </w:p>
    <w:p w14:paraId="225C1615" w14:textId="72D0713F" w:rsidR="00FD267B" w:rsidRDefault="0033515F" w:rsidP="00B268C7">
      <w:pPr>
        <w:ind w:firstLine="720"/>
      </w:pPr>
      <w:r>
        <w:t>Overall assessment</w:t>
      </w:r>
      <w:r w:rsidRPr="00341739">
        <w:t xml:space="preserve"> </w:t>
      </w:r>
      <w:r>
        <w:t>–</w:t>
      </w:r>
      <w:r w:rsidRPr="00341739">
        <w:t xml:space="preserve"> </w:t>
      </w:r>
      <w:r>
        <w:t>Cathy</w:t>
      </w:r>
    </w:p>
    <w:p w14:paraId="419585A8" w14:textId="20355CF8" w:rsidR="00A820A6" w:rsidRDefault="00A820A6" w:rsidP="00B268C7">
      <w:pPr>
        <w:ind w:firstLine="720"/>
      </w:pPr>
    </w:p>
    <w:p w14:paraId="4328DA91" w14:textId="6C610F2F" w:rsidR="00A820A6" w:rsidRDefault="00A820A6" w:rsidP="00A820A6">
      <w:pPr>
        <w:sectPr w:rsidR="00A820A6" w:rsidSect="00D53B82">
          <w:pgSz w:w="12240" w:h="15840"/>
          <w:pgMar w:top="1152" w:right="1440" w:bottom="1008" w:left="1440" w:header="720" w:footer="720" w:gutter="0"/>
          <w:cols w:space="720"/>
          <w:docGrid w:linePitch="360"/>
        </w:sectPr>
      </w:pPr>
    </w:p>
    <w:p w14:paraId="26DFEF26" w14:textId="02CFF198" w:rsidR="00A820A6" w:rsidRPr="00A820A6" w:rsidRDefault="00C96BA7" w:rsidP="00C96BA7">
      <w:pPr>
        <w:jc w:val="both"/>
        <w:rPr>
          <w:u w:val="single"/>
        </w:rPr>
      </w:pPr>
      <w:r>
        <w:rPr>
          <w:u w:val="single"/>
        </w:rPr>
        <w:t xml:space="preserve"> </w:t>
      </w:r>
    </w:p>
    <w:p w14:paraId="18741819" w14:textId="77777777" w:rsidR="00C96BA7" w:rsidRDefault="00C96BA7" w:rsidP="00A820A6">
      <w:pPr>
        <w:sectPr w:rsidR="00C96BA7" w:rsidSect="00C96BA7">
          <w:type w:val="continuous"/>
          <w:pgSz w:w="12240" w:h="15840" w:code="1"/>
          <w:pgMar w:top="1152" w:right="1440" w:bottom="1008" w:left="1440" w:header="720" w:footer="720" w:gutter="0"/>
          <w:cols w:num="2" w:space="1440"/>
          <w:docGrid w:linePitch="360"/>
        </w:sectPr>
      </w:pPr>
    </w:p>
    <w:p w14:paraId="3A3C4EE4" w14:textId="66009AE5" w:rsidR="00A820A6" w:rsidRDefault="00053B6B" w:rsidP="00053B6B">
      <w:pPr>
        <w:ind w:firstLine="720"/>
      </w:pPr>
      <w:r>
        <w:t xml:space="preserve"> </w:t>
      </w:r>
    </w:p>
    <w:sectPr w:rsidR="00A820A6" w:rsidSect="00C96BA7">
      <w:type w:val="continuous"/>
      <w:pgSz w:w="12240" w:h="15840" w:code="1"/>
      <w:pgMar w:top="1152" w:right="1440" w:bottom="1008" w:left="1440" w:header="720" w:footer="720" w:gutter="0"/>
      <w:cols w:num="2" w:space="1584" w:equalWidth="0">
        <w:col w:w="2016" w:space="1584"/>
        <w:col w:w="57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25pt;height:17.25pt;visibility:visible;mso-wrap-style:square" o:bullet="t">
        <v:imagedata r:id="rId1" o:title=""/>
      </v:shape>
    </w:pict>
  </w:numPicBullet>
  <w:abstractNum w:abstractNumId="0" w15:restartNumberingAfterBreak="0">
    <w:nsid w:val="09273EDC"/>
    <w:multiLevelType w:val="hybridMultilevel"/>
    <w:tmpl w:val="69626A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5072C"/>
    <w:multiLevelType w:val="hybridMultilevel"/>
    <w:tmpl w:val="8F924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7B7215"/>
    <w:multiLevelType w:val="hybridMultilevel"/>
    <w:tmpl w:val="DF96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64F7D"/>
    <w:multiLevelType w:val="hybridMultilevel"/>
    <w:tmpl w:val="992E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9366B8"/>
    <w:multiLevelType w:val="hybridMultilevel"/>
    <w:tmpl w:val="ED72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22C70"/>
    <w:multiLevelType w:val="hybridMultilevel"/>
    <w:tmpl w:val="1F8EF24C"/>
    <w:lvl w:ilvl="0" w:tplc="F36E8B28">
      <w:start w:val="1"/>
      <w:numFmt w:val="bullet"/>
      <w:lvlText w:val=""/>
      <w:lvlPicBulletId w:val="0"/>
      <w:lvlJc w:val="left"/>
      <w:pPr>
        <w:tabs>
          <w:tab w:val="num" w:pos="810"/>
        </w:tabs>
        <w:ind w:left="810" w:hanging="360"/>
      </w:pPr>
      <w:rPr>
        <w:rFonts w:ascii="Symbol" w:hAnsi="Symbol" w:hint="default"/>
      </w:rPr>
    </w:lvl>
    <w:lvl w:ilvl="1" w:tplc="E12CD5FA" w:tentative="1">
      <w:start w:val="1"/>
      <w:numFmt w:val="bullet"/>
      <w:lvlText w:val=""/>
      <w:lvlJc w:val="left"/>
      <w:pPr>
        <w:tabs>
          <w:tab w:val="num" w:pos="1530"/>
        </w:tabs>
        <w:ind w:left="1530" w:hanging="360"/>
      </w:pPr>
      <w:rPr>
        <w:rFonts w:ascii="Symbol" w:hAnsi="Symbol" w:hint="default"/>
      </w:rPr>
    </w:lvl>
    <w:lvl w:ilvl="2" w:tplc="626AFB38" w:tentative="1">
      <w:start w:val="1"/>
      <w:numFmt w:val="bullet"/>
      <w:lvlText w:val=""/>
      <w:lvlJc w:val="left"/>
      <w:pPr>
        <w:tabs>
          <w:tab w:val="num" w:pos="2250"/>
        </w:tabs>
        <w:ind w:left="2250" w:hanging="360"/>
      </w:pPr>
      <w:rPr>
        <w:rFonts w:ascii="Symbol" w:hAnsi="Symbol" w:hint="default"/>
      </w:rPr>
    </w:lvl>
    <w:lvl w:ilvl="3" w:tplc="56A0BDBC" w:tentative="1">
      <w:start w:val="1"/>
      <w:numFmt w:val="bullet"/>
      <w:lvlText w:val=""/>
      <w:lvlJc w:val="left"/>
      <w:pPr>
        <w:tabs>
          <w:tab w:val="num" w:pos="2970"/>
        </w:tabs>
        <w:ind w:left="2970" w:hanging="360"/>
      </w:pPr>
      <w:rPr>
        <w:rFonts w:ascii="Symbol" w:hAnsi="Symbol" w:hint="default"/>
      </w:rPr>
    </w:lvl>
    <w:lvl w:ilvl="4" w:tplc="573ACB40" w:tentative="1">
      <w:start w:val="1"/>
      <w:numFmt w:val="bullet"/>
      <w:lvlText w:val=""/>
      <w:lvlJc w:val="left"/>
      <w:pPr>
        <w:tabs>
          <w:tab w:val="num" w:pos="3690"/>
        </w:tabs>
        <w:ind w:left="3690" w:hanging="360"/>
      </w:pPr>
      <w:rPr>
        <w:rFonts w:ascii="Symbol" w:hAnsi="Symbol" w:hint="default"/>
      </w:rPr>
    </w:lvl>
    <w:lvl w:ilvl="5" w:tplc="05D28C70" w:tentative="1">
      <w:start w:val="1"/>
      <w:numFmt w:val="bullet"/>
      <w:lvlText w:val=""/>
      <w:lvlJc w:val="left"/>
      <w:pPr>
        <w:tabs>
          <w:tab w:val="num" w:pos="4410"/>
        </w:tabs>
        <w:ind w:left="4410" w:hanging="360"/>
      </w:pPr>
      <w:rPr>
        <w:rFonts w:ascii="Symbol" w:hAnsi="Symbol" w:hint="default"/>
      </w:rPr>
    </w:lvl>
    <w:lvl w:ilvl="6" w:tplc="47A867CA" w:tentative="1">
      <w:start w:val="1"/>
      <w:numFmt w:val="bullet"/>
      <w:lvlText w:val=""/>
      <w:lvlJc w:val="left"/>
      <w:pPr>
        <w:tabs>
          <w:tab w:val="num" w:pos="5130"/>
        </w:tabs>
        <w:ind w:left="5130" w:hanging="360"/>
      </w:pPr>
      <w:rPr>
        <w:rFonts w:ascii="Symbol" w:hAnsi="Symbol" w:hint="default"/>
      </w:rPr>
    </w:lvl>
    <w:lvl w:ilvl="7" w:tplc="49221A48" w:tentative="1">
      <w:start w:val="1"/>
      <w:numFmt w:val="bullet"/>
      <w:lvlText w:val=""/>
      <w:lvlJc w:val="left"/>
      <w:pPr>
        <w:tabs>
          <w:tab w:val="num" w:pos="5850"/>
        </w:tabs>
        <w:ind w:left="5850" w:hanging="360"/>
      </w:pPr>
      <w:rPr>
        <w:rFonts w:ascii="Symbol" w:hAnsi="Symbol" w:hint="default"/>
      </w:rPr>
    </w:lvl>
    <w:lvl w:ilvl="8" w:tplc="8F263810" w:tentative="1">
      <w:start w:val="1"/>
      <w:numFmt w:val="bullet"/>
      <w:lvlText w:val=""/>
      <w:lvlJc w:val="left"/>
      <w:pPr>
        <w:tabs>
          <w:tab w:val="num" w:pos="6570"/>
        </w:tabs>
        <w:ind w:left="6570" w:hanging="360"/>
      </w:pPr>
      <w:rPr>
        <w:rFonts w:ascii="Symbol" w:hAnsi="Symbol" w:hint="default"/>
      </w:rPr>
    </w:lvl>
  </w:abstractNum>
  <w:abstractNum w:abstractNumId="6" w15:restartNumberingAfterBreak="0">
    <w:nsid w:val="28E213F6"/>
    <w:multiLevelType w:val="hybridMultilevel"/>
    <w:tmpl w:val="91CEEF8A"/>
    <w:lvl w:ilvl="0" w:tplc="2F22BA22">
      <w:start w:val="1"/>
      <w:numFmt w:val="bullet"/>
      <w:lvlText w:val=""/>
      <w:lvlJc w:val="left"/>
      <w:pPr>
        <w:ind w:left="720" w:hanging="360"/>
      </w:pPr>
      <w:rPr>
        <w:rFonts w:ascii="Symbol" w:hAnsi="Symbol" w:hint="default"/>
        <w:color w:val="806000" w:themeColor="accent4"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27E"/>
    <w:multiLevelType w:val="hybridMultilevel"/>
    <w:tmpl w:val="572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2250B"/>
    <w:multiLevelType w:val="hybridMultilevel"/>
    <w:tmpl w:val="B0A404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6535930"/>
    <w:multiLevelType w:val="hybridMultilevel"/>
    <w:tmpl w:val="A2C4D0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300A9"/>
    <w:multiLevelType w:val="hybridMultilevel"/>
    <w:tmpl w:val="EB72F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017853"/>
    <w:multiLevelType w:val="hybridMultilevel"/>
    <w:tmpl w:val="C9E6100E"/>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2" w15:restartNumberingAfterBreak="0">
    <w:nsid w:val="41006632"/>
    <w:multiLevelType w:val="hybridMultilevel"/>
    <w:tmpl w:val="CAD02046"/>
    <w:lvl w:ilvl="0" w:tplc="86FE4FCA">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4AB4159E"/>
    <w:multiLevelType w:val="hybridMultilevel"/>
    <w:tmpl w:val="E0DC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C27FD"/>
    <w:multiLevelType w:val="hybridMultilevel"/>
    <w:tmpl w:val="7DCA2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C427CF"/>
    <w:multiLevelType w:val="hybridMultilevel"/>
    <w:tmpl w:val="F2E27650"/>
    <w:lvl w:ilvl="0" w:tplc="2FE8471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D8258F"/>
    <w:multiLevelType w:val="hybridMultilevel"/>
    <w:tmpl w:val="F90E4A46"/>
    <w:lvl w:ilvl="0" w:tplc="90C8BADC">
      <w:numFmt w:val="bullet"/>
      <w:lvlText w:val="-"/>
      <w:lvlJc w:val="left"/>
      <w:pPr>
        <w:ind w:left="1035" w:hanging="360"/>
      </w:pPr>
      <w:rPr>
        <w:rFonts w:ascii="Times New Roman" w:eastAsiaTheme="minorHAnsi"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7" w15:restartNumberingAfterBreak="0">
    <w:nsid w:val="5BBA2A9D"/>
    <w:multiLevelType w:val="hybridMultilevel"/>
    <w:tmpl w:val="B15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31A41"/>
    <w:multiLevelType w:val="hybridMultilevel"/>
    <w:tmpl w:val="C1D0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E580A"/>
    <w:multiLevelType w:val="hybridMultilevel"/>
    <w:tmpl w:val="39F017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49203B2"/>
    <w:multiLevelType w:val="hybridMultilevel"/>
    <w:tmpl w:val="6EBA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662FD"/>
    <w:multiLevelType w:val="hybridMultilevel"/>
    <w:tmpl w:val="936E5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D546DE"/>
    <w:multiLevelType w:val="hybridMultilevel"/>
    <w:tmpl w:val="576C2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B578A"/>
    <w:multiLevelType w:val="hybridMultilevel"/>
    <w:tmpl w:val="2746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174C6"/>
    <w:multiLevelType w:val="hybridMultilevel"/>
    <w:tmpl w:val="2F844D50"/>
    <w:lvl w:ilvl="0" w:tplc="B9BABAF0">
      <w:start w:val="1"/>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2"/>
  </w:num>
  <w:num w:numId="4">
    <w:abstractNumId w:val="17"/>
  </w:num>
  <w:num w:numId="5">
    <w:abstractNumId w:val="11"/>
  </w:num>
  <w:num w:numId="6">
    <w:abstractNumId w:val="20"/>
  </w:num>
  <w:num w:numId="7">
    <w:abstractNumId w:val="16"/>
  </w:num>
  <w:num w:numId="8">
    <w:abstractNumId w:val="10"/>
  </w:num>
  <w:num w:numId="9">
    <w:abstractNumId w:val="7"/>
  </w:num>
  <w:num w:numId="10">
    <w:abstractNumId w:val="15"/>
  </w:num>
  <w:num w:numId="11">
    <w:abstractNumId w:val="9"/>
  </w:num>
  <w:num w:numId="12">
    <w:abstractNumId w:val="22"/>
  </w:num>
  <w:num w:numId="13">
    <w:abstractNumId w:val="5"/>
  </w:num>
  <w:num w:numId="14">
    <w:abstractNumId w:val="23"/>
  </w:num>
  <w:num w:numId="15">
    <w:abstractNumId w:val="4"/>
  </w:num>
  <w:num w:numId="16">
    <w:abstractNumId w:val="0"/>
  </w:num>
  <w:num w:numId="17">
    <w:abstractNumId w:val="21"/>
  </w:num>
  <w:num w:numId="18">
    <w:abstractNumId w:val="8"/>
  </w:num>
  <w:num w:numId="19">
    <w:abstractNumId w:val="18"/>
  </w:num>
  <w:num w:numId="20">
    <w:abstractNumId w:val="19"/>
  </w:num>
  <w:num w:numId="21">
    <w:abstractNumId w:val="1"/>
  </w:num>
  <w:num w:numId="22">
    <w:abstractNumId w:val="14"/>
  </w:num>
  <w:num w:numId="23">
    <w:abstractNumId w:val="2"/>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2D"/>
    <w:rsid w:val="000012D9"/>
    <w:rsid w:val="00020602"/>
    <w:rsid w:val="000254E8"/>
    <w:rsid w:val="00047AF7"/>
    <w:rsid w:val="00053B6B"/>
    <w:rsid w:val="00057152"/>
    <w:rsid w:val="000C0030"/>
    <w:rsid w:val="000D0A1A"/>
    <w:rsid w:val="000E7132"/>
    <w:rsid w:val="000F5AF2"/>
    <w:rsid w:val="00127DC5"/>
    <w:rsid w:val="00132551"/>
    <w:rsid w:val="001349C0"/>
    <w:rsid w:val="001B2097"/>
    <w:rsid w:val="001B38D9"/>
    <w:rsid w:val="001E6C19"/>
    <w:rsid w:val="00212942"/>
    <w:rsid w:val="00226DDA"/>
    <w:rsid w:val="00230468"/>
    <w:rsid w:val="00241302"/>
    <w:rsid w:val="0024677B"/>
    <w:rsid w:val="00255FC5"/>
    <w:rsid w:val="0028075B"/>
    <w:rsid w:val="00287E55"/>
    <w:rsid w:val="002A1F72"/>
    <w:rsid w:val="002B5DD5"/>
    <w:rsid w:val="002B6AB8"/>
    <w:rsid w:val="002C362A"/>
    <w:rsid w:val="002D0282"/>
    <w:rsid w:val="002E3161"/>
    <w:rsid w:val="002F7059"/>
    <w:rsid w:val="00310B53"/>
    <w:rsid w:val="00330A19"/>
    <w:rsid w:val="0033515F"/>
    <w:rsid w:val="0035342D"/>
    <w:rsid w:val="00392FD0"/>
    <w:rsid w:val="003A13A5"/>
    <w:rsid w:val="003B79C8"/>
    <w:rsid w:val="003C12CC"/>
    <w:rsid w:val="003D42C6"/>
    <w:rsid w:val="004041D2"/>
    <w:rsid w:val="004353EE"/>
    <w:rsid w:val="004412C0"/>
    <w:rsid w:val="00464F62"/>
    <w:rsid w:val="00465472"/>
    <w:rsid w:val="00483A1E"/>
    <w:rsid w:val="0048535A"/>
    <w:rsid w:val="00487EAA"/>
    <w:rsid w:val="00497892"/>
    <w:rsid w:val="004A7252"/>
    <w:rsid w:val="004C5612"/>
    <w:rsid w:val="00506EC3"/>
    <w:rsid w:val="00526247"/>
    <w:rsid w:val="005344AF"/>
    <w:rsid w:val="00555C60"/>
    <w:rsid w:val="00577069"/>
    <w:rsid w:val="00577D96"/>
    <w:rsid w:val="005912E2"/>
    <w:rsid w:val="00597344"/>
    <w:rsid w:val="00597D6C"/>
    <w:rsid w:val="005A044D"/>
    <w:rsid w:val="005B2593"/>
    <w:rsid w:val="005D73D7"/>
    <w:rsid w:val="005F4BF5"/>
    <w:rsid w:val="006235C8"/>
    <w:rsid w:val="006548BD"/>
    <w:rsid w:val="00654F78"/>
    <w:rsid w:val="00664637"/>
    <w:rsid w:val="00667B39"/>
    <w:rsid w:val="006820C3"/>
    <w:rsid w:val="006858EC"/>
    <w:rsid w:val="00690D5E"/>
    <w:rsid w:val="006B3779"/>
    <w:rsid w:val="006D102D"/>
    <w:rsid w:val="006D6CD9"/>
    <w:rsid w:val="006E1863"/>
    <w:rsid w:val="00700829"/>
    <w:rsid w:val="00707820"/>
    <w:rsid w:val="00714EA7"/>
    <w:rsid w:val="00731EF7"/>
    <w:rsid w:val="00736A20"/>
    <w:rsid w:val="00747676"/>
    <w:rsid w:val="007536A8"/>
    <w:rsid w:val="0076067A"/>
    <w:rsid w:val="00783198"/>
    <w:rsid w:val="007A1444"/>
    <w:rsid w:val="00815EE4"/>
    <w:rsid w:val="00831BF9"/>
    <w:rsid w:val="0085214E"/>
    <w:rsid w:val="00852C9F"/>
    <w:rsid w:val="00853523"/>
    <w:rsid w:val="00862945"/>
    <w:rsid w:val="00874F16"/>
    <w:rsid w:val="0087506F"/>
    <w:rsid w:val="00887809"/>
    <w:rsid w:val="00893819"/>
    <w:rsid w:val="008A48CC"/>
    <w:rsid w:val="008D1A38"/>
    <w:rsid w:val="008F7CBD"/>
    <w:rsid w:val="00901E4E"/>
    <w:rsid w:val="00906BCF"/>
    <w:rsid w:val="009113B8"/>
    <w:rsid w:val="00923330"/>
    <w:rsid w:val="00926151"/>
    <w:rsid w:val="009343BE"/>
    <w:rsid w:val="00964463"/>
    <w:rsid w:val="009654F3"/>
    <w:rsid w:val="00987716"/>
    <w:rsid w:val="009A0CF5"/>
    <w:rsid w:val="009E68E5"/>
    <w:rsid w:val="009F4C88"/>
    <w:rsid w:val="00A02C9C"/>
    <w:rsid w:val="00A056E0"/>
    <w:rsid w:val="00A4742E"/>
    <w:rsid w:val="00A54214"/>
    <w:rsid w:val="00A57EA6"/>
    <w:rsid w:val="00A60510"/>
    <w:rsid w:val="00A820A6"/>
    <w:rsid w:val="00AC7E83"/>
    <w:rsid w:val="00AD479F"/>
    <w:rsid w:val="00AE3E6A"/>
    <w:rsid w:val="00AE4459"/>
    <w:rsid w:val="00AE7568"/>
    <w:rsid w:val="00AF3510"/>
    <w:rsid w:val="00AF5A94"/>
    <w:rsid w:val="00B17F12"/>
    <w:rsid w:val="00B2161C"/>
    <w:rsid w:val="00B268C7"/>
    <w:rsid w:val="00B34BAF"/>
    <w:rsid w:val="00B4735A"/>
    <w:rsid w:val="00B57CB8"/>
    <w:rsid w:val="00BB630F"/>
    <w:rsid w:val="00BC4756"/>
    <w:rsid w:val="00BC4E19"/>
    <w:rsid w:val="00BC6249"/>
    <w:rsid w:val="00BE544A"/>
    <w:rsid w:val="00BF4351"/>
    <w:rsid w:val="00C40AF9"/>
    <w:rsid w:val="00C42186"/>
    <w:rsid w:val="00C46054"/>
    <w:rsid w:val="00C6324B"/>
    <w:rsid w:val="00C6451B"/>
    <w:rsid w:val="00C70092"/>
    <w:rsid w:val="00C85A66"/>
    <w:rsid w:val="00C91A08"/>
    <w:rsid w:val="00C943BB"/>
    <w:rsid w:val="00C96BA7"/>
    <w:rsid w:val="00CA2815"/>
    <w:rsid w:val="00CB472D"/>
    <w:rsid w:val="00CC0260"/>
    <w:rsid w:val="00CD1CC8"/>
    <w:rsid w:val="00D0539D"/>
    <w:rsid w:val="00D34E24"/>
    <w:rsid w:val="00D42433"/>
    <w:rsid w:val="00D454AB"/>
    <w:rsid w:val="00D53B82"/>
    <w:rsid w:val="00D567EA"/>
    <w:rsid w:val="00D61B19"/>
    <w:rsid w:val="00D62B5C"/>
    <w:rsid w:val="00D65EE5"/>
    <w:rsid w:val="00D755E0"/>
    <w:rsid w:val="00D91E9A"/>
    <w:rsid w:val="00DB493F"/>
    <w:rsid w:val="00DD6237"/>
    <w:rsid w:val="00DE4B23"/>
    <w:rsid w:val="00DE774C"/>
    <w:rsid w:val="00E033DA"/>
    <w:rsid w:val="00E1719A"/>
    <w:rsid w:val="00E46EF5"/>
    <w:rsid w:val="00E60FD1"/>
    <w:rsid w:val="00E73463"/>
    <w:rsid w:val="00E91A0B"/>
    <w:rsid w:val="00ED60A2"/>
    <w:rsid w:val="00ED7144"/>
    <w:rsid w:val="00F25CBA"/>
    <w:rsid w:val="00F332F3"/>
    <w:rsid w:val="00F43F9B"/>
    <w:rsid w:val="00F43FAC"/>
    <w:rsid w:val="00F54733"/>
    <w:rsid w:val="00F6236C"/>
    <w:rsid w:val="00F63725"/>
    <w:rsid w:val="00F81E5D"/>
    <w:rsid w:val="00F93D41"/>
    <w:rsid w:val="00FA72ED"/>
    <w:rsid w:val="00FB735E"/>
    <w:rsid w:val="00FB764D"/>
    <w:rsid w:val="00FC1D92"/>
    <w:rsid w:val="00FC4AD7"/>
    <w:rsid w:val="00FD267B"/>
    <w:rsid w:val="00FE45E2"/>
    <w:rsid w:val="00FE582C"/>
    <w:rsid w:val="00FE7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00DD"/>
  <w15:chartTrackingRefBased/>
  <w15:docId w15:val="{EA8105F3-3746-4118-A892-55265F21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72D"/>
    <w:pPr>
      <w:ind w:left="720"/>
      <w:contextualSpacing/>
    </w:pPr>
  </w:style>
  <w:style w:type="character" w:styleId="Hyperlink">
    <w:name w:val="Hyperlink"/>
    <w:basedOn w:val="DefaultParagraphFont"/>
    <w:uiPriority w:val="99"/>
    <w:unhideWhenUsed/>
    <w:rsid w:val="00DE774C"/>
    <w:rPr>
      <w:color w:val="0563C1" w:themeColor="hyperlink"/>
      <w:u w:val="single"/>
    </w:rPr>
  </w:style>
  <w:style w:type="paragraph" w:styleId="NoSpacing">
    <w:name w:val="No Spacing"/>
    <w:uiPriority w:val="1"/>
    <w:qFormat/>
    <w:rsid w:val="003C12CC"/>
  </w:style>
  <w:style w:type="paragraph" w:styleId="BalloonText">
    <w:name w:val="Balloon Text"/>
    <w:basedOn w:val="Normal"/>
    <w:link w:val="BalloonTextChar"/>
    <w:uiPriority w:val="99"/>
    <w:semiHidden/>
    <w:unhideWhenUsed/>
    <w:rsid w:val="00C9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3BB"/>
    <w:rPr>
      <w:rFonts w:ascii="Segoe UI" w:hAnsi="Segoe UI" w:cs="Segoe UI"/>
      <w:sz w:val="18"/>
      <w:szCs w:val="18"/>
    </w:rPr>
  </w:style>
  <w:style w:type="paragraph" w:customStyle="1" w:styleId="m7751642372588560204msolistparagraph">
    <w:name w:val="m_7751642372588560204msolistparagraph"/>
    <w:basedOn w:val="Normal"/>
    <w:rsid w:val="00FC1D92"/>
    <w:pPr>
      <w:spacing w:before="100" w:beforeAutospacing="1" w:after="100" w:afterAutospacing="1"/>
    </w:pPr>
    <w:rPr>
      <w:rFonts w:ascii="Calibri" w:hAnsi="Calibri" w:cs="Calibri"/>
      <w:sz w:val="22"/>
      <w:szCs w:val="22"/>
    </w:rPr>
  </w:style>
  <w:style w:type="character" w:styleId="UnresolvedMention">
    <w:name w:val="Unresolved Mention"/>
    <w:basedOn w:val="DefaultParagraphFont"/>
    <w:uiPriority w:val="99"/>
    <w:semiHidden/>
    <w:unhideWhenUsed/>
    <w:rsid w:val="00047AF7"/>
    <w:rPr>
      <w:color w:val="605E5C"/>
      <w:shd w:val="clear" w:color="auto" w:fill="E1DFDD"/>
    </w:rPr>
  </w:style>
  <w:style w:type="character" w:styleId="Strong">
    <w:name w:val="Strong"/>
    <w:basedOn w:val="DefaultParagraphFont"/>
    <w:uiPriority w:val="22"/>
    <w:qFormat/>
    <w:rsid w:val="00A056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4178">
      <w:bodyDiv w:val="1"/>
      <w:marLeft w:val="0"/>
      <w:marRight w:val="0"/>
      <w:marTop w:val="0"/>
      <w:marBottom w:val="0"/>
      <w:divBdr>
        <w:top w:val="none" w:sz="0" w:space="0" w:color="auto"/>
        <w:left w:val="none" w:sz="0" w:space="0" w:color="auto"/>
        <w:bottom w:val="none" w:sz="0" w:space="0" w:color="auto"/>
        <w:right w:val="none" w:sz="0" w:space="0" w:color="auto"/>
      </w:divBdr>
    </w:div>
    <w:div w:id="46299208">
      <w:bodyDiv w:val="1"/>
      <w:marLeft w:val="0"/>
      <w:marRight w:val="0"/>
      <w:marTop w:val="0"/>
      <w:marBottom w:val="0"/>
      <w:divBdr>
        <w:top w:val="none" w:sz="0" w:space="0" w:color="auto"/>
        <w:left w:val="none" w:sz="0" w:space="0" w:color="auto"/>
        <w:bottom w:val="none" w:sz="0" w:space="0" w:color="auto"/>
        <w:right w:val="none" w:sz="0" w:space="0" w:color="auto"/>
      </w:divBdr>
    </w:div>
    <w:div w:id="56977757">
      <w:bodyDiv w:val="1"/>
      <w:marLeft w:val="0"/>
      <w:marRight w:val="0"/>
      <w:marTop w:val="0"/>
      <w:marBottom w:val="0"/>
      <w:divBdr>
        <w:top w:val="none" w:sz="0" w:space="0" w:color="auto"/>
        <w:left w:val="none" w:sz="0" w:space="0" w:color="auto"/>
        <w:bottom w:val="none" w:sz="0" w:space="0" w:color="auto"/>
        <w:right w:val="none" w:sz="0" w:space="0" w:color="auto"/>
      </w:divBdr>
    </w:div>
    <w:div w:id="58752861">
      <w:bodyDiv w:val="1"/>
      <w:marLeft w:val="0"/>
      <w:marRight w:val="0"/>
      <w:marTop w:val="0"/>
      <w:marBottom w:val="0"/>
      <w:divBdr>
        <w:top w:val="none" w:sz="0" w:space="0" w:color="auto"/>
        <w:left w:val="none" w:sz="0" w:space="0" w:color="auto"/>
        <w:bottom w:val="none" w:sz="0" w:space="0" w:color="auto"/>
        <w:right w:val="none" w:sz="0" w:space="0" w:color="auto"/>
      </w:divBdr>
    </w:div>
    <w:div w:id="327053793">
      <w:bodyDiv w:val="1"/>
      <w:marLeft w:val="0"/>
      <w:marRight w:val="0"/>
      <w:marTop w:val="0"/>
      <w:marBottom w:val="0"/>
      <w:divBdr>
        <w:top w:val="none" w:sz="0" w:space="0" w:color="auto"/>
        <w:left w:val="none" w:sz="0" w:space="0" w:color="auto"/>
        <w:bottom w:val="none" w:sz="0" w:space="0" w:color="auto"/>
        <w:right w:val="none" w:sz="0" w:space="0" w:color="auto"/>
      </w:divBdr>
    </w:div>
    <w:div w:id="522404902">
      <w:bodyDiv w:val="1"/>
      <w:marLeft w:val="0"/>
      <w:marRight w:val="0"/>
      <w:marTop w:val="0"/>
      <w:marBottom w:val="0"/>
      <w:divBdr>
        <w:top w:val="none" w:sz="0" w:space="0" w:color="auto"/>
        <w:left w:val="none" w:sz="0" w:space="0" w:color="auto"/>
        <w:bottom w:val="none" w:sz="0" w:space="0" w:color="auto"/>
        <w:right w:val="none" w:sz="0" w:space="0" w:color="auto"/>
      </w:divBdr>
    </w:div>
    <w:div w:id="537862984">
      <w:bodyDiv w:val="1"/>
      <w:marLeft w:val="0"/>
      <w:marRight w:val="0"/>
      <w:marTop w:val="0"/>
      <w:marBottom w:val="0"/>
      <w:divBdr>
        <w:top w:val="none" w:sz="0" w:space="0" w:color="auto"/>
        <w:left w:val="none" w:sz="0" w:space="0" w:color="auto"/>
        <w:bottom w:val="none" w:sz="0" w:space="0" w:color="auto"/>
        <w:right w:val="none" w:sz="0" w:space="0" w:color="auto"/>
      </w:divBdr>
    </w:div>
    <w:div w:id="539630098">
      <w:bodyDiv w:val="1"/>
      <w:marLeft w:val="0"/>
      <w:marRight w:val="0"/>
      <w:marTop w:val="0"/>
      <w:marBottom w:val="0"/>
      <w:divBdr>
        <w:top w:val="none" w:sz="0" w:space="0" w:color="auto"/>
        <w:left w:val="none" w:sz="0" w:space="0" w:color="auto"/>
        <w:bottom w:val="none" w:sz="0" w:space="0" w:color="auto"/>
        <w:right w:val="none" w:sz="0" w:space="0" w:color="auto"/>
      </w:divBdr>
    </w:div>
    <w:div w:id="694768850">
      <w:bodyDiv w:val="1"/>
      <w:marLeft w:val="0"/>
      <w:marRight w:val="0"/>
      <w:marTop w:val="0"/>
      <w:marBottom w:val="0"/>
      <w:divBdr>
        <w:top w:val="none" w:sz="0" w:space="0" w:color="auto"/>
        <w:left w:val="none" w:sz="0" w:space="0" w:color="auto"/>
        <w:bottom w:val="none" w:sz="0" w:space="0" w:color="auto"/>
        <w:right w:val="none" w:sz="0" w:space="0" w:color="auto"/>
      </w:divBdr>
    </w:div>
    <w:div w:id="1039016148">
      <w:bodyDiv w:val="1"/>
      <w:marLeft w:val="0"/>
      <w:marRight w:val="0"/>
      <w:marTop w:val="0"/>
      <w:marBottom w:val="0"/>
      <w:divBdr>
        <w:top w:val="none" w:sz="0" w:space="0" w:color="auto"/>
        <w:left w:val="none" w:sz="0" w:space="0" w:color="auto"/>
        <w:bottom w:val="none" w:sz="0" w:space="0" w:color="auto"/>
        <w:right w:val="none" w:sz="0" w:space="0" w:color="auto"/>
      </w:divBdr>
    </w:div>
    <w:div w:id="1064835513">
      <w:bodyDiv w:val="1"/>
      <w:marLeft w:val="0"/>
      <w:marRight w:val="0"/>
      <w:marTop w:val="0"/>
      <w:marBottom w:val="0"/>
      <w:divBdr>
        <w:top w:val="none" w:sz="0" w:space="0" w:color="auto"/>
        <w:left w:val="none" w:sz="0" w:space="0" w:color="auto"/>
        <w:bottom w:val="none" w:sz="0" w:space="0" w:color="auto"/>
        <w:right w:val="none" w:sz="0" w:space="0" w:color="auto"/>
      </w:divBdr>
    </w:div>
    <w:div w:id="1191919243">
      <w:bodyDiv w:val="1"/>
      <w:marLeft w:val="0"/>
      <w:marRight w:val="0"/>
      <w:marTop w:val="0"/>
      <w:marBottom w:val="0"/>
      <w:divBdr>
        <w:top w:val="none" w:sz="0" w:space="0" w:color="auto"/>
        <w:left w:val="none" w:sz="0" w:space="0" w:color="auto"/>
        <w:bottom w:val="none" w:sz="0" w:space="0" w:color="auto"/>
        <w:right w:val="none" w:sz="0" w:space="0" w:color="auto"/>
      </w:divBdr>
    </w:div>
    <w:div w:id="1212957667">
      <w:bodyDiv w:val="1"/>
      <w:marLeft w:val="0"/>
      <w:marRight w:val="0"/>
      <w:marTop w:val="0"/>
      <w:marBottom w:val="0"/>
      <w:divBdr>
        <w:top w:val="none" w:sz="0" w:space="0" w:color="auto"/>
        <w:left w:val="none" w:sz="0" w:space="0" w:color="auto"/>
        <w:bottom w:val="none" w:sz="0" w:space="0" w:color="auto"/>
        <w:right w:val="none" w:sz="0" w:space="0" w:color="auto"/>
      </w:divBdr>
    </w:div>
    <w:div w:id="1226184095">
      <w:bodyDiv w:val="1"/>
      <w:marLeft w:val="0"/>
      <w:marRight w:val="0"/>
      <w:marTop w:val="0"/>
      <w:marBottom w:val="0"/>
      <w:divBdr>
        <w:top w:val="none" w:sz="0" w:space="0" w:color="auto"/>
        <w:left w:val="none" w:sz="0" w:space="0" w:color="auto"/>
        <w:bottom w:val="none" w:sz="0" w:space="0" w:color="auto"/>
        <w:right w:val="none" w:sz="0" w:space="0" w:color="auto"/>
      </w:divBdr>
    </w:div>
    <w:div w:id="1418749970">
      <w:bodyDiv w:val="1"/>
      <w:marLeft w:val="0"/>
      <w:marRight w:val="0"/>
      <w:marTop w:val="0"/>
      <w:marBottom w:val="0"/>
      <w:divBdr>
        <w:top w:val="none" w:sz="0" w:space="0" w:color="auto"/>
        <w:left w:val="none" w:sz="0" w:space="0" w:color="auto"/>
        <w:bottom w:val="none" w:sz="0" w:space="0" w:color="auto"/>
        <w:right w:val="none" w:sz="0" w:space="0" w:color="auto"/>
      </w:divBdr>
    </w:div>
    <w:div w:id="1461919894">
      <w:bodyDiv w:val="1"/>
      <w:marLeft w:val="0"/>
      <w:marRight w:val="0"/>
      <w:marTop w:val="0"/>
      <w:marBottom w:val="0"/>
      <w:divBdr>
        <w:top w:val="none" w:sz="0" w:space="0" w:color="auto"/>
        <w:left w:val="none" w:sz="0" w:space="0" w:color="auto"/>
        <w:bottom w:val="none" w:sz="0" w:space="0" w:color="auto"/>
        <w:right w:val="none" w:sz="0" w:space="0" w:color="auto"/>
      </w:divBdr>
    </w:div>
    <w:div w:id="1610818916">
      <w:bodyDiv w:val="1"/>
      <w:marLeft w:val="0"/>
      <w:marRight w:val="0"/>
      <w:marTop w:val="0"/>
      <w:marBottom w:val="0"/>
      <w:divBdr>
        <w:top w:val="none" w:sz="0" w:space="0" w:color="auto"/>
        <w:left w:val="none" w:sz="0" w:space="0" w:color="auto"/>
        <w:bottom w:val="none" w:sz="0" w:space="0" w:color="auto"/>
        <w:right w:val="none" w:sz="0" w:space="0" w:color="auto"/>
      </w:divBdr>
    </w:div>
    <w:div w:id="1726023462">
      <w:bodyDiv w:val="1"/>
      <w:marLeft w:val="0"/>
      <w:marRight w:val="0"/>
      <w:marTop w:val="0"/>
      <w:marBottom w:val="0"/>
      <w:divBdr>
        <w:top w:val="none" w:sz="0" w:space="0" w:color="auto"/>
        <w:left w:val="none" w:sz="0" w:space="0" w:color="auto"/>
        <w:bottom w:val="none" w:sz="0" w:space="0" w:color="auto"/>
        <w:right w:val="none" w:sz="0" w:space="0" w:color="auto"/>
      </w:divBdr>
    </w:div>
    <w:div w:id="1868057248">
      <w:bodyDiv w:val="1"/>
      <w:marLeft w:val="0"/>
      <w:marRight w:val="0"/>
      <w:marTop w:val="0"/>
      <w:marBottom w:val="0"/>
      <w:divBdr>
        <w:top w:val="none" w:sz="0" w:space="0" w:color="auto"/>
        <w:left w:val="none" w:sz="0" w:space="0" w:color="auto"/>
        <w:bottom w:val="none" w:sz="0" w:space="0" w:color="auto"/>
        <w:right w:val="none" w:sz="0" w:space="0" w:color="auto"/>
      </w:divBdr>
    </w:div>
    <w:div w:id="1903983712">
      <w:bodyDiv w:val="1"/>
      <w:marLeft w:val="0"/>
      <w:marRight w:val="0"/>
      <w:marTop w:val="0"/>
      <w:marBottom w:val="0"/>
      <w:divBdr>
        <w:top w:val="none" w:sz="0" w:space="0" w:color="auto"/>
        <w:left w:val="none" w:sz="0" w:space="0" w:color="auto"/>
        <w:bottom w:val="none" w:sz="0" w:space="0" w:color="auto"/>
        <w:right w:val="none" w:sz="0" w:space="0" w:color="auto"/>
      </w:divBdr>
    </w:div>
    <w:div w:id="1908227717">
      <w:bodyDiv w:val="1"/>
      <w:marLeft w:val="0"/>
      <w:marRight w:val="0"/>
      <w:marTop w:val="0"/>
      <w:marBottom w:val="0"/>
      <w:divBdr>
        <w:top w:val="none" w:sz="0" w:space="0" w:color="auto"/>
        <w:left w:val="none" w:sz="0" w:space="0" w:color="auto"/>
        <w:bottom w:val="none" w:sz="0" w:space="0" w:color="auto"/>
        <w:right w:val="none" w:sz="0" w:space="0" w:color="auto"/>
      </w:divBdr>
    </w:div>
    <w:div w:id="205901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Gallardo, Kristie K - (gallardk)</dc:creator>
  <cp:keywords/>
  <dc:description/>
  <cp:lastModifiedBy>Gallardo, Kristie K - (gallardk)</cp:lastModifiedBy>
  <cp:revision>8</cp:revision>
  <cp:lastPrinted>2020-02-07T19:06:00Z</cp:lastPrinted>
  <dcterms:created xsi:type="dcterms:W3CDTF">2020-02-03T21:19:00Z</dcterms:created>
  <dcterms:modified xsi:type="dcterms:W3CDTF">2020-02-07T20:20:00Z</dcterms:modified>
</cp:coreProperties>
</file>