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F26C6" w14:textId="77777777" w:rsidR="00057152" w:rsidRPr="005D73D7" w:rsidRDefault="00707820" w:rsidP="003C12CC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3EDF5FC2" w14:textId="7E500FC8" w:rsidR="00CB472D" w:rsidRDefault="00BE544A" w:rsidP="00BE544A">
      <w:pPr>
        <w:jc w:val="center"/>
        <w:rPr>
          <w:b/>
          <w:color w:val="0070C0"/>
        </w:rPr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C943BB">
        <w:rPr>
          <w:b/>
          <w:color w:val="0070C0"/>
        </w:rPr>
        <w:t>July 11</w:t>
      </w:r>
      <w:r w:rsidR="007536A8">
        <w:rPr>
          <w:b/>
          <w:color w:val="0070C0"/>
        </w:rPr>
        <w:t>, 2017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607A6AF5" w14:textId="77777777" w:rsidR="009E59D4" w:rsidRPr="005D73D7" w:rsidRDefault="009E59D4" w:rsidP="00BE544A">
      <w:pPr>
        <w:jc w:val="center"/>
        <w:rPr>
          <w:b/>
          <w:color w:val="0070C0"/>
        </w:rPr>
      </w:pPr>
    </w:p>
    <w:p w14:paraId="1A69698C" w14:textId="77777777" w:rsidR="00CB472D" w:rsidRDefault="00CB472D" w:rsidP="00CB472D">
      <w:pPr>
        <w:jc w:val="center"/>
      </w:pPr>
    </w:p>
    <w:p w14:paraId="4667EB43" w14:textId="2B74E594" w:rsidR="00CB472D" w:rsidRDefault="00FB05FC" w:rsidP="009E59D4">
      <w:pPr>
        <w:rPr>
          <w:u w:val="single"/>
        </w:rPr>
      </w:pPr>
      <w:r>
        <w:rPr>
          <w:u w:val="single"/>
        </w:rPr>
        <w:t>Minutes</w:t>
      </w:r>
    </w:p>
    <w:p w14:paraId="58C9ED2B" w14:textId="77777777" w:rsidR="007D1F71" w:rsidRDefault="007D1F71" w:rsidP="007D1F71">
      <w:pPr>
        <w:pStyle w:val="ListParagraph"/>
        <w:ind w:hanging="720"/>
        <w:rPr>
          <w:u w:val="single"/>
        </w:rPr>
      </w:pPr>
    </w:p>
    <w:p w14:paraId="559C7265" w14:textId="7DA2A670" w:rsidR="007D1F71" w:rsidRDefault="007D1F71" w:rsidP="007D1F71">
      <w:r>
        <w:t xml:space="preserve">Jeff </w:t>
      </w:r>
      <w:r w:rsidR="009F688D">
        <w:t>Silvertooth, Darcy</w:t>
      </w:r>
      <w:r>
        <w:t xml:space="preserve"> Dixon, Carolyne Greeno, Dominic Rodriguez, Trent Teegerstrom, </w:t>
      </w:r>
      <w:proofErr w:type="spellStart"/>
      <w:r w:rsidR="000E1BAE">
        <w:t>Malisa</w:t>
      </w:r>
      <w:proofErr w:type="spellEnd"/>
      <w:r w:rsidR="000E1BAE">
        <w:t xml:space="preserve"> Grantham, </w:t>
      </w:r>
      <w:r>
        <w:t>Kristie Gallardo</w:t>
      </w:r>
    </w:p>
    <w:p w14:paraId="6DDD7C7B" w14:textId="6E443BD0" w:rsidR="007D1F71" w:rsidRDefault="007D1F71" w:rsidP="007D1F71">
      <w:r>
        <w:t xml:space="preserve">Call in: Bill Brandau, Hattie Braun, Paul Brierley, Steve Campbell, </w:t>
      </w:r>
      <w:r w:rsidR="000E1BAE">
        <w:t>Dan McDonald</w:t>
      </w:r>
      <w:r>
        <w:t>, Kim McReynolds,</w:t>
      </w:r>
      <w:r w:rsidR="000E1BAE">
        <w:t xml:space="preserve"> Amy Parrott</w:t>
      </w:r>
      <w:r w:rsidR="009F688D">
        <w:t>,</w:t>
      </w:r>
      <w:r>
        <w:t xml:space="preserve"> </w:t>
      </w:r>
      <w:r w:rsidR="000E1BAE">
        <w:t>Barry Tickes</w:t>
      </w:r>
    </w:p>
    <w:p w14:paraId="1BB94AF9" w14:textId="77777777" w:rsidR="003B79C8" w:rsidRDefault="003B79C8" w:rsidP="003B79C8">
      <w:pPr>
        <w:pStyle w:val="ListParagraph"/>
        <w:ind w:hanging="720"/>
        <w:rPr>
          <w:u w:val="single"/>
        </w:rPr>
      </w:pPr>
    </w:p>
    <w:p w14:paraId="2E7DFFEF" w14:textId="77777777" w:rsidR="00CB472D" w:rsidRDefault="00CB472D" w:rsidP="00BC1D82">
      <w:pPr>
        <w:jc w:val="center"/>
        <w:rPr>
          <w:u w:val="single"/>
        </w:rPr>
      </w:pPr>
    </w:p>
    <w:p w14:paraId="32D0469F" w14:textId="77777777" w:rsidR="00CB472D" w:rsidRPr="00ED60A2" w:rsidRDefault="00CB472D" w:rsidP="00BC1D82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7B321095" w14:textId="77777777" w:rsidR="00577069" w:rsidRDefault="00577069" w:rsidP="00BC1D82"/>
    <w:p w14:paraId="4A2E83DB" w14:textId="0B75EFEC" w:rsidR="000E7132" w:rsidRDefault="00C943BB" w:rsidP="00BC1D82">
      <w:pPr>
        <w:pStyle w:val="ListParagraph"/>
        <w:numPr>
          <w:ilvl w:val="0"/>
          <w:numId w:val="12"/>
        </w:numPr>
        <w:ind w:left="720"/>
      </w:pPr>
      <w:r>
        <w:t xml:space="preserve">Amy Parrott </w:t>
      </w:r>
      <w:r w:rsidR="000E1BAE">
        <w:t xml:space="preserve">is now the </w:t>
      </w:r>
      <w:r>
        <w:t>Interim Yuma CED</w:t>
      </w:r>
    </w:p>
    <w:p w14:paraId="2C1AA30F" w14:textId="77777777" w:rsidR="00BC1D82" w:rsidRDefault="00BC1D82" w:rsidP="00BC1D82">
      <w:pPr>
        <w:pStyle w:val="ListParagraph"/>
      </w:pPr>
    </w:p>
    <w:p w14:paraId="6F02D806" w14:textId="27CB9A09" w:rsidR="00FB05FC" w:rsidRDefault="00FB05FC" w:rsidP="00BC1D82">
      <w:pPr>
        <w:pStyle w:val="ListParagraph"/>
        <w:numPr>
          <w:ilvl w:val="0"/>
          <w:numId w:val="12"/>
        </w:numPr>
        <w:ind w:left="720"/>
      </w:pPr>
      <w:r>
        <w:t xml:space="preserve">Kim McReynolds </w:t>
      </w:r>
      <w:r w:rsidR="003B6AE8">
        <w:t>officially the</w:t>
      </w:r>
      <w:r>
        <w:t xml:space="preserve"> Interim Cochise CED</w:t>
      </w:r>
    </w:p>
    <w:p w14:paraId="1B5405CA" w14:textId="77777777" w:rsidR="00BC1D82" w:rsidRDefault="00BC1D82" w:rsidP="00BC1D82">
      <w:pPr>
        <w:pStyle w:val="ListParagraph"/>
      </w:pPr>
    </w:p>
    <w:p w14:paraId="04447F9C" w14:textId="720D8EBD" w:rsidR="006820C3" w:rsidRDefault="000E7132" w:rsidP="00BC1D82">
      <w:pPr>
        <w:pStyle w:val="ListParagraph"/>
        <w:numPr>
          <w:ilvl w:val="0"/>
          <w:numId w:val="12"/>
        </w:numPr>
        <w:ind w:left="720"/>
      </w:pPr>
      <w:r>
        <w:t>NRULPC</w:t>
      </w:r>
    </w:p>
    <w:p w14:paraId="4ABFFB8E" w14:textId="376B9AF3" w:rsidR="0063187A" w:rsidRDefault="001C5D24" w:rsidP="00BC1D82">
      <w:pPr>
        <w:ind w:left="720"/>
      </w:pPr>
      <w:r>
        <w:t xml:space="preserve">Cindy </w:t>
      </w:r>
      <w:proofErr w:type="spellStart"/>
      <w:r>
        <w:t>DeLancey</w:t>
      </w:r>
      <w:proofErr w:type="spellEnd"/>
      <w:r>
        <w:t xml:space="preserve"> has </w:t>
      </w:r>
      <w:r w:rsidR="003B6AE8">
        <w:t>resigned</w:t>
      </w:r>
      <w:r w:rsidR="00FF7DE6">
        <w:t xml:space="preserve"> as of</w:t>
      </w:r>
      <w:r w:rsidR="003B6AE8">
        <w:t xml:space="preserve"> May</w:t>
      </w:r>
      <w:r>
        <w:t xml:space="preserve">.  </w:t>
      </w:r>
    </w:p>
    <w:p w14:paraId="4661A744" w14:textId="1FE2A51C" w:rsidR="000E1BAE" w:rsidRDefault="001C5D24" w:rsidP="00BC1D82">
      <w:pPr>
        <w:ind w:left="720"/>
      </w:pPr>
      <w:r>
        <w:t>Task force</w:t>
      </w:r>
      <w:r w:rsidR="0063187A">
        <w:t xml:space="preserve"> put together by Cindy is</w:t>
      </w:r>
      <w:r>
        <w:t xml:space="preserve"> led by Joe W</w:t>
      </w:r>
      <w:r w:rsidR="0063187A">
        <w:t>illis (</w:t>
      </w:r>
      <w:r w:rsidR="00BC1D82">
        <w:t>Oregon lawyer)</w:t>
      </w:r>
      <w:r w:rsidR="002018F8">
        <w:t xml:space="preserve"> who</w:t>
      </w:r>
      <w:r w:rsidR="00BC1D82">
        <w:t xml:space="preserve"> </w:t>
      </w:r>
      <w:r>
        <w:t>want</w:t>
      </w:r>
      <w:r w:rsidR="000E1BAE">
        <w:t>s</w:t>
      </w:r>
      <w:r>
        <w:t xml:space="preserve"> to go forward with</w:t>
      </w:r>
      <w:r w:rsidR="00FF7DE6">
        <w:t xml:space="preserve"> the </w:t>
      </w:r>
      <w:r>
        <w:t>hire</w:t>
      </w:r>
      <w:r w:rsidR="0063187A">
        <w:t xml:space="preserve"> of a new Executive Director</w:t>
      </w:r>
      <w:r>
        <w:t xml:space="preserve">. </w:t>
      </w:r>
    </w:p>
    <w:p w14:paraId="2AA97142" w14:textId="07960FF6" w:rsidR="0063187A" w:rsidRDefault="0063187A" w:rsidP="00BC1D82">
      <w:pPr>
        <w:ind w:left="720"/>
      </w:pPr>
      <w:r>
        <w:t>CES needs to:</w:t>
      </w:r>
    </w:p>
    <w:p w14:paraId="7EF8A4DD" w14:textId="77CDC4F9" w:rsidR="00BC1D82" w:rsidRDefault="0063187A" w:rsidP="000E1BAE">
      <w:pPr>
        <w:pStyle w:val="ListParagraph"/>
        <w:numPr>
          <w:ilvl w:val="0"/>
          <w:numId w:val="13"/>
        </w:numPr>
      </w:pPr>
      <w:r>
        <w:t>Take</w:t>
      </w:r>
      <w:r w:rsidR="00BC1D82">
        <w:t xml:space="preserve"> a full assessment of stakeholders needs. </w:t>
      </w:r>
      <w:r w:rsidR="00F643DD">
        <w:t>2</w:t>
      </w:r>
      <w:r w:rsidR="00BC1D82">
        <w:t xml:space="preserve">) Define clearly what </w:t>
      </w:r>
      <w:r>
        <w:t xml:space="preserve">the </w:t>
      </w:r>
      <w:r w:rsidR="00BC1D82">
        <w:t xml:space="preserve">Center is supposed to do. </w:t>
      </w:r>
      <w:r w:rsidR="00F643DD">
        <w:t>3</w:t>
      </w:r>
      <w:r w:rsidR="00BC1D82">
        <w:t xml:space="preserve">) </w:t>
      </w:r>
      <w:r>
        <w:t>Come up with who is</w:t>
      </w:r>
      <w:r w:rsidR="00BC1D82">
        <w:t xml:space="preserve"> going to pay for the Center</w:t>
      </w:r>
      <w:r w:rsidR="00F643DD">
        <w:t>?</w:t>
      </w:r>
      <w:r w:rsidR="00BC1D82">
        <w:t xml:space="preserve"> </w:t>
      </w:r>
    </w:p>
    <w:p w14:paraId="2C0A7A78" w14:textId="29092ABB" w:rsidR="0063187A" w:rsidRDefault="0063187A" w:rsidP="0063187A">
      <w:pPr>
        <w:pStyle w:val="ListParagraph"/>
      </w:pPr>
    </w:p>
    <w:p w14:paraId="5FB9194E" w14:textId="78AD62F7" w:rsidR="0063187A" w:rsidRDefault="0063187A" w:rsidP="0063187A">
      <w:pPr>
        <w:pStyle w:val="ListParagraph"/>
      </w:pPr>
      <w:r>
        <w:t xml:space="preserve">Extension needs to be on the same page. </w:t>
      </w:r>
    </w:p>
    <w:p w14:paraId="77CEF10B" w14:textId="77777777" w:rsidR="000E1BAE" w:rsidRDefault="000E1BAE" w:rsidP="000E1BAE">
      <w:pPr>
        <w:pStyle w:val="ListParagraph"/>
        <w:ind w:left="1080"/>
      </w:pPr>
    </w:p>
    <w:p w14:paraId="743C7C01" w14:textId="4FF25349" w:rsidR="00287E55" w:rsidRDefault="00287E55" w:rsidP="00BC1D82">
      <w:pPr>
        <w:pStyle w:val="ListParagraph"/>
        <w:numPr>
          <w:ilvl w:val="0"/>
          <w:numId w:val="12"/>
        </w:numPr>
        <w:ind w:left="720"/>
      </w:pPr>
      <w:r>
        <w:t>Outside 4H Accounts</w:t>
      </w:r>
    </w:p>
    <w:p w14:paraId="1E7207D7" w14:textId="7D46A25A" w:rsidR="004C2A9D" w:rsidRDefault="004C2A9D" w:rsidP="004C2A9D">
      <w:pPr>
        <w:pStyle w:val="ListParagraph"/>
      </w:pPr>
      <w:r>
        <w:t xml:space="preserve">4H Foundation </w:t>
      </w:r>
      <w:r w:rsidR="009E59D4">
        <w:t xml:space="preserve">has </w:t>
      </w:r>
      <w:r>
        <w:t xml:space="preserve">had a change of staff and </w:t>
      </w:r>
      <w:r w:rsidR="008463A4">
        <w:t xml:space="preserve">they </w:t>
      </w:r>
      <w:r>
        <w:t>found there were external accounts, with large balances, unknown by</w:t>
      </w:r>
      <w:r w:rsidR="000E1BAE">
        <w:t xml:space="preserve"> </w:t>
      </w:r>
      <w:r w:rsidR="003B6AE8">
        <w:t>the state</w:t>
      </w:r>
      <w:r>
        <w:t xml:space="preserve"> office and CEDs.  CEDs need to notify </w:t>
      </w:r>
      <w:r w:rsidR="00FF7DE6">
        <w:t xml:space="preserve">the </w:t>
      </w:r>
      <w:r>
        <w:t>4H Agent</w:t>
      </w:r>
      <w:r w:rsidR="00FF7DE6">
        <w:t>s</w:t>
      </w:r>
      <w:r>
        <w:t xml:space="preserve"> and </w:t>
      </w:r>
      <w:r w:rsidR="00FF7DE6">
        <w:t xml:space="preserve">the </w:t>
      </w:r>
      <w:r>
        <w:t>Agent</w:t>
      </w:r>
      <w:r w:rsidR="00FF7DE6">
        <w:t>s</w:t>
      </w:r>
      <w:r>
        <w:t xml:space="preserve"> needs to discuss with 4H leaders. </w:t>
      </w:r>
    </w:p>
    <w:p w14:paraId="24D5DD8A" w14:textId="77777777" w:rsidR="008463A4" w:rsidRDefault="008463A4" w:rsidP="004C2A9D">
      <w:pPr>
        <w:pStyle w:val="ListParagraph"/>
      </w:pPr>
    </w:p>
    <w:p w14:paraId="2EAC21F7" w14:textId="307B5D27" w:rsidR="004C2A9D" w:rsidRDefault="004C2A9D" w:rsidP="004C2A9D">
      <w:pPr>
        <w:pStyle w:val="ListParagraph"/>
      </w:pPr>
      <w:r>
        <w:t>All external accounts need two signers (not from the same family)</w:t>
      </w:r>
      <w:r w:rsidR="008463A4">
        <w:t>, one being the club treasurer,</w:t>
      </w:r>
      <w:r>
        <w:t xml:space="preserve"> and not a 4H Agent.</w:t>
      </w:r>
    </w:p>
    <w:p w14:paraId="07B176F7" w14:textId="77777777" w:rsidR="00FF7DE6" w:rsidRDefault="00FF7DE6" w:rsidP="004C2A9D">
      <w:pPr>
        <w:pStyle w:val="ListParagraph"/>
      </w:pPr>
    </w:p>
    <w:p w14:paraId="29805C1E" w14:textId="614B5CC9" w:rsidR="004C2A9D" w:rsidRDefault="004C2A9D" w:rsidP="004C2A9D">
      <w:pPr>
        <w:pStyle w:val="ListParagraph"/>
      </w:pPr>
      <w:r>
        <w:t xml:space="preserve">Clubs have control over account, </w:t>
      </w:r>
      <w:r w:rsidR="002018F8">
        <w:t>but needs Extension oversight</w:t>
      </w:r>
      <w:r w:rsidR="001D4FA5">
        <w:t xml:space="preserve"> and organization</w:t>
      </w:r>
      <w:r w:rsidR="002018F8">
        <w:t>.</w:t>
      </w:r>
    </w:p>
    <w:p w14:paraId="1F1CA491" w14:textId="77777777" w:rsidR="008463A4" w:rsidRDefault="008463A4" w:rsidP="004C2A9D">
      <w:pPr>
        <w:pStyle w:val="ListParagraph"/>
      </w:pPr>
    </w:p>
    <w:p w14:paraId="268EDDC8" w14:textId="06211918" w:rsidR="004C2A9D" w:rsidRDefault="004C2A9D" w:rsidP="004C2A9D">
      <w:pPr>
        <w:pStyle w:val="ListParagraph"/>
      </w:pPr>
      <w:r>
        <w:t xml:space="preserve">There needs to be annual chartering and annual financial accounting. </w:t>
      </w:r>
      <w:r w:rsidR="008463A4">
        <w:t>Th</w:t>
      </w:r>
      <w:r w:rsidR="009E59D4">
        <w:t>is will include</w:t>
      </w:r>
      <w:r w:rsidR="008463A4">
        <w:t xml:space="preserve"> an explanation of the account/amount.</w:t>
      </w:r>
      <w:r>
        <w:t xml:space="preserve"> This could happen in August or September every year. </w:t>
      </w:r>
      <w:r w:rsidR="008463A4">
        <w:t xml:space="preserve"> </w:t>
      </w:r>
      <w:r w:rsidR="00FF7DE6">
        <w:t xml:space="preserve"> </w:t>
      </w:r>
      <w:r w:rsidR="008463A4">
        <w:t xml:space="preserve"> </w:t>
      </w:r>
    </w:p>
    <w:p w14:paraId="678C8ABE" w14:textId="2B8728FB" w:rsidR="002018F8" w:rsidRDefault="002018F8" w:rsidP="004C2A9D">
      <w:pPr>
        <w:pStyle w:val="ListParagraph"/>
      </w:pPr>
    </w:p>
    <w:p w14:paraId="048139BF" w14:textId="4E8EA1EC" w:rsidR="002018F8" w:rsidRDefault="002018F8" w:rsidP="004C2A9D">
      <w:pPr>
        <w:pStyle w:val="ListParagraph"/>
      </w:pPr>
      <w:r>
        <w:t>CEDs need to be aware of all the accounts and who</w:t>
      </w:r>
      <w:r w:rsidR="00FF7DE6">
        <w:t xml:space="preserve"> are the signers</w:t>
      </w:r>
      <w:r>
        <w:t xml:space="preserve"> on the</w:t>
      </w:r>
      <w:r w:rsidR="00FF7DE6">
        <w:t>se</w:t>
      </w:r>
      <w:r>
        <w:t xml:space="preserve"> accounts.</w:t>
      </w:r>
      <w:r w:rsidR="001D4FA5">
        <w:t xml:space="preserve">  They need to communicate this to the CES administration.</w:t>
      </w:r>
    </w:p>
    <w:p w14:paraId="0E323229" w14:textId="77777777" w:rsidR="002018F8" w:rsidRDefault="002018F8" w:rsidP="004C2A9D">
      <w:pPr>
        <w:pStyle w:val="ListParagraph"/>
      </w:pPr>
    </w:p>
    <w:p w14:paraId="6A0939CF" w14:textId="77777777" w:rsidR="009E59D4" w:rsidRDefault="002018F8" w:rsidP="004C2A9D">
      <w:pPr>
        <w:pStyle w:val="ListParagraph"/>
      </w:pPr>
      <w:r>
        <w:t xml:space="preserve">Fundraisers need a budget and a reason for raising the money. </w:t>
      </w:r>
    </w:p>
    <w:p w14:paraId="39D40649" w14:textId="77777777" w:rsidR="009E59D4" w:rsidRDefault="009E59D4" w:rsidP="004C2A9D">
      <w:pPr>
        <w:pStyle w:val="ListParagraph"/>
      </w:pPr>
    </w:p>
    <w:p w14:paraId="7B3BED09" w14:textId="0342D6F4" w:rsidR="002018F8" w:rsidRDefault="009E59D4" w:rsidP="004C2A9D">
      <w:pPr>
        <w:pStyle w:val="ListParagraph"/>
      </w:pPr>
      <w:r>
        <w:lastRenderedPageBreak/>
        <w:t xml:space="preserve">One </w:t>
      </w:r>
      <w:r w:rsidR="00284DBB">
        <w:t xml:space="preserve">financial reporting </w:t>
      </w:r>
      <w:r>
        <w:t xml:space="preserve">form is being </w:t>
      </w:r>
      <w:r w:rsidR="001D4FA5">
        <w:t xml:space="preserve">worked on and will be available </w:t>
      </w:r>
      <w:r w:rsidR="00284DBB">
        <w:t xml:space="preserve">sometime </w:t>
      </w:r>
      <w:r w:rsidR="001D4FA5">
        <w:t>after the 4H meeting on August 1-2</w:t>
      </w:r>
      <w:r>
        <w:t xml:space="preserve">. </w:t>
      </w:r>
      <w:r w:rsidR="002018F8">
        <w:t xml:space="preserve"> </w:t>
      </w:r>
    </w:p>
    <w:p w14:paraId="1478DDF3" w14:textId="77777777" w:rsidR="004C2A9D" w:rsidRDefault="004C2A9D" w:rsidP="004C2A9D">
      <w:pPr>
        <w:pStyle w:val="ListParagraph"/>
      </w:pPr>
    </w:p>
    <w:p w14:paraId="0AFD75B0" w14:textId="3EAB7A9C" w:rsidR="00F54733" w:rsidRDefault="00F54733" w:rsidP="00BC1D82">
      <w:pPr>
        <w:pStyle w:val="ListParagraph"/>
        <w:numPr>
          <w:ilvl w:val="0"/>
          <w:numId w:val="1"/>
        </w:numPr>
      </w:pPr>
      <w:r>
        <w:t>Extension Administrative Retreat August 1 starting at noon</w:t>
      </w:r>
      <w:r w:rsidR="00FF7DE6">
        <w:t xml:space="preserve"> with lunch</w:t>
      </w:r>
      <w:r>
        <w:t>.  Homewood Suites</w:t>
      </w:r>
    </w:p>
    <w:p w14:paraId="7840E191" w14:textId="77777777" w:rsidR="004C2A9D" w:rsidRPr="00310B53" w:rsidRDefault="004C2A9D" w:rsidP="004C2A9D">
      <w:pPr>
        <w:pStyle w:val="ListParagraph"/>
      </w:pPr>
    </w:p>
    <w:p w14:paraId="52E03AD1" w14:textId="478AEE73" w:rsidR="00310B53" w:rsidRDefault="00310B53" w:rsidP="00BC1D82">
      <w:pPr>
        <w:pStyle w:val="ListParagraph"/>
        <w:numPr>
          <w:ilvl w:val="0"/>
          <w:numId w:val="1"/>
        </w:numPr>
      </w:pPr>
      <w:r w:rsidRPr="00310B53">
        <w:t>Extension Conference –</w:t>
      </w:r>
      <w:r w:rsidRPr="00310B53">
        <w:rPr>
          <w:vertAlign w:val="superscript"/>
        </w:rPr>
        <w:t xml:space="preserve"> </w:t>
      </w:r>
      <w:r w:rsidRPr="00310B53">
        <w:t>August</w:t>
      </w:r>
      <w:r>
        <w:t xml:space="preserve"> 2-3 in Tucson, Loews </w:t>
      </w:r>
      <w:proofErr w:type="spellStart"/>
      <w:r>
        <w:t>Ventana</w:t>
      </w:r>
      <w:proofErr w:type="spellEnd"/>
      <w:r>
        <w:t xml:space="preserve"> Canyon</w:t>
      </w:r>
    </w:p>
    <w:p w14:paraId="37EA8540" w14:textId="0B9C2AA6" w:rsidR="00FF7DE6" w:rsidRDefault="00DB4CEE" w:rsidP="00FF7DE6">
      <w:pPr>
        <w:ind w:left="720"/>
      </w:pPr>
      <w:r>
        <w:t xml:space="preserve">August 2 - </w:t>
      </w:r>
      <w:bookmarkStart w:id="0" w:name="_GoBack"/>
      <w:bookmarkEnd w:id="0"/>
      <w:r w:rsidR="00FF7DE6">
        <w:t xml:space="preserve">Registration starts at 11:00, lunch at noon.  </w:t>
      </w:r>
    </w:p>
    <w:p w14:paraId="4B9BA555" w14:textId="75AC618D" w:rsidR="004C2A9D" w:rsidRDefault="00FF7DE6" w:rsidP="004C2A9D">
      <w:pPr>
        <w:ind w:left="720"/>
      </w:pPr>
      <w:r>
        <w:t xml:space="preserve">Program Association -- </w:t>
      </w:r>
      <w:r w:rsidR="004C2A9D">
        <w:t>BBQ on August 2</w:t>
      </w:r>
      <w:r>
        <w:t>, 6:00 at the Campus Ag Center</w:t>
      </w:r>
    </w:p>
    <w:p w14:paraId="16CD4DE3" w14:textId="0BEF0F33" w:rsidR="004C2A9D" w:rsidRDefault="009E59D4" w:rsidP="004C2A9D">
      <w:pPr>
        <w:ind w:left="720"/>
      </w:pPr>
      <w:r>
        <w:t>Finish</w:t>
      </w:r>
      <w:r w:rsidR="004C2A9D">
        <w:t xml:space="preserve"> at </w:t>
      </w:r>
      <w:r w:rsidR="00FF7DE6">
        <w:t>2:30</w:t>
      </w:r>
      <w:r w:rsidR="004C2A9D">
        <w:t xml:space="preserve"> on August 3 followed by Association meetings</w:t>
      </w:r>
    </w:p>
    <w:p w14:paraId="4C20979E" w14:textId="77777777" w:rsidR="00A02C9C" w:rsidRDefault="00A02C9C" w:rsidP="00BC1D82"/>
    <w:p w14:paraId="19656D54" w14:textId="77777777" w:rsidR="00AE7568" w:rsidRDefault="00AE7568" w:rsidP="00BC1D82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Directors </w:t>
      </w:r>
    </w:p>
    <w:p w14:paraId="631FFCB1" w14:textId="799BD5A9" w:rsidR="00AE7568" w:rsidRDefault="00AE7568" w:rsidP="00BC1D82">
      <w:pPr>
        <w:pStyle w:val="ListParagraph"/>
        <w:ind w:hanging="720"/>
        <w:rPr>
          <w:u w:val="single"/>
        </w:rPr>
      </w:pPr>
    </w:p>
    <w:p w14:paraId="6A609A72" w14:textId="27F70622" w:rsidR="004C2A9D" w:rsidRPr="004C2A9D" w:rsidRDefault="004C2A9D" w:rsidP="00BC1D82">
      <w:pPr>
        <w:pStyle w:val="ListParagraph"/>
        <w:ind w:hanging="720"/>
      </w:pPr>
      <w:r>
        <w:t>Steve Campbell – Area Forestry Agent interview – August</w:t>
      </w:r>
      <w:r w:rsidR="009E59D4">
        <w:t xml:space="preserve"> 7 &amp;</w:t>
      </w:r>
      <w:r>
        <w:t xml:space="preserve"> 8 in Payson</w:t>
      </w:r>
    </w:p>
    <w:p w14:paraId="543B4710" w14:textId="4370E338" w:rsidR="00BE544A" w:rsidRPr="00BE544A" w:rsidRDefault="00C943BB" w:rsidP="00BC1D82">
      <w:pPr>
        <w:ind w:left="360"/>
      </w:pPr>
      <w:r>
        <w:t xml:space="preserve"> </w:t>
      </w:r>
    </w:p>
    <w:p w14:paraId="1FAC4D79" w14:textId="77777777" w:rsidR="00BC6249" w:rsidRPr="00BC6249" w:rsidRDefault="00BC6249" w:rsidP="00BC6249">
      <w:pPr>
        <w:rPr>
          <w:b/>
          <w:bCs/>
          <w:u w:val="single"/>
        </w:rPr>
      </w:pPr>
      <w:r w:rsidRPr="00BC6249">
        <w:rPr>
          <w:b/>
          <w:bCs/>
          <w:u w:val="single"/>
        </w:rPr>
        <w:t xml:space="preserve">2017 </w:t>
      </w:r>
      <w:r>
        <w:rPr>
          <w:b/>
          <w:bCs/>
          <w:u w:val="single"/>
        </w:rPr>
        <w:t>Conference Calls</w:t>
      </w:r>
    </w:p>
    <w:p w14:paraId="3024D3AE" w14:textId="77777777" w:rsidR="00BC6249" w:rsidRPr="00BC6249" w:rsidRDefault="00310B53" w:rsidP="002B6AB8">
      <w:r>
        <w:t xml:space="preserve"> </w:t>
      </w:r>
    </w:p>
    <w:p w14:paraId="4886E9F6" w14:textId="74E1F252" w:rsidR="006B3779" w:rsidRPr="00BC6249" w:rsidRDefault="000E7132" w:rsidP="00310B53">
      <w:pPr>
        <w:pStyle w:val="ListParagraph"/>
        <w:numPr>
          <w:ilvl w:val="0"/>
          <w:numId w:val="11"/>
        </w:numPr>
      </w:pPr>
      <w:r>
        <w:t xml:space="preserve">August 1-3 – Retreat and </w:t>
      </w:r>
      <w:r w:rsidR="006B3779">
        <w:t>Conference</w:t>
      </w:r>
    </w:p>
    <w:p w14:paraId="7ACA6425" w14:textId="77777777"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August 29</w:t>
      </w:r>
    </w:p>
    <w:p w14:paraId="4170E138" w14:textId="77777777"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September 26</w:t>
      </w:r>
    </w:p>
    <w:p w14:paraId="227CEBE6" w14:textId="77777777"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October 31</w:t>
      </w:r>
    </w:p>
    <w:p w14:paraId="2D72A621" w14:textId="77777777" w:rsidR="00BC6249" w:rsidRPr="00BC6249" w:rsidRDefault="00BC6249" w:rsidP="00310B53">
      <w:pPr>
        <w:pStyle w:val="ListParagraph"/>
        <w:numPr>
          <w:ilvl w:val="0"/>
          <w:numId w:val="11"/>
        </w:numPr>
      </w:pPr>
      <w:r w:rsidRPr="00BC6249">
        <w:t>November 28</w:t>
      </w:r>
    </w:p>
    <w:p w14:paraId="225C1615" w14:textId="77777777" w:rsidR="00FD267B" w:rsidRDefault="00FD267B" w:rsidP="00310B53">
      <w:pPr>
        <w:ind w:firstLine="180"/>
      </w:pPr>
    </w:p>
    <w:sectPr w:rsidR="00FD267B" w:rsidSect="008463A4">
      <w:foot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EED73" w14:textId="77777777" w:rsidR="00502BD2" w:rsidRDefault="00502BD2" w:rsidP="002018F8">
      <w:r>
        <w:separator/>
      </w:r>
    </w:p>
  </w:endnote>
  <w:endnote w:type="continuationSeparator" w:id="0">
    <w:p w14:paraId="4B43E52E" w14:textId="77777777" w:rsidR="00502BD2" w:rsidRDefault="00502BD2" w:rsidP="0020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1DC19" w14:textId="4FFD81F8" w:rsidR="002018F8" w:rsidRDefault="002018F8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 w:rsidR="00DB4CEE">
      <w:rPr>
        <w:noProof/>
        <w:color w:val="5B9BD5" w:themeColor="accent1"/>
      </w:rPr>
      <w:t>1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 w:rsidR="00DB4CEE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</w:p>
  <w:p w14:paraId="6BBEECE9" w14:textId="77777777" w:rsidR="002018F8" w:rsidRDefault="00201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0DF22" w14:textId="77777777" w:rsidR="00502BD2" w:rsidRDefault="00502BD2" w:rsidP="002018F8">
      <w:r>
        <w:separator/>
      </w:r>
    </w:p>
  </w:footnote>
  <w:footnote w:type="continuationSeparator" w:id="0">
    <w:p w14:paraId="28BA4042" w14:textId="77777777" w:rsidR="00502BD2" w:rsidRDefault="00502BD2" w:rsidP="00201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213F6"/>
    <w:multiLevelType w:val="hybridMultilevel"/>
    <w:tmpl w:val="E58CC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50A5EFB"/>
    <w:multiLevelType w:val="hybridMultilevel"/>
    <w:tmpl w:val="4752912C"/>
    <w:lvl w:ilvl="0" w:tplc="3DA8BE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546DE"/>
    <w:multiLevelType w:val="hybridMultilevel"/>
    <w:tmpl w:val="378EAAC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0"/>
  </w:num>
  <w:num w:numId="5">
    <w:abstractNumId w:val="4"/>
  </w:num>
  <w:num w:numId="6">
    <w:abstractNumId w:val="11"/>
  </w:num>
  <w:num w:numId="7">
    <w:abstractNumId w:val="9"/>
  </w:num>
  <w:num w:numId="8">
    <w:abstractNumId w:val="3"/>
  </w:num>
  <w:num w:numId="9">
    <w:abstractNumId w:val="1"/>
  </w:num>
  <w:num w:numId="10">
    <w:abstractNumId w:val="8"/>
  </w:num>
  <w:num w:numId="11">
    <w:abstractNumId w:val="2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2D"/>
    <w:rsid w:val="000012D9"/>
    <w:rsid w:val="000254E8"/>
    <w:rsid w:val="00057152"/>
    <w:rsid w:val="000C0030"/>
    <w:rsid w:val="000E1BAE"/>
    <w:rsid w:val="000E7132"/>
    <w:rsid w:val="00127DC5"/>
    <w:rsid w:val="001349C0"/>
    <w:rsid w:val="001B38D9"/>
    <w:rsid w:val="001C5D24"/>
    <w:rsid w:val="001D4FA5"/>
    <w:rsid w:val="001E6C19"/>
    <w:rsid w:val="002018F8"/>
    <w:rsid w:val="00226DDA"/>
    <w:rsid w:val="0024677B"/>
    <w:rsid w:val="00255FC5"/>
    <w:rsid w:val="00284DBB"/>
    <w:rsid w:val="00287E55"/>
    <w:rsid w:val="002B6AB8"/>
    <w:rsid w:val="002D0282"/>
    <w:rsid w:val="002E3161"/>
    <w:rsid w:val="002F7059"/>
    <w:rsid w:val="00310B53"/>
    <w:rsid w:val="0035342D"/>
    <w:rsid w:val="003A13A5"/>
    <w:rsid w:val="003B6AE8"/>
    <w:rsid w:val="003B79C8"/>
    <w:rsid w:val="003C12CC"/>
    <w:rsid w:val="003C37C6"/>
    <w:rsid w:val="004353EE"/>
    <w:rsid w:val="00483A1E"/>
    <w:rsid w:val="004A7252"/>
    <w:rsid w:val="004C2A9D"/>
    <w:rsid w:val="004C5612"/>
    <w:rsid w:val="00502BD2"/>
    <w:rsid w:val="00526247"/>
    <w:rsid w:val="005344AF"/>
    <w:rsid w:val="00555C60"/>
    <w:rsid w:val="00577069"/>
    <w:rsid w:val="00577D96"/>
    <w:rsid w:val="005912E2"/>
    <w:rsid w:val="00597344"/>
    <w:rsid w:val="005B2593"/>
    <w:rsid w:val="005D73D7"/>
    <w:rsid w:val="005F4BF5"/>
    <w:rsid w:val="0063187A"/>
    <w:rsid w:val="006548BD"/>
    <w:rsid w:val="00654F78"/>
    <w:rsid w:val="00664637"/>
    <w:rsid w:val="00667B39"/>
    <w:rsid w:val="006820C3"/>
    <w:rsid w:val="006858EC"/>
    <w:rsid w:val="006B3779"/>
    <w:rsid w:val="006D102D"/>
    <w:rsid w:val="006E1863"/>
    <w:rsid w:val="00700829"/>
    <w:rsid w:val="00707820"/>
    <w:rsid w:val="007536A8"/>
    <w:rsid w:val="0076067A"/>
    <w:rsid w:val="00783198"/>
    <w:rsid w:val="007A1444"/>
    <w:rsid w:val="007D1F71"/>
    <w:rsid w:val="00815EE4"/>
    <w:rsid w:val="00831BF9"/>
    <w:rsid w:val="008463A4"/>
    <w:rsid w:val="0085214E"/>
    <w:rsid w:val="00887809"/>
    <w:rsid w:val="008A48CC"/>
    <w:rsid w:val="008D1A38"/>
    <w:rsid w:val="00901E4E"/>
    <w:rsid w:val="00964463"/>
    <w:rsid w:val="009A0CF5"/>
    <w:rsid w:val="009E59D4"/>
    <w:rsid w:val="009E68E5"/>
    <w:rsid w:val="009F688D"/>
    <w:rsid w:val="00A02C9C"/>
    <w:rsid w:val="00A54214"/>
    <w:rsid w:val="00AD479F"/>
    <w:rsid w:val="00AE7568"/>
    <w:rsid w:val="00B17F12"/>
    <w:rsid w:val="00B34BAF"/>
    <w:rsid w:val="00BB630F"/>
    <w:rsid w:val="00BC1D82"/>
    <w:rsid w:val="00BC4E19"/>
    <w:rsid w:val="00BC6249"/>
    <w:rsid w:val="00BE544A"/>
    <w:rsid w:val="00BF4351"/>
    <w:rsid w:val="00C40AF9"/>
    <w:rsid w:val="00C42186"/>
    <w:rsid w:val="00C46054"/>
    <w:rsid w:val="00C85A66"/>
    <w:rsid w:val="00C91A08"/>
    <w:rsid w:val="00C943BB"/>
    <w:rsid w:val="00CB472D"/>
    <w:rsid w:val="00CC0260"/>
    <w:rsid w:val="00CF4608"/>
    <w:rsid w:val="00D61B19"/>
    <w:rsid w:val="00D65EE5"/>
    <w:rsid w:val="00D91E9A"/>
    <w:rsid w:val="00DB4CEE"/>
    <w:rsid w:val="00DD6237"/>
    <w:rsid w:val="00DE774C"/>
    <w:rsid w:val="00E033DA"/>
    <w:rsid w:val="00E91A0B"/>
    <w:rsid w:val="00ED60A2"/>
    <w:rsid w:val="00F25CBA"/>
    <w:rsid w:val="00F332F3"/>
    <w:rsid w:val="00F43F9B"/>
    <w:rsid w:val="00F43FAC"/>
    <w:rsid w:val="00F54733"/>
    <w:rsid w:val="00F63725"/>
    <w:rsid w:val="00F643DD"/>
    <w:rsid w:val="00F93D41"/>
    <w:rsid w:val="00FB05FC"/>
    <w:rsid w:val="00FB735E"/>
    <w:rsid w:val="00FB764D"/>
    <w:rsid w:val="00FC4AD7"/>
    <w:rsid w:val="00FD267B"/>
    <w:rsid w:val="00FE45E2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18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8F8"/>
  </w:style>
  <w:style w:type="paragraph" w:styleId="Footer">
    <w:name w:val="footer"/>
    <w:basedOn w:val="Normal"/>
    <w:link w:val="FooterChar"/>
    <w:uiPriority w:val="99"/>
    <w:unhideWhenUsed/>
    <w:rsid w:val="002018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2</Pages>
  <Words>374</Words>
  <Characters>2005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8</cp:revision>
  <cp:lastPrinted>2017-07-25T18:15:00Z</cp:lastPrinted>
  <dcterms:created xsi:type="dcterms:W3CDTF">2017-07-20T23:58:00Z</dcterms:created>
  <dcterms:modified xsi:type="dcterms:W3CDTF">2017-07-26T22:53:00Z</dcterms:modified>
</cp:coreProperties>
</file>