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5D73D7" w:rsidRDefault="00707820" w:rsidP="00CB472D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   </w:t>
      </w:r>
      <w:r w:rsidR="00CB472D" w:rsidRPr="005D73D7">
        <w:rPr>
          <w:b/>
          <w:color w:val="0070C0"/>
        </w:rPr>
        <w:t>County Extension and Ag Center Directors Conference Call</w:t>
      </w:r>
    </w:p>
    <w:p w:rsidR="00CB472D" w:rsidRPr="005D73D7" w:rsidRDefault="00CC0260" w:rsidP="002B6AB8">
      <w:pPr>
        <w:jc w:val="center"/>
        <w:rPr>
          <w:b/>
          <w:color w:val="0070C0"/>
        </w:rPr>
      </w:pPr>
      <w:r>
        <w:rPr>
          <w:b/>
          <w:color w:val="0070C0"/>
        </w:rPr>
        <w:t>Wednesday</w:t>
      </w:r>
      <w:r w:rsidR="007536A8">
        <w:rPr>
          <w:b/>
          <w:color w:val="0070C0"/>
        </w:rPr>
        <w:t xml:space="preserve">, </w:t>
      </w:r>
      <w:r w:rsidR="002B6AB8">
        <w:rPr>
          <w:b/>
          <w:color w:val="0070C0"/>
        </w:rPr>
        <w:t>March 29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</w:t>
      </w:r>
      <w:r w:rsidR="002B6AB8">
        <w:rPr>
          <w:b/>
          <w:color w:val="0070C0"/>
        </w:rPr>
        <w:t>11:15</w:t>
      </w:r>
    </w:p>
    <w:p w:rsidR="00CB472D" w:rsidRDefault="00CB472D" w:rsidP="00CB472D">
      <w:pPr>
        <w:jc w:val="center"/>
      </w:pPr>
    </w:p>
    <w:p w:rsidR="00CB472D" w:rsidRDefault="00516155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:rsidR="00516155" w:rsidRDefault="00516155" w:rsidP="00CB472D">
      <w:pPr>
        <w:jc w:val="center"/>
        <w:rPr>
          <w:u w:val="single"/>
        </w:rPr>
      </w:pPr>
    </w:p>
    <w:p w:rsidR="00516155" w:rsidRPr="00516155" w:rsidRDefault="00516155" w:rsidP="00B110C0">
      <w:r>
        <w:t>Jeff Silvertooth, Carolyne Greeno, Dominic Rodrigue</w:t>
      </w:r>
      <w:r w:rsidR="00B110C0">
        <w:t>z</w:t>
      </w:r>
      <w:r>
        <w:t>, Kristie Gallardo</w:t>
      </w:r>
    </w:p>
    <w:p w:rsidR="003B79C8" w:rsidRPr="00516155" w:rsidRDefault="00516155" w:rsidP="00516155">
      <w:pPr>
        <w:pStyle w:val="ListParagraph"/>
        <w:ind w:hanging="720"/>
      </w:pPr>
      <w:r>
        <w:t xml:space="preserve">Call </w:t>
      </w:r>
      <w:proofErr w:type="gramStart"/>
      <w:r>
        <w:t>in:</w:t>
      </w:r>
      <w:proofErr w:type="gramEnd"/>
      <w:r>
        <w:t xml:space="preserve"> Bill Brandau, Hattie Braun, Steve Campbell, Darcy Dixon, Mike Hauser, Ed Martin, Dan McDonald, Kim McReynolds, Susan Pater, Barry Tickes.  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831BF9" w:rsidRPr="00831BF9" w:rsidRDefault="00831BF9" w:rsidP="00831BF9">
      <w:pPr>
        <w:pStyle w:val="ListParagraph"/>
        <w:numPr>
          <w:ilvl w:val="0"/>
          <w:numId w:val="1"/>
        </w:numPr>
      </w:pPr>
      <w:r>
        <w:t xml:space="preserve"> </w:t>
      </w:r>
      <w:r w:rsidRPr="00831BF9">
        <w:t>Promotion and Continuing Appointment Review Process</w:t>
      </w:r>
    </w:p>
    <w:p w:rsidR="00BF4351" w:rsidRDefault="00831BF9" w:rsidP="00831BF9">
      <w:pPr>
        <w:pStyle w:val="ListParagraph"/>
      </w:pPr>
      <w:r w:rsidRPr="00831BF9">
        <w:t>            Relationship to the first and second year review system for CES agents</w:t>
      </w:r>
    </w:p>
    <w:p w:rsidR="00D95CA4" w:rsidRDefault="00D95CA4" w:rsidP="00F6210B">
      <w:pPr>
        <w:ind w:left="720"/>
      </w:pPr>
    </w:p>
    <w:p w:rsidR="0078159B" w:rsidRDefault="0078159B" w:rsidP="00D95CA4">
      <w:pPr>
        <w:pStyle w:val="ListParagraph"/>
        <w:numPr>
          <w:ilvl w:val="0"/>
          <w:numId w:val="12"/>
        </w:numPr>
      </w:pPr>
      <w:r>
        <w:t>Official 1</w:t>
      </w:r>
      <w:r w:rsidRPr="00D95CA4">
        <w:rPr>
          <w:vertAlign w:val="superscript"/>
        </w:rPr>
        <w:t>st</w:t>
      </w:r>
      <w:r>
        <w:t xml:space="preserve"> and 2</w:t>
      </w:r>
      <w:r w:rsidRPr="00D95CA4">
        <w:rPr>
          <w:vertAlign w:val="superscript"/>
        </w:rPr>
        <w:t>nd</w:t>
      </w:r>
      <w:r>
        <w:t xml:space="preserve"> year reviews are only happening in Extension.  </w:t>
      </w:r>
      <w:r w:rsidR="00F6210B">
        <w:t>There was a</w:t>
      </w:r>
      <w:r>
        <w:t xml:space="preserve"> split vote</w:t>
      </w:r>
      <w:r w:rsidR="00F6210B">
        <w:t xml:space="preserve"> on poll</w:t>
      </w:r>
      <w:r>
        <w:t xml:space="preserve"> of keeping the 1</w:t>
      </w:r>
      <w:r w:rsidRPr="00D95CA4">
        <w:rPr>
          <w:vertAlign w:val="superscript"/>
        </w:rPr>
        <w:t>st</w:t>
      </w:r>
      <w:r>
        <w:t xml:space="preserve"> and 2</w:t>
      </w:r>
      <w:r w:rsidRPr="00D95CA4">
        <w:rPr>
          <w:vertAlign w:val="superscript"/>
        </w:rPr>
        <w:t>nd</w:t>
      </w:r>
      <w:r>
        <w:t xml:space="preserve"> year review or going to just</w:t>
      </w:r>
      <w:r w:rsidR="00F6210B">
        <w:t xml:space="preserve"> 3</w:t>
      </w:r>
      <w:r w:rsidR="00F6210B" w:rsidRPr="00D95CA4">
        <w:rPr>
          <w:vertAlign w:val="superscript"/>
        </w:rPr>
        <w:t>rd</w:t>
      </w:r>
      <w:r w:rsidR="00F6210B">
        <w:t xml:space="preserve"> and 6</w:t>
      </w:r>
      <w:r w:rsidR="00F6210B" w:rsidRPr="00D95CA4">
        <w:rPr>
          <w:vertAlign w:val="superscript"/>
        </w:rPr>
        <w:t>th</w:t>
      </w:r>
      <w:r w:rsidR="00F6210B">
        <w:t xml:space="preserve"> year reviews.</w:t>
      </w:r>
      <w:r w:rsidR="00F63737">
        <w:t xml:space="preserve">  </w:t>
      </w:r>
      <w:r w:rsidR="00F6210B">
        <w:t xml:space="preserve"> </w:t>
      </w:r>
      <w:r>
        <w:t xml:space="preserve"> </w:t>
      </w:r>
    </w:p>
    <w:p w:rsidR="00F63737" w:rsidRDefault="00F6210B" w:rsidP="00D95CA4">
      <w:pPr>
        <w:pStyle w:val="ListParagraph"/>
        <w:numPr>
          <w:ilvl w:val="0"/>
          <w:numId w:val="12"/>
        </w:numPr>
      </w:pPr>
      <w:r>
        <w:t>Position r</w:t>
      </w:r>
      <w:r w:rsidR="00F63737">
        <w:t xml:space="preserve">equests and mentoring comes from unit leaders. </w:t>
      </w:r>
    </w:p>
    <w:p w:rsidR="00F63737" w:rsidRDefault="00F63737" w:rsidP="00D95CA4">
      <w:pPr>
        <w:pStyle w:val="ListParagraph"/>
        <w:numPr>
          <w:ilvl w:val="0"/>
          <w:numId w:val="12"/>
        </w:numPr>
      </w:pPr>
      <w:r>
        <w:t xml:space="preserve">Unit leaders need to find answers/expertise to the questions they have regarding promotion. </w:t>
      </w:r>
    </w:p>
    <w:p w:rsidR="00F63737" w:rsidRDefault="00F63737" w:rsidP="00D95CA4">
      <w:pPr>
        <w:pStyle w:val="ListParagraph"/>
        <w:numPr>
          <w:ilvl w:val="0"/>
          <w:numId w:val="12"/>
        </w:numPr>
      </w:pPr>
      <w:r>
        <w:t xml:space="preserve">New faculty brought through the process to succeed through utilizing Position Descriptions and Workload Guidelines. </w:t>
      </w:r>
    </w:p>
    <w:p w:rsidR="00F63737" w:rsidRDefault="00F63737" w:rsidP="00F63737">
      <w:pPr>
        <w:pStyle w:val="ListParagraph"/>
      </w:pPr>
    </w:p>
    <w:p w:rsidR="00F63737" w:rsidRPr="00D95CA4" w:rsidRDefault="003549DA" w:rsidP="003549DA">
      <w:pPr>
        <w:ind w:left="720"/>
        <w:rPr>
          <w:b/>
          <w:bCs/>
        </w:rPr>
      </w:pPr>
      <w:r w:rsidRPr="00D95CA4">
        <w:rPr>
          <w:b/>
          <w:bCs/>
          <w:u w:val="single"/>
        </w:rPr>
        <w:t>Option A</w:t>
      </w:r>
      <w:r w:rsidRPr="00D95CA4">
        <w:rPr>
          <w:b/>
          <w:bCs/>
        </w:rPr>
        <w:t xml:space="preserve"> -- </w:t>
      </w:r>
      <w:r w:rsidR="001C07B7" w:rsidRPr="00D95CA4">
        <w:rPr>
          <w:b/>
          <w:bCs/>
        </w:rPr>
        <w:t xml:space="preserve">3/6 year reviews will </w:t>
      </w:r>
      <w:r w:rsidR="00B110C0" w:rsidRPr="00D95CA4">
        <w:rPr>
          <w:b/>
          <w:bCs/>
        </w:rPr>
        <w:t xml:space="preserve">now </w:t>
      </w:r>
      <w:r w:rsidR="001C07B7" w:rsidRPr="00D95CA4">
        <w:rPr>
          <w:b/>
          <w:bCs/>
        </w:rPr>
        <w:t>be</w:t>
      </w:r>
      <w:r w:rsidRPr="00D95CA4">
        <w:rPr>
          <w:b/>
          <w:bCs/>
        </w:rPr>
        <w:t xml:space="preserve"> </w:t>
      </w:r>
      <w:r w:rsidR="00D610C4" w:rsidRPr="00D95CA4">
        <w:rPr>
          <w:b/>
          <w:bCs/>
        </w:rPr>
        <w:t xml:space="preserve">how </w:t>
      </w:r>
      <w:r w:rsidR="001C07B7" w:rsidRPr="00D95CA4">
        <w:rPr>
          <w:b/>
          <w:bCs/>
        </w:rPr>
        <w:t xml:space="preserve">Extension </w:t>
      </w:r>
      <w:r w:rsidRPr="00D95CA4">
        <w:rPr>
          <w:b/>
          <w:bCs/>
        </w:rPr>
        <w:t xml:space="preserve">conducts </w:t>
      </w:r>
      <w:r w:rsidR="001C07B7" w:rsidRPr="00D95CA4">
        <w:rPr>
          <w:b/>
          <w:bCs/>
        </w:rPr>
        <w:t>reviews</w:t>
      </w:r>
      <w:r w:rsidR="00D610C4" w:rsidRPr="00D95CA4">
        <w:rPr>
          <w:b/>
          <w:bCs/>
        </w:rPr>
        <w:t xml:space="preserve">, same as the University. </w:t>
      </w:r>
      <w:r w:rsidR="001C07B7" w:rsidRPr="00D95CA4">
        <w:rPr>
          <w:b/>
          <w:bCs/>
        </w:rPr>
        <w:t xml:space="preserve"> </w:t>
      </w:r>
    </w:p>
    <w:p w:rsidR="001C07B7" w:rsidRDefault="001C07B7" w:rsidP="00F63737"/>
    <w:p w:rsidR="001C07B7" w:rsidRDefault="001C07B7" w:rsidP="00D95CA4">
      <w:pPr>
        <w:ind w:left="720"/>
      </w:pPr>
      <w:r>
        <w:t>Clock/reminder</w:t>
      </w:r>
      <w:r w:rsidR="00D95CA4">
        <w:t xml:space="preserve"> </w:t>
      </w:r>
      <w:proofErr w:type="gramStart"/>
      <w:r w:rsidR="00D95CA4">
        <w:t>will be sent</w:t>
      </w:r>
      <w:proofErr w:type="gramEnd"/>
      <w:r w:rsidR="00D95CA4">
        <w:t xml:space="preserve"> out</w:t>
      </w:r>
      <w:r>
        <w:t xml:space="preserve"> each year so CED will know who/what is coming up (Dominic).  </w:t>
      </w:r>
    </w:p>
    <w:p w:rsidR="001C07B7" w:rsidRDefault="001C07B7" w:rsidP="001C07B7">
      <w:r>
        <w:tab/>
        <w:t>At the Extension Admin retreat</w:t>
      </w:r>
      <w:r w:rsidR="00E76543">
        <w:t>s,</w:t>
      </w:r>
      <w:r>
        <w:t xml:space="preserve"> have </w:t>
      </w:r>
      <w:r w:rsidR="00E76543">
        <w:t>a refresher</w:t>
      </w:r>
      <w:r>
        <w:t xml:space="preserve"> and Q&amp;A on </w:t>
      </w:r>
      <w:r w:rsidR="00D95CA4">
        <w:t xml:space="preserve">the </w:t>
      </w:r>
      <w:r>
        <w:t>promotion</w:t>
      </w:r>
      <w:r w:rsidR="00D95CA4">
        <w:t xml:space="preserve"> process</w:t>
      </w:r>
      <w:r w:rsidR="00D610C4">
        <w:t xml:space="preserve">.  </w:t>
      </w:r>
    </w:p>
    <w:p w:rsidR="00A6424B" w:rsidRDefault="00A6424B" w:rsidP="00831BF9">
      <w:pPr>
        <w:pStyle w:val="ListParagraph"/>
      </w:pPr>
    </w:p>
    <w:p w:rsidR="00D610C4" w:rsidRDefault="00D610C4" w:rsidP="00D95CA4">
      <w:pPr>
        <w:ind w:left="720"/>
      </w:pPr>
      <w:r>
        <w:t xml:space="preserve">The </w:t>
      </w:r>
      <w:r w:rsidR="00D95CA4">
        <w:t xml:space="preserve">Promotion and Continuing Appointment (formerly the Faculty Status) </w:t>
      </w:r>
      <w:r>
        <w:t>Committee is willing to have a webinar to share highlights of what they have learned this year.</w:t>
      </w:r>
      <w:r w:rsidR="00D95CA4">
        <w:t xml:space="preserve"> (S. Pater)</w:t>
      </w:r>
    </w:p>
    <w:p w:rsidR="00D95CA4" w:rsidRDefault="00D95CA4" w:rsidP="00D95CA4">
      <w:pPr>
        <w:ind w:left="720"/>
      </w:pPr>
    </w:p>
    <w:p w:rsidR="00D610C4" w:rsidRDefault="00D610C4" w:rsidP="00D95CA4">
      <w:pPr>
        <w:ind w:left="720"/>
      </w:pPr>
      <w:r>
        <w:t>Mentoring system needs</w:t>
      </w:r>
      <w:r w:rsidR="00E76543">
        <w:t xml:space="preserve"> to </w:t>
      </w:r>
      <w:proofErr w:type="gramStart"/>
      <w:r w:rsidR="00D95CA4">
        <w:t>reviewed</w:t>
      </w:r>
      <w:proofErr w:type="gramEnd"/>
      <w:r>
        <w:t xml:space="preserve">.  Some new faculty do not have mentors.  Unit leaders should make sure that mentors </w:t>
      </w:r>
      <w:proofErr w:type="gramStart"/>
      <w:r>
        <w:t>are assigned</w:t>
      </w:r>
      <w:proofErr w:type="gramEnd"/>
      <w:r w:rsidR="00D95CA4">
        <w:t xml:space="preserve"> since they have line responsibility</w:t>
      </w:r>
      <w:r>
        <w:t>.  Associate Directors used to be the one to assign mentors</w:t>
      </w:r>
      <w:r w:rsidR="00D95CA4">
        <w:t xml:space="preserve"> and they are still an excellent source for CEDs.  Senior peers need to step</w:t>
      </w:r>
      <w:r>
        <w:t xml:space="preserve"> up and mentor younger agents</w:t>
      </w:r>
      <w:r w:rsidR="00D95CA4">
        <w:t xml:space="preserve"> in a professional manner</w:t>
      </w:r>
      <w:r>
        <w:t xml:space="preserve">. </w:t>
      </w:r>
    </w:p>
    <w:p w:rsidR="00D610C4" w:rsidRDefault="00D610C4" w:rsidP="00D610C4">
      <w:pPr>
        <w:ind w:left="720"/>
      </w:pPr>
    </w:p>
    <w:p w:rsidR="00D610C4" w:rsidRDefault="00D610C4" w:rsidP="00D95CA4">
      <w:pPr>
        <w:ind w:left="720"/>
      </w:pPr>
      <w:r>
        <w:t>We need up-to-date position</w:t>
      </w:r>
      <w:r w:rsidR="00D95CA4">
        <w:t xml:space="preserve"> descriptions for all personnel s</w:t>
      </w:r>
      <w:r>
        <w:t xml:space="preserve">o </w:t>
      </w:r>
      <w:r w:rsidR="00D95CA4">
        <w:t xml:space="preserve">that </w:t>
      </w:r>
      <w:r>
        <w:t xml:space="preserve">everyone knows what </w:t>
      </w:r>
      <w:proofErr w:type="gramStart"/>
      <w:r>
        <w:t>is being expected</w:t>
      </w:r>
      <w:proofErr w:type="gramEnd"/>
      <w:r>
        <w:t xml:space="preserve"> of them.   </w:t>
      </w:r>
    </w:p>
    <w:p w:rsidR="00D95CA4" w:rsidRDefault="00D95CA4" w:rsidP="00D95CA4">
      <w:pPr>
        <w:pStyle w:val="ListParagraph"/>
      </w:pPr>
    </w:p>
    <w:p w:rsidR="00D610C4" w:rsidRDefault="00D610C4" w:rsidP="00D95CA4">
      <w:pPr>
        <w:pStyle w:val="ListParagraph"/>
      </w:pPr>
      <w:r>
        <w:t>CEDs need a CED position description.  Associate Program Director</w:t>
      </w:r>
      <w:r w:rsidR="00A66F35">
        <w:t>s</w:t>
      </w:r>
      <w:r>
        <w:t xml:space="preserve"> </w:t>
      </w:r>
      <w:proofErr w:type="gramStart"/>
      <w:r>
        <w:t>will be checked</w:t>
      </w:r>
      <w:proofErr w:type="gramEnd"/>
      <w:r>
        <w:t xml:space="preserve"> with before the Director signs. </w:t>
      </w:r>
      <w:r w:rsidR="003549DA">
        <w:t xml:space="preserve">Jeff will send basic </w:t>
      </w:r>
      <w:r w:rsidR="00D95CA4">
        <w:t>outline</w:t>
      </w:r>
      <w:r w:rsidR="003549DA">
        <w:t xml:space="preserve"> of what is required from a CED </w:t>
      </w:r>
      <w:r w:rsidR="00D95CA4">
        <w:t>for review by</w:t>
      </w:r>
      <w:r w:rsidR="003549DA">
        <w:t xml:space="preserve"> CEDs. </w:t>
      </w:r>
    </w:p>
    <w:p w:rsidR="003549DA" w:rsidRDefault="003549DA" w:rsidP="00831BF9">
      <w:pPr>
        <w:pStyle w:val="ListParagraph"/>
      </w:pPr>
    </w:p>
    <w:p w:rsidR="003549DA" w:rsidRDefault="003549DA" w:rsidP="00D95CA4">
      <w:pPr>
        <w:pStyle w:val="ListParagraph"/>
      </w:pPr>
      <w:r>
        <w:t>Statement of additional over-sight by Associate Director</w:t>
      </w:r>
      <w:r w:rsidR="00E76543">
        <w:t xml:space="preserve"> </w:t>
      </w:r>
      <w:proofErr w:type="gramStart"/>
      <w:r w:rsidR="00D95CA4">
        <w:t>will</w:t>
      </w:r>
      <w:r w:rsidR="00E76543">
        <w:t xml:space="preserve"> be added</w:t>
      </w:r>
      <w:proofErr w:type="gramEnd"/>
      <w:r>
        <w:t xml:space="preserve">. </w:t>
      </w:r>
    </w:p>
    <w:p w:rsidR="003549DA" w:rsidRDefault="003549DA" w:rsidP="00831BF9">
      <w:pPr>
        <w:pStyle w:val="ListParagraph"/>
      </w:pPr>
    </w:p>
    <w:p w:rsidR="00310B53" w:rsidRDefault="00310B53" w:rsidP="00310B53">
      <w:pPr>
        <w:pStyle w:val="ListParagraph"/>
        <w:numPr>
          <w:ilvl w:val="0"/>
          <w:numId w:val="1"/>
        </w:numPr>
      </w:pPr>
      <w:r w:rsidRPr="00310B53">
        <w:lastRenderedPageBreak/>
        <w:t>Extension Conference –</w:t>
      </w:r>
      <w:r w:rsidRPr="00310B53">
        <w:rPr>
          <w:vertAlign w:val="superscript"/>
        </w:rPr>
        <w:t xml:space="preserve"> </w:t>
      </w:r>
      <w:r w:rsidRPr="00310B53">
        <w:t>August</w:t>
      </w:r>
      <w:r>
        <w:t xml:space="preserve"> 2</w:t>
      </w:r>
      <w:r w:rsidR="00AF760D">
        <w:t xml:space="preserve">, noon – August </w:t>
      </w:r>
      <w:r>
        <w:t>3</w:t>
      </w:r>
      <w:r w:rsidR="005D24A3">
        <w:t>, afternoon will be association meetings in Tucson at</w:t>
      </w:r>
      <w:r>
        <w:t xml:space="preserve"> Loews </w:t>
      </w:r>
      <w:proofErr w:type="spellStart"/>
      <w:r>
        <w:t>Ventana</w:t>
      </w:r>
      <w:proofErr w:type="spellEnd"/>
      <w:r>
        <w:t xml:space="preserve"> Canyon</w:t>
      </w:r>
    </w:p>
    <w:p w:rsidR="00E76543" w:rsidRDefault="00E76543" w:rsidP="00E76543">
      <w:pPr>
        <w:pStyle w:val="ListParagraph"/>
      </w:pPr>
    </w:p>
    <w:p w:rsidR="00D95CA4" w:rsidRDefault="002B6AB8" w:rsidP="00310B53">
      <w:pPr>
        <w:pStyle w:val="ListParagraph"/>
        <w:numPr>
          <w:ilvl w:val="0"/>
          <w:numId w:val="1"/>
        </w:numPr>
      </w:pPr>
      <w:r>
        <w:t xml:space="preserve">Extension Administrative Retreat </w:t>
      </w:r>
      <w:r w:rsidR="005D24A3">
        <w:t xml:space="preserve">Tuesday, </w:t>
      </w:r>
      <w:r>
        <w:t xml:space="preserve">August 1 starting at noon.  </w:t>
      </w:r>
    </w:p>
    <w:p w:rsidR="002B6AB8" w:rsidRDefault="002B6AB8" w:rsidP="00310B53">
      <w:pPr>
        <w:pStyle w:val="ListParagraph"/>
        <w:numPr>
          <w:ilvl w:val="0"/>
          <w:numId w:val="1"/>
        </w:numPr>
      </w:pPr>
      <w:r>
        <w:t>Homewood Suites</w:t>
      </w:r>
    </w:p>
    <w:p w:rsidR="00C25E10" w:rsidRDefault="00A6424B" w:rsidP="00A6424B">
      <w:pPr>
        <w:ind w:left="720"/>
      </w:pPr>
      <w:r>
        <w:t>CEDs only can meet August 2 in the morning then meet with EAT on August 3 in the afternoon.</w:t>
      </w:r>
    </w:p>
    <w:p w:rsidR="00C25E10" w:rsidRPr="00310B53" w:rsidRDefault="00C25E10" w:rsidP="00C25E10">
      <w:pPr>
        <w:pStyle w:val="ListParagraph"/>
      </w:pPr>
      <w:r>
        <w:t xml:space="preserve">Dominic will send out a detailed outline of </w:t>
      </w:r>
      <w:r w:rsidR="005D24A3">
        <w:t xml:space="preserve">the </w:t>
      </w:r>
      <w:r>
        <w:t>upcoming meetings.</w:t>
      </w:r>
    </w:p>
    <w:p w:rsidR="005D24A3" w:rsidRDefault="00A66F35" w:rsidP="00310B53">
      <w:pPr>
        <w:pStyle w:val="ListParagraph"/>
        <w:ind w:left="1440"/>
      </w:pPr>
      <w:r>
        <w:t xml:space="preserve">The poster session </w:t>
      </w:r>
      <w:proofErr w:type="gramStart"/>
      <w:r>
        <w:t>may</w:t>
      </w:r>
      <w:r w:rsidR="00A6424B">
        <w:t xml:space="preserve"> be replace</w:t>
      </w:r>
      <w:r w:rsidR="005D24A3">
        <w:t>d</w:t>
      </w:r>
      <w:proofErr w:type="gramEnd"/>
      <w:r w:rsidR="00A6424B">
        <w:t xml:space="preserve"> with a vendor fair.  </w:t>
      </w:r>
    </w:p>
    <w:p w:rsidR="00310B53" w:rsidRDefault="00A6424B" w:rsidP="00310B53">
      <w:pPr>
        <w:pStyle w:val="ListParagraph"/>
        <w:ind w:left="1440"/>
      </w:pPr>
      <w:r>
        <w:t>The sessions will be repeating</w:t>
      </w:r>
      <w:r w:rsidR="005D24A3">
        <w:t>, so everyone can attend all session</w:t>
      </w:r>
      <w:r w:rsidR="00A66F35">
        <w:t>s</w:t>
      </w:r>
      <w:r>
        <w:t xml:space="preserve"> and </w:t>
      </w:r>
      <w:r w:rsidR="00A66F35">
        <w:t xml:space="preserve">sessions will be </w:t>
      </w:r>
      <w:r>
        <w:t xml:space="preserve">discussion heavy.  </w:t>
      </w:r>
    </w:p>
    <w:p w:rsidR="00A02C9C" w:rsidRDefault="00A02C9C" w:rsidP="002B6AB8"/>
    <w:p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:rsidR="00AE7568" w:rsidRDefault="00AE7568" w:rsidP="00AE7568">
      <w:pPr>
        <w:pStyle w:val="ListParagraph"/>
        <w:ind w:hanging="720"/>
        <w:rPr>
          <w:u w:val="single"/>
        </w:rPr>
      </w:pPr>
    </w:p>
    <w:p w:rsidR="00DD6237" w:rsidRDefault="007536A8" w:rsidP="009E68E5">
      <w:r>
        <w:t xml:space="preserve"> </w:t>
      </w:r>
      <w:r w:rsidR="00F63725">
        <w:t>Ed Martin</w:t>
      </w:r>
    </w:p>
    <w:p w:rsidR="00A02C9C" w:rsidRDefault="00F63725" w:rsidP="00F63725">
      <w:pPr>
        <w:pStyle w:val="ListParagraph"/>
        <w:numPr>
          <w:ilvl w:val="0"/>
          <w:numId w:val="1"/>
        </w:numPr>
      </w:pPr>
      <w:r>
        <w:t>Yuma CED hiring</w:t>
      </w:r>
    </w:p>
    <w:p w:rsidR="00B110C0" w:rsidRDefault="00B110C0" w:rsidP="003549DA">
      <w:pPr>
        <w:pStyle w:val="ListParagraph"/>
      </w:pPr>
    </w:p>
    <w:p w:rsidR="003549DA" w:rsidRDefault="003549DA" w:rsidP="003549DA">
      <w:pPr>
        <w:pStyle w:val="ListParagraph"/>
      </w:pPr>
      <w:r>
        <w:t xml:space="preserve">Committee has gone through 14 applicants and </w:t>
      </w:r>
      <w:r w:rsidR="00A66F35">
        <w:t xml:space="preserve">now </w:t>
      </w:r>
      <w:r>
        <w:t>going through references. List of final applicants this week.</w:t>
      </w:r>
    </w:p>
    <w:p w:rsidR="003549DA" w:rsidRDefault="003549DA" w:rsidP="00A66F35">
      <w:pPr>
        <w:pStyle w:val="ListParagraph"/>
      </w:pPr>
      <w:r>
        <w:t xml:space="preserve">Applicants </w:t>
      </w:r>
      <w:r w:rsidR="00A66F35">
        <w:t>include</w:t>
      </w:r>
      <w:r>
        <w:t xml:space="preserve"> educators, military, across the country, none with Extension background</w:t>
      </w:r>
    </w:p>
    <w:p w:rsidR="003549DA" w:rsidRDefault="003549DA" w:rsidP="003549DA">
      <w:pPr>
        <w:pStyle w:val="ListParagraph"/>
      </w:pPr>
    </w:p>
    <w:p w:rsidR="00F63725" w:rsidRDefault="00F63725" w:rsidP="00F63725">
      <w:pPr>
        <w:pStyle w:val="ListParagraph"/>
        <w:numPr>
          <w:ilvl w:val="0"/>
          <w:numId w:val="1"/>
        </w:numPr>
      </w:pPr>
      <w:r>
        <w:t>Is there a</w:t>
      </w:r>
      <w:r w:rsidR="00BF4351">
        <w:t xml:space="preserve"> </w:t>
      </w:r>
      <w:r w:rsidRPr="00F63725">
        <w:t>date for the Zero Balance Budget submissions for the counties</w:t>
      </w:r>
      <w:r>
        <w:t xml:space="preserve">? </w:t>
      </w:r>
      <w:r w:rsidRPr="00F63725">
        <w:t>When do they expect the role out of the format and when do they expect us to submit our requests?</w:t>
      </w:r>
    </w:p>
    <w:p w:rsidR="00B110C0" w:rsidRDefault="00B110C0" w:rsidP="00BC1F7A">
      <w:pPr>
        <w:ind w:left="720"/>
      </w:pPr>
    </w:p>
    <w:p w:rsidR="003549DA" w:rsidRDefault="003549DA" w:rsidP="00BC1F7A">
      <w:pPr>
        <w:ind w:left="720"/>
      </w:pPr>
      <w:r>
        <w:t>Committee is still meeting</w:t>
      </w:r>
      <w:r w:rsidR="00BC1F7A">
        <w:t>, but</w:t>
      </w:r>
      <w:r>
        <w:t xml:space="preserve"> the product will be sent out </w:t>
      </w:r>
      <w:r w:rsidR="00BC1F7A">
        <w:t xml:space="preserve">around </w:t>
      </w:r>
      <w:r>
        <w:t>April 17 and due</w:t>
      </w:r>
      <w:r w:rsidR="00BC1F7A">
        <w:t xml:space="preserve"> back</w:t>
      </w:r>
      <w:r>
        <w:t xml:space="preserve"> </w:t>
      </w:r>
      <w:r w:rsidR="00BC1F7A">
        <w:t>on</w:t>
      </w:r>
      <w:r>
        <w:t xml:space="preserve"> May 22. </w:t>
      </w:r>
    </w:p>
    <w:p w:rsidR="00BC1F7A" w:rsidRDefault="00BC1F7A" w:rsidP="00BC1F7A">
      <w:pPr>
        <w:ind w:left="720"/>
      </w:pPr>
    </w:p>
    <w:p w:rsidR="00BC1F7A" w:rsidRDefault="00BC1F7A" w:rsidP="00BC1F7A">
      <w:pPr>
        <w:ind w:left="720"/>
      </w:pPr>
      <w:r>
        <w:t>Graham County</w:t>
      </w:r>
    </w:p>
    <w:p w:rsidR="00BC1F7A" w:rsidRDefault="00BC1F7A" w:rsidP="00BC1F7A">
      <w:pPr>
        <w:ind w:left="720"/>
      </w:pPr>
      <w:r>
        <w:t>April 12 – meeting with Jeff Whitney, State Forester, discuss fire planning on private lands on the Gila River</w:t>
      </w:r>
    </w:p>
    <w:p w:rsidR="00BC1F7A" w:rsidRDefault="00BC1F7A" w:rsidP="00BC1F7A">
      <w:pPr>
        <w:ind w:left="720"/>
      </w:pPr>
      <w:r>
        <w:t xml:space="preserve">Sept 22 – State of the Gila Watershed – speaker Jeff Flake </w:t>
      </w:r>
    </w:p>
    <w:p w:rsidR="00BC1F7A" w:rsidRDefault="00BC1F7A" w:rsidP="00BC1F7A">
      <w:pPr>
        <w:ind w:left="720"/>
      </w:pPr>
    </w:p>
    <w:p w:rsidR="00BC1F7A" w:rsidRDefault="00BC1F7A" w:rsidP="00BC1F7A">
      <w:pPr>
        <w:ind w:left="720"/>
      </w:pPr>
      <w:r>
        <w:t xml:space="preserve">Pima County </w:t>
      </w:r>
    </w:p>
    <w:p w:rsidR="00BC1F7A" w:rsidRDefault="00BC1F7A" w:rsidP="00BC1F7A">
      <w:pPr>
        <w:ind w:left="720"/>
      </w:pPr>
      <w:r>
        <w:t>Dan and 60 high school students will be meeting Mike Hauser for the Grand Canyon hike</w:t>
      </w:r>
    </w:p>
    <w:p w:rsidR="00BC1F7A" w:rsidRDefault="00BC1F7A" w:rsidP="00BC1F7A">
      <w:pPr>
        <w:ind w:left="720"/>
      </w:pPr>
    </w:p>
    <w:p w:rsidR="00BC1F7A" w:rsidRDefault="00BC1F7A" w:rsidP="00BC1F7A">
      <w:pPr>
        <w:ind w:left="720"/>
      </w:pPr>
      <w:r>
        <w:t>Navajo County</w:t>
      </w:r>
    </w:p>
    <w:p w:rsidR="00BC1F7A" w:rsidRDefault="00BC1F7A" w:rsidP="00B110C0">
      <w:pPr>
        <w:ind w:left="720"/>
      </w:pPr>
      <w:r>
        <w:t xml:space="preserve">Moving office from </w:t>
      </w:r>
      <w:r w:rsidR="00B110C0">
        <w:t>Pine Top</w:t>
      </w:r>
      <w:r>
        <w:t xml:space="preserve"> to Show</w:t>
      </w:r>
      <w:r w:rsidR="00B110C0">
        <w:t xml:space="preserve"> </w:t>
      </w:r>
      <w:r>
        <w:t>Low</w:t>
      </w:r>
      <w:r w:rsidR="00B110C0">
        <w:t xml:space="preserve"> (McNeal, intermediate school)</w:t>
      </w:r>
    </w:p>
    <w:p w:rsidR="00BC1F7A" w:rsidRDefault="00BC1F7A" w:rsidP="00BC1F7A">
      <w:pPr>
        <w:ind w:left="720"/>
      </w:pPr>
      <w:r>
        <w:t xml:space="preserve">Forestry position </w:t>
      </w:r>
      <w:r w:rsidR="00A66F35">
        <w:t>moving along</w:t>
      </w:r>
      <w:bookmarkStart w:id="0" w:name="_GoBack"/>
      <w:bookmarkEnd w:id="0"/>
    </w:p>
    <w:p w:rsidR="00B110C0" w:rsidRDefault="00B110C0" w:rsidP="00BC1F7A">
      <w:pPr>
        <w:ind w:left="720"/>
      </w:pPr>
    </w:p>
    <w:p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:rsidR="00BC6249" w:rsidRPr="00BC6249" w:rsidRDefault="00BC6249" w:rsidP="00D95CA4">
      <w:pPr>
        <w:pStyle w:val="ListParagraph"/>
        <w:numPr>
          <w:ilvl w:val="0"/>
          <w:numId w:val="11"/>
        </w:numPr>
      </w:pPr>
      <w:r w:rsidRPr="00BC6249">
        <w:t>April 25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May 23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July 25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August 29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September 26</w:t>
      </w:r>
    </w:p>
    <w:p w:rsidR="00D95CA4" w:rsidRDefault="00BC6249" w:rsidP="00D95CA4">
      <w:pPr>
        <w:pStyle w:val="ListParagraph"/>
        <w:numPr>
          <w:ilvl w:val="0"/>
          <w:numId w:val="11"/>
        </w:numPr>
      </w:pPr>
      <w:r w:rsidRPr="00BC6249">
        <w:t>October 31</w:t>
      </w:r>
      <w:r w:rsidR="00D95CA4">
        <w:t xml:space="preserve"> </w:t>
      </w:r>
    </w:p>
    <w:p w:rsidR="00BC6249" w:rsidRPr="00BC6249" w:rsidRDefault="00BC6249" w:rsidP="00D95CA4">
      <w:pPr>
        <w:pStyle w:val="ListParagraph"/>
        <w:numPr>
          <w:ilvl w:val="0"/>
          <w:numId w:val="11"/>
        </w:numPr>
      </w:pPr>
      <w:r w:rsidRPr="00BC6249">
        <w:t>November 28</w:t>
      </w:r>
    </w:p>
    <w:p w:rsidR="00FD267B" w:rsidRDefault="00FD267B" w:rsidP="00310B53">
      <w:pPr>
        <w:ind w:firstLine="180"/>
      </w:pPr>
    </w:p>
    <w:sectPr w:rsidR="00FD267B" w:rsidSect="00D95CA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4500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87CA8"/>
    <w:multiLevelType w:val="hybridMultilevel"/>
    <w:tmpl w:val="645E041A"/>
    <w:lvl w:ilvl="0" w:tplc="BDF6301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535930"/>
    <w:multiLevelType w:val="hybridMultilevel"/>
    <w:tmpl w:val="00B0A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C0030"/>
    <w:rsid w:val="00127DC5"/>
    <w:rsid w:val="001349C0"/>
    <w:rsid w:val="001C07B7"/>
    <w:rsid w:val="001D7FAD"/>
    <w:rsid w:val="001E6C19"/>
    <w:rsid w:val="00226DDA"/>
    <w:rsid w:val="0024677B"/>
    <w:rsid w:val="00255FC5"/>
    <w:rsid w:val="002B6AB8"/>
    <w:rsid w:val="002D0282"/>
    <w:rsid w:val="002E3161"/>
    <w:rsid w:val="002F7059"/>
    <w:rsid w:val="00310B53"/>
    <w:rsid w:val="0035342D"/>
    <w:rsid w:val="003549DA"/>
    <w:rsid w:val="003A13A5"/>
    <w:rsid w:val="003B79C8"/>
    <w:rsid w:val="004353EE"/>
    <w:rsid w:val="004A7252"/>
    <w:rsid w:val="004C5612"/>
    <w:rsid w:val="00516155"/>
    <w:rsid w:val="00526247"/>
    <w:rsid w:val="005344AF"/>
    <w:rsid w:val="00555C60"/>
    <w:rsid w:val="00577069"/>
    <w:rsid w:val="00577D96"/>
    <w:rsid w:val="005912E2"/>
    <w:rsid w:val="00597344"/>
    <w:rsid w:val="005B2593"/>
    <w:rsid w:val="005D24A3"/>
    <w:rsid w:val="005D73D7"/>
    <w:rsid w:val="005F4BF5"/>
    <w:rsid w:val="006548BD"/>
    <w:rsid w:val="00654F78"/>
    <w:rsid w:val="00664637"/>
    <w:rsid w:val="00667B39"/>
    <w:rsid w:val="006820C3"/>
    <w:rsid w:val="006858EC"/>
    <w:rsid w:val="006D102D"/>
    <w:rsid w:val="006E1863"/>
    <w:rsid w:val="00700829"/>
    <w:rsid w:val="00707820"/>
    <w:rsid w:val="007536A8"/>
    <w:rsid w:val="0076067A"/>
    <w:rsid w:val="0078159B"/>
    <w:rsid w:val="00783198"/>
    <w:rsid w:val="007A1444"/>
    <w:rsid w:val="00815EE4"/>
    <w:rsid w:val="00831BF9"/>
    <w:rsid w:val="0085214E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6424B"/>
    <w:rsid w:val="00A66F35"/>
    <w:rsid w:val="00AD479F"/>
    <w:rsid w:val="00AE7568"/>
    <w:rsid w:val="00AF760D"/>
    <w:rsid w:val="00B110C0"/>
    <w:rsid w:val="00B34BAF"/>
    <w:rsid w:val="00BB630F"/>
    <w:rsid w:val="00BC1F7A"/>
    <w:rsid w:val="00BC4E19"/>
    <w:rsid w:val="00BC6249"/>
    <w:rsid w:val="00BF4351"/>
    <w:rsid w:val="00C25E10"/>
    <w:rsid w:val="00C40AF9"/>
    <w:rsid w:val="00C42186"/>
    <w:rsid w:val="00C46054"/>
    <w:rsid w:val="00C91A08"/>
    <w:rsid w:val="00CB472D"/>
    <w:rsid w:val="00CC0260"/>
    <w:rsid w:val="00D610C4"/>
    <w:rsid w:val="00D61B19"/>
    <w:rsid w:val="00D65EE5"/>
    <w:rsid w:val="00D91E9A"/>
    <w:rsid w:val="00D95CA4"/>
    <w:rsid w:val="00DD6237"/>
    <w:rsid w:val="00DE774C"/>
    <w:rsid w:val="00E76543"/>
    <w:rsid w:val="00ED60A2"/>
    <w:rsid w:val="00F25CBA"/>
    <w:rsid w:val="00F332F3"/>
    <w:rsid w:val="00F43F9B"/>
    <w:rsid w:val="00F6210B"/>
    <w:rsid w:val="00F63725"/>
    <w:rsid w:val="00F63737"/>
    <w:rsid w:val="00F93D41"/>
    <w:rsid w:val="00FB735E"/>
    <w:rsid w:val="00FB764D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BE50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2017-04-04T23:46:00Z</cp:lastPrinted>
  <dcterms:created xsi:type="dcterms:W3CDTF">2017-04-04T23:12:00Z</dcterms:created>
  <dcterms:modified xsi:type="dcterms:W3CDTF">2017-04-06T18:24:00Z</dcterms:modified>
</cp:coreProperties>
</file>