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079" w:rsidRPr="00791750" w:rsidRDefault="00997BA9" w:rsidP="00396772">
      <w:pPr>
        <w:widowControl w:val="0"/>
        <w:pBdr>
          <w:top w:val="single" w:sz="4" w:space="1" w:color="auto"/>
          <w:left w:val="single" w:sz="4" w:space="4" w:color="auto"/>
          <w:bottom w:val="single" w:sz="4" w:space="1" w:color="auto"/>
          <w:right w:val="single" w:sz="4" w:space="11" w:color="auto"/>
        </w:pBdr>
        <w:shd w:val="clear" w:color="auto" w:fill="F3F3F3"/>
        <w:rPr>
          <w:b/>
          <w:smallCaps/>
          <w:szCs w:val="24"/>
        </w:rPr>
      </w:pPr>
      <w:r w:rsidRPr="00791750">
        <w:rPr>
          <w:b/>
          <w:smallCaps/>
          <w:szCs w:val="24"/>
        </w:rPr>
        <w:t>Farmer-to-</w:t>
      </w:r>
      <w:r w:rsidR="004D48C0" w:rsidRPr="00791750">
        <w:rPr>
          <w:b/>
          <w:smallCaps/>
          <w:szCs w:val="24"/>
        </w:rPr>
        <w:t>Farmer</w:t>
      </w:r>
      <w:r w:rsidR="00367079" w:rsidRPr="00791750">
        <w:rPr>
          <w:b/>
          <w:smallCaps/>
          <w:szCs w:val="24"/>
        </w:rPr>
        <w:t xml:space="preserve"> </w:t>
      </w:r>
      <w:r w:rsidR="00376E9A" w:rsidRPr="00791750">
        <w:rPr>
          <w:b/>
          <w:smallCaps/>
          <w:szCs w:val="24"/>
        </w:rPr>
        <w:t>Volunteer</w:t>
      </w:r>
      <w:r w:rsidR="00367079" w:rsidRPr="00791750">
        <w:rPr>
          <w:b/>
          <w:smallCaps/>
          <w:szCs w:val="24"/>
        </w:rPr>
        <w:t xml:space="preserve"> A</w:t>
      </w:r>
      <w:r w:rsidR="00376E9A" w:rsidRPr="00791750">
        <w:rPr>
          <w:b/>
          <w:smallCaps/>
          <w:szCs w:val="24"/>
        </w:rPr>
        <w:t>ssignment</w:t>
      </w:r>
      <w:r w:rsidR="00E72298" w:rsidRPr="00791750">
        <w:rPr>
          <w:b/>
          <w:smallCaps/>
          <w:szCs w:val="24"/>
        </w:rPr>
        <w:t xml:space="preserve"> Form</w:t>
      </w:r>
    </w:p>
    <w:p w:rsidR="00CD2D1B" w:rsidRPr="00791750" w:rsidRDefault="00CD2D1B" w:rsidP="00396772">
      <w:pPr>
        <w:widowControl w:val="0"/>
        <w:spacing w:before="60"/>
        <w:rPr>
          <w:i/>
          <w:szCs w:val="24"/>
        </w:rPr>
      </w:pPr>
      <w:r w:rsidRPr="00791750">
        <w:rPr>
          <w:i/>
          <w:szCs w:val="24"/>
        </w:rPr>
        <w:t>Partners</w:t>
      </w:r>
      <w:r w:rsidR="009E20D9" w:rsidRPr="00791750">
        <w:rPr>
          <w:i/>
          <w:szCs w:val="24"/>
        </w:rPr>
        <w:t xml:space="preserve">’ USAID-funded </w:t>
      </w:r>
      <w:r w:rsidR="00997BA9" w:rsidRPr="00791750">
        <w:rPr>
          <w:i/>
          <w:iCs/>
          <w:szCs w:val="24"/>
        </w:rPr>
        <w:t>Farmer-to-</w:t>
      </w:r>
      <w:r w:rsidRPr="00791750">
        <w:rPr>
          <w:i/>
          <w:iCs/>
          <w:szCs w:val="24"/>
        </w:rPr>
        <w:t xml:space="preserve">Farmer </w:t>
      </w:r>
      <w:r w:rsidRPr="00791750">
        <w:rPr>
          <w:i/>
          <w:szCs w:val="24"/>
        </w:rPr>
        <w:t xml:space="preserve">Program provides technical assistance to agricultural producers, organizations, agribusinesses and universities in Latin America and </w:t>
      </w:r>
      <w:r w:rsidR="008609F2" w:rsidRPr="00791750">
        <w:rPr>
          <w:i/>
          <w:szCs w:val="24"/>
        </w:rPr>
        <w:t xml:space="preserve">the </w:t>
      </w:r>
      <w:r w:rsidRPr="00791750">
        <w:rPr>
          <w:i/>
          <w:szCs w:val="24"/>
        </w:rPr>
        <w:t xml:space="preserve">Caribbean. Through </w:t>
      </w:r>
      <w:r w:rsidR="001131D5" w:rsidRPr="00791750">
        <w:rPr>
          <w:i/>
          <w:szCs w:val="24"/>
        </w:rPr>
        <w:t>F2F</w:t>
      </w:r>
      <w:r w:rsidRPr="00791750">
        <w:rPr>
          <w:i/>
          <w:szCs w:val="24"/>
        </w:rPr>
        <w:t xml:space="preserve">, U.S. specialists spend two to three weeks on specific technical assignments, working directly with counterparts in the region to address local needs. Volunteers may travel individually or in teams.  </w:t>
      </w:r>
    </w:p>
    <w:p w:rsidR="001146BF" w:rsidRPr="00791750" w:rsidRDefault="001146BF" w:rsidP="00396772">
      <w:pPr>
        <w:pStyle w:val="Heading4"/>
        <w:keepNext w:val="0"/>
        <w:widowControl w:val="0"/>
        <w:rPr>
          <w:smallCaps/>
          <w:sz w:val="24"/>
          <w:szCs w:val="24"/>
        </w:rPr>
      </w:pPr>
      <w:r w:rsidRPr="00791750">
        <w:rPr>
          <w:smallCaps/>
          <w:sz w:val="24"/>
          <w:szCs w:val="24"/>
        </w:rPr>
        <w:tab/>
      </w:r>
      <w:r w:rsidRPr="00791750">
        <w:rPr>
          <w:smallCaps/>
          <w:sz w:val="24"/>
          <w:szCs w:val="24"/>
        </w:rPr>
        <w:tab/>
      </w:r>
      <w:r w:rsidRPr="00791750">
        <w:rPr>
          <w:smallCaps/>
          <w:sz w:val="24"/>
          <w:szCs w:val="24"/>
        </w:rPr>
        <w:tab/>
      </w:r>
      <w:r w:rsidRPr="00791750">
        <w:rPr>
          <w:smallCaps/>
          <w:sz w:val="24"/>
          <w:szCs w:val="24"/>
        </w:rPr>
        <w:tab/>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78"/>
      </w:tblGrid>
      <w:tr w:rsidR="00791750" w:rsidRPr="00791750" w:rsidTr="00521107">
        <w:tc>
          <w:tcPr>
            <w:tcW w:w="10278" w:type="dxa"/>
          </w:tcPr>
          <w:p w:rsidR="001146BF" w:rsidRPr="00791750" w:rsidRDefault="001146BF" w:rsidP="00396772">
            <w:pPr>
              <w:pStyle w:val="Heading4"/>
              <w:keepNext w:val="0"/>
              <w:widowControl w:val="0"/>
              <w:rPr>
                <w:smallCaps/>
                <w:sz w:val="24"/>
                <w:szCs w:val="24"/>
              </w:rPr>
            </w:pPr>
            <w:r w:rsidRPr="00791750">
              <w:rPr>
                <w:smallCaps/>
                <w:sz w:val="24"/>
                <w:szCs w:val="24"/>
              </w:rPr>
              <w:t>General Information</w:t>
            </w:r>
          </w:p>
          <w:p w:rsidR="001146BF" w:rsidRPr="00791750" w:rsidRDefault="001146BF" w:rsidP="00396772">
            <w:pPr>
              <w:widowControl w:val="0"/>
              <w:rPr>
                <w:szCs w:val="24"/>
              </w:rPr>
            </w:pPr>
          </w:p>
          <w:p w:rsidR="001146BF" w:rsidRPr="00791750" w:rsidRDefault="001146BF" w:rsidP="00396772">
            <w:pPr>
              <w:pStyle w:val="Heading4"/>
              <w:keepNext w:val="0"/>
              <w:widowControl w:val="0"/>
              <w:rPr>
                <w:b w:val="0"/>
                <w:sz w:val="24"/>
                <w:szCs w:val="24"/>
              </w:rPr>
            </w:pPr>
            <w:r w:rsidRPr="00791750">
              <w:rPr>
                <w:b w:val="0"/>
                <w:sz w:val="24"/>
                <w:szCs w:val="24"/>
              </w:rPr>
              <w:t xml:space="preserve">Type of Volunteer Requested:  </w:t>
            </w:r>
            <w:r w:rsidR="00856BCC" w:rsidRPr="00791750">
              <w:rPr>
                <w:b w:val="0"/>
                <w:sz w:val="24"/>
                <w:szCs w:val="24"/>
              </w:rPr>
              <w:t xml:space="preserve">Farm advisor for aloe </w:t>
            </w:r>
            <w:proofErr w:type="spellStart"/>
            <w:r w:rsidR="00856BCC" w:rsidRPr="00791750">
              <w:rPr>
                <w:b w:val="0"/>
                <w:sz w:val="24"/>
                <w:szCs w:val="24"/>
              </w:rPr>
              <w:t>vera</w:t>
            </w:r>
            <w:proofErr w:type="spellEnd"/>
            <w:r w:rsidR="00A92126" w:rsidRPr="00791750">
              <w:rPr>
                <w:b w:val="0"/>
                <w:sz w:val="24"/>
                <w:szCs w:val="24"/>
              </w:rPr>
              <w:t xml:space="preserve"> </w:t>
            </w:r>
          </w:p>
          <w:p w:rsidR="001146BF" w:rsidRPr="00791750" w:rsidRDefault="001146BF" w:rsidP="00396772">
            <w:pPr>
              <w:widowControl w:val="0"/>
              <w:rPr>
                <w:szCs w:val="24"/>
              </w:rPr>
            </w:pPr>
            <w:r w:rsidRPr="00791750">
              <w:rPr>
                <w:szCs w:val="24"/>
              </w:rPr>
              <w:t xml:space="preserve">Country: </w:t>
            </w:r>
            <w:r w:rsidR="00A92126" w:rsidRPr="00791750">
              <w:rPr>
                <w:szCs w:val="24"/>
              </w:rPr>
              <w:t>Guatemala</w:t>
            </w:r>
          </w:p>
          <w:p w:rsidR="001146BF" w:rsidRPr="00791750" w:rsidRDefault="001146BF" w:rsidP="00396772">
            <w:pPr>
              <w:widowControl w:val="0"/>
              <w:rPr>
                <w:szCs w:val="24"/>
              </w:rPr>
            </w:pPr>
            <w:r w:rsidRPr="00791750">
              <w:rPr>
                <w:szCs w:val="24"/>
              </w:rPr>
              <w:t xml:space="preserve">Country Project: </w:t>
            </w:r>
            <w:r w:rsidR="00EE7A81">
              <w:rPr>
                <w:szCs w:val="24"/>
              </w:rPr>
              <w:t>Value-Added Horticulture</w:t>
            </w:r>
          </w:p>
          <w:p w:rsidR="001146BF" w:rsidRPr="00791750" w:rsidRDefault="001146BF" w:rsidP="00A92126">
            <w:pPr>
              <w:pStyle w:val="HTMLPreformatted"/>
              <w:shd w:val="clear" w:color="auto" w:fill="FFFFFF"/>
              <w:rPr>
                <w:rFonts w:ascii="Times New Roman" w:hAnsi="Times New Roman" w:cs="Times New Roman"/>
                <w:sz w:val="24"/>
                <w:szCs w:val="24"/>
              </w:rPr>
            </w:pPr>
            <w:r w:rsidRPr="00791750">
              <w:rPr>
                <w:rFonts w:ascii="Times New Roman" w:hAnsi="Times New Roman" w:cs="Times New Roman"/>
                <w:sz w:val="24"/>
                <w:szCs w:val="24"/>
              </w:rPr>
              <w:t>Best Dates for Volunteer Visit (date range):</w:t>
            </w:r>
            <w:r w:rsidR="00A92126" w:rsidRPr="00791750">
              <w:rPr>
                <w:rFonts w:ascii="Times New Roman" w:hAnsi="Times New Roman" w:cs="Times New Roman"/>
                <w:sz w:val="24"/>
                <w:szCs w:val="24"/>
              </w:rPr>
              <w:t xml:space="preserve"> open to availability from the volunteer </w:t>
            </w:r>
            <w:r w:rsidRPr="00791750">
              <w:rPr>
                <w:rFonts w:ascii="Times New Roman" w:hAnsi="Times New Roman" w:cs="Times New Roman"/>
                <w:sz w:val="24"/>
                <w:szCs w:val="24"/>
              </w:rPr>
              <w:t xml:space="preserve"> </w:t>
            </w:r>
          </w:p>
          <w:p w:rsidR="001146BF" w:rsidRPr="00791750" w:rsidRDefault="001146BF" w:rsidP="00396772">
            <w:pPr>
              <w:widowControl w:val="0"/>
              <w:rPr>
                <w:szCs w:val="24"/>
              </w:rPr>
            </w:pPr>
          </w:p>
        </w:tc>
      </w:tr>
      <w:tr w:rsidR="00791750" w:rsidRPr="00791750" w:rsidTr="009C1E0A">
        <w:tc>
          <w:tcPr>
            <w:tcW w:w="10278" w:type="dxa"/>
          </w:tcPr>
          <w:p w:rsidR="005E5440" w:rsidRPr="00791750" w:rsidRDefault="005E5440" w:rsidP="009C1E0A">
            <w:pPr>
              <w:rPr>
                <w:b/>
                <w:smallCaps/>
                <w:szCs w:val="24"/>
              </w:rPr>
            </w:pPr>
            <w:r w:rsidRPr="00791750">
              <w:rPr>
                <w:b/>
                <w:smallCaps/>
                <w:szCs w:val="24"/>
              </w:rPr>
              <w:t>Project Overview</w:t>
            </w:r>
          </w:p>
          <w:p w:rsidR="005E5440" w:rsidRPr="00791750" w:rsidRDefault="005E5440" w:rsidP="009C1E0A">
            <w:pPr>
              <w:rPr>
                <w:b/>
                <w:smallCaps/>
                <w:szCs w:val="24"/>
              </w:rPr>
            </w:pPr>
          </w:p>
          <w:p w:rsidR="00C354BF" w:rsidRPr="00791750" w:rsidRDefault="00A92126" w:rsidP="009C1E0A">
            <w:pPr>
              <w:rPr>
                <w:b/>
                <w:smallCaps/>
                <w:szCs w:val="24"/>
              </w:rPr>
            </w:pPr>
            <w:r w:rsidRPr="00791750">
              <w:rPr>
                <w:szCs w:val="24"/>
                <w:lang/>
              </w:rPr>
              <w:t>The overall objective of the 2013-2018 Farmer-to-Farmer Value-Added Horticulture project is to strengthen horticulture</w:t>
            </w:r>
            <w:r w:rsidRPr="00791750">
              <w:rPr>
                <w:szCs w:val="24"/>
              </w:rPr>
              <w:t xml:space="preserve"> value chains in order to stimulate productivity of small- and medium-scale farmers. The outcomes of this project will be to generate demand for value-added products and to strengthen producers’ national, regional, and international market competitiveness. In turn, this will improve income and standards of living for farmers, their families, and their communities in Guatemala</w:t>
            </w:r>
          </w:p>
          <w:p w:rsidR="005E5440" w:rsidRPr="00791750" w:rsidRDefault="005E5440" w:rsidP="009C1E0A">
            <w:pPr>
              <w:rPr>
                <w:b/>
                <w:smallCaps/>
                <w:szCs w:val="24"/>
              </w:rPr>
            </w:pPr>
          </w:p>
        </w:tc>
      </w:tr>
      <w:tr w:rsidR="00791750" w:rsidRPr="00791750" w:rsidTr="00521107">
        <w:tc>
          <w:tcPr>
            <w:tcW w:w="10278" w:type="dxa"/>
          </w:tcPr>
          <w:p w:rsidR="001146BF" w:rsidRPr="00791750" w:rsidRDefault="001146BF" w:rsidP="00396772">
            <w:pPr>
              <w:widowControl w:val="0"/>
              <w:rPr>
                <w:szCs w:val="24"/>
              </w:rPr>
            </w:pPr>
            <w:r w:rsidRPr="00791750">
              <w:rPr>
                <w:b/>
                <w:smallCaps/>
                <w:szCs w:val="24"/>
              </w:rPr>
              <w:t>Desired Qualifications of Volunteer</w:t>
            </w:r>
            <w:r w:rsidRPr="00791750">
              <w:rPr>
                <w:szCs w:val="24"/>
              </w:rPr>
              <w:t xml:space="preserve"> </w:t>
            </w:r>
          </w:p>
          <w:p w:rsidR="001146BF" w:rsidRPr="00791750" w:rsidRDefault="001146BF" w:rsidP="00396772">
            <w:pPr>
              <w:widowControl w:val="0"/>
              <w:rPr>
                <w:szCs w:val="24"/>
              </w:rPr>
            </w:pPr>
          </w:p>
          <w:p w:rsidR="00A92126" w:rsidRPr="00791750" w:rsidRDefault="00A92126" w:rsidP="00A92126">
            <w:pPr>
              <w:pStyle w:val="HTMLPreformatted"/>
              <w:shd w:val="clear" w:color="auto" w:fill="FFFFFF"/>
              <w:rPr>
                <w:rFonts w:ascii="Times New Roman" w:hAnsi="Times New Roman" w:cs="Times New Roman"/>
                <w:sz w:val="24"/>
                <w:szCs w:val="24"/>
              </w:rPr>
            </w:pPr>
            <w:r w:rsidRPr="00791750">
              <w:rPr>
                <w:rFonts w:ascii="Times New Roman" w:hAnsi="Times New Roman" w:cs="Times New Roman"/>
                <w:sz w:val="24"/>
                <w:szCs w:val="24"/>
              </w:rPr>
              <w:t xml:space="preserve">Experience in nutritional management of aloe </w:t>
            </w:r>
            <w:proofErr w:type="spellStart"/>
            <w:r w:rsidRPr="00791750">
              <w:rPr>
                <w:rFonts w:ascii="Times New Roman" w:hAnsi="Times New Roman" w:cs="Times New Roman"/>
                <w:sz w:val="24"/>
                <w:szCs w:val="24"/>
              </w:rPr>
              <w:t>vera</w:t>
            </w:r>
            <w:proofErr w:type="spellEnd"/>
            <w:r w:rsidRPr="00791750">
              <w:rPr>
                <w:rFonts w:ascii="Times New Roman" w:hAnsi="Times New Roman" w:cs="Times New Roman"/>
                <w:sz w:val="24"/>
                <w:szCs w:val="24"/>
              </w:rPr>
              <w:t xml:space="preserve"> as </w:t>
            </w:r>
            <w:r w:rsidR="00791750" w:rsidRPr="00791750">
              <w:rPr>
                <w:rFonts w:ascii="Times New Roman" w:hAnsi="Times New Roman" w:cs="Times New Roman"/>
                <w:sz w:val="24"/>
                <w:szCs w:val="24"/>
              </w:rPr>
              <w:t xml:space="preserve">an ornamental plant for export who can advise farmers </w:t>
            </w:r>
            <w:r w:rsidR="009C1E0A">
              <w:rPr>
                <w:rFonts w:ascii="Times New Roman" w:hAnsi="Times New Roman" w:cs="Times New Roman"/>
                <w:sz w:val="24"/>
                <w:szCs w:val="24"/>
              </w:rPr>
              <w:t xml:space="preserve">on methods </w:t>
            </w:r>
            <w:r w:rsidRPr="00791750">
              <w:rPr>
                <w:rFonts w:ascii="Times New Roman" w:hAnsi="Times New Roman" w:cs="Times New Roman"/>
                <w:sz w:val="24"/>
                <w:szCs w:val="24"/>
              </w:rPr>
              <w:t xml:space="preserve">to reduce rejection, improve yields, </w:t>
            </w:r>
            <w:r w:rsidR="009C1E0A">
              <w:rPr>
                <w:rFonts w:ascii="Times New Roman" w:hAnsi="Times New Roman" w:cs="Times New Roman"/>
                <w:sz w:val="24"/>
                <w:szCs w:val="24"/>
              </w:rPr>
              <w:t>and provide recommendations on new and innovative techniques that are appropriate to the Guatemalan context.</w:t>
            </w:r>
          </w:p>
          <w:p w:rsidR="00C354BF" w:rsidRPr="00791750" w:rsidRDefault="00C354BF" w:rsidP="00C354BF">
            <w:pPr>
              <w:rPr>
                <w:szCs w:val="24"/>
              </w:rPr>
            </w:pPr>
          </w:p>
        </w:tc>
      </w:tr>
      <w:tr w:rsidR="00791750" w:rsidRPr="00791750" w:rsidTr="00521107">
        <w:tc>
          <w:tcPr>
            <w:tcW w:w="10278" w:type="dxa"/>
          </w:tcPr>
          <w:p w:rsidR="001146BF" w:rsidRPr="00791750" w:rsidRDefault="001146BF" w:rsidP="00396772">
            <w:pPr>
              <w:pStyle w:val="Heading4"/>
              <w:keepNext w:val="0"/>
              <w:widowControl w:val="0"/>
              <w:rPr>
                <w:smallCaps/>
                <w:sz w:val="24"/>
                <w:szCs w:val="24"/>
              </w:rPr>
            </w:pPr>
            <w:r w:rsidRPr="00791750">
              <w:rPr>
                <w:smallCaps/>
                <w:sz w:val="24"/>
                <w:szCs w:val="24"/>
              </w:rPr>
              <w:t>Assignment Purpose</w:t>
            </w:r>
          </w:p>
          <w:p w:rsidR="001146BF" w:rsidRPr="00791750" w:rsidRDefault="001146BF" w:rsidP="00396772">
            <w:pPr>
              <w:widowControl w:val="0"/>
              <w:jc w:val="both"/>
              <w:rPr>
                <w:szCs w:val="24"/>
              </w:rPr>
            </w:pPr>
          </w:p>
          <w:p w:rsidR="00C354BF" w:rsidRPr="00791750" w:rsidRDefault="00A92126" w:rsidP="00A92126">
            <w:pPr>
              <w:pStyle w:val="HTMLPreformatted"/>
              <w:shd w:val="clear" w:color="auto" w:fill="FFFFFF"/>
              <w:rPr>
                <w:rFonts w:ascii="Times New Roman" w:hAnsi="Times New Roman" w:cs="Times New Roman"/>
                <w:sz w:val="24"/>
                <w:szCs w:val="24"/>
              </w:rPr>
            </w:pPr>
            <w:r w:rsidRPr="00791750">
              <w:rPr>
                <w:rFonts w:ascii="Times New Roman" w:hAnsi="Times New Roman" w:cs="Times New Roman"/>
                <w:sz w:val="24"/>
                <w:szCs w:val="24"/>
              </w:rPr>
              <w:t>Currently</w:t>
            </w:r>
            <w:r w:rsidR="009C1E0A">
              <w:rPr>
                <w:rFonts w:ascii="Times New Roman" w:hAnsi="Times New Roman" w:cs="Times New Roman"/>
                <w:sz w:val="24"/>
                <w:szCs w:val="24"/>
              </w:rPr>
              <w:t>,</w:t>
            </w:r>
            <w:r w:rsidRPr="00791750">
              <w:rPr>
                <w:rFonts w:ascii="Times New Roman" w:hAnsi="Times New Roman" w:cs="Times New Roman"/>
                <w:sz w:val="24"/>
                <w:szCs w:val="24"/>
              </w:rPr>
              <w:t xml:space="preserve"> 50% of the aloe </w:t>
            </w:r>
            <w:proofErr w:type="spellStart"/>
            <w:r w:rsidR="009C1E0A">
              <w:rPr>
                <w:rFonts w:ascii="Times New Roman" w:hAnsi="Times New Roman" w:cs="Times New Roman"/>
                <w:sz w:val="24"/>
                <w:szCs w:val="24"/>
              </w:rPr>
              <w:t>vera</w:t>
            </w:r>
            <w:proofErr w:type="spellEnd"/>
            <w:r w:rsidR="009C1E0A">
              <w:rPr>
                <w:rFonts w:ascii="Times New Roman" w:hAnsi="Times New Roman" w:cs="Times New Roman"/>
                <w:sz w:val="24"/>
                <w:szCs w:val="24"/>
              </w:rPr>
              <w:t xml:space="preserve"> plantlets </w:t>
            </w:r>
            <w:r w:rsidRPr="00791750">
              <w:rPr>
                <w:rFonts w:ascii="Times New Roman" w:hAnsi="Times New Roman" w:cs="Times New Roman"/>
                <w:sz w:val="24"/>
                <w:szCs w:val="24"/>
              </w:rPr>
              <w:t xml:space="preserve">that </w:t>
            </w:r>
            <w:r w:rsidR="009C1E0A">
              <w:rPr>
                <w:rFonts w:ascii="Times New Roman" w:hAnsi="Times New Roman" w:cs="Times New Roman"/>
                <w:sz w:val="24"/>
                <w:szCs w:val="24"/>
              </w:rPr>
              <w:t>are</w:t>
            </w:r>
            <w:r w:rsidRPr="00791750">
              <w:rPr>
                <w:rFonts w:ascii="Times New Roman" w:hAnsi="Times New Roman" w:cs="Times New Roman"/>
                <w:sz w:val="24"/>
                <w:szCs w:val="24"/>
              </w:rPr>
              <w:t xml:space="preserve"> harvested in plantation</w:t>
            </w:r>
            <w:r w:rsidR="009C1E0A">
              <w:rPr>
                <w:rFonts w:ascii="Times New Roman" w:hAnsi="Times New Roman" w:cs="Times New Roman"/>
                <w:sz w:val="24"/>
                <w:szCs w:val="24"/>
              </w:rPr>
              <w:t>s</w:t>
            </w:r>
            <w:r w:rsidRPr="00791750">
              <w:rPr>
                <w:rFonts w:ascii="Times New Roman" w:hAnsi="Times New Roman" w:cs="Times New Roman"/>
                <w:sz w:val="24"/>
                <w:szCs w:val="24"/>
              </w:rPr>
              <w:t xml:space="preserve"> </w:t>
            </w:r>
            <w:r w:rsidR="009C1E0A">
              <w:rPr>
                <w:rFonts w:ascii="Times New Roman" w:hAnsi="Times New Roman" w:cs="Times New Roman"/>
                <w:sz w:val="24"/>
                <w:szCs w:val="24"/>
              </w:rPr>
              <w:t>for</w:t>
            </w:r>
            <w:r w:rsidRPr="00791750">
              <w:rPr>
                <w:rFonts w:ascii="Times New Roman" w:hAnsi="Times New Roman" w:cs="Times New Roman"/>
                <w:sz w:val="24"/>
                <w:szCs w:val="24"/>
              </w:rPr>
              <w:t xml:space="preserve"> export </w:t>
            </w:r>
            <w:r w:rsidR="009C1E0A">
              <w:rPr>
                <w:rFonts w:ascii="Times New Roman" w:hAnsi="Times New Roman" w:cs="Times New Roman"/>
                <w:sz w:val="24"/>
                <w:szCs w:val="24"/>
              </w:rPr>
              <w:t>are born</w:t>
            </w:r>
            <w:r w:rsidRPr="00791750">
              <w:rPr>
                <w:rFonts w:ascii="Times New Roman" w:hAnsi="Times New Roman" w:cs="Times New Roman"/>
                <w:sz w:val="24"/>
                <w:szCs w:val="24"/>
              </w:rPr>
              <w:t xml:space="preserve"> damaged</w:t>
            </w:r>
            <w:r w:rsidR="009C1E0A">
              <w:rPr>
                <w:rFonts w:ascii="Times New Roman" w:hAnsi="Times New Roman" w:cs="Times New Roman"/>
                <w:sz w:val="24"/>
                <w:szCs w:val="24"/>
              </w:rPr>
              <w:t xml:space="preserve"> and thus rejected for export. Farmer and export associations </w:t>
            </w:r>
            <w:r w:rsidRPr="00791750">
              <w:rPr>
                <w:rFonts w:ascii="Times New Roman" w:hAnsi="Times New Roman" w:cs="Times New Roman"/>
                <w:sz w:val="24"/>
                <w:szCs w:val="24"/>
              </w:rPr>
              <w:t xml:space="preserve">have not found the reason for </w:t>
            </w:r>
            <w:r w:rsidR="009C1E0A">
              <w:rPr>
                <w:rFonts w:ascii="Times New Roman" w:hAnsi="Times New Roman" w:cs="Times New Roman"/>
                <w:sz w:val="24"/>
                <w:szCs w:val="24"/>
              </w:rPr>
              <w:t>the damages</w:t>
            </w:r>
            <w:r w:rsidR="008E4795">
              <w:rPr>
                <w:rFonts w:ascii="Times New Roman" w:hAnsi="Times New Roman" w:cs="Times New Roman"/>
                <w:sz w:val="24"/>
                <w:szCs w:val="24"/>
              </w:rPr>
              <w:t>,</w:t>
            </w:r>
            <w:r w:rsidR="009C1E0A">
              <w:rPr>
                <w:rFonts w:ascii="Times New Roman" w:hAnsi="Times New Roman" w:cs="Times New Roman"/>
                <w:sz w:val="24"/>
                <w:szCs w:val="24"/>
              </w:rPr>
              <w:t xml:space="preserve"> but are interested in adopting measures to reduce rejection rates to</w:t>
            </w:r>
            <w:r w:rsidRPr="00791750">
              <w:rPr>
                <w:rFonts w:ascii="Times New Roman" w:hAnsi="Times New Roman" w:cs="Times New Roman"/>
                <w:sz w:val="24"/>
                <w:szCs w:val="24"/>
              </w:rPr>
              <w:t xml:space="preserve"> 5%. Another problem is the</w:t>
            </w:r>
            <w:r w:rsidR="009C1E0A">
              <w:rPr>
                <w:rFonts w:ascii="Times New Roman" w:hAnsi="Times New Roman" w:cs="Times New Roman"/>
                <w:sz w:val="24"/>
                <w:szCs w:val="24"/>
              </w:rPr>
              <w:t xml:space="preserve"> low production of planting. In</w:t>
            </w:r>
            <w:r w:rsidRPr="00791750">
              <w:rPr>
                <w:rFonts w:ascii="Times New Roman" w:hAnsi="Times New Roman" w:cs="Times New Roman"/>
                <w:sz w:val="24"/>
                <w:szCs w:val="24"/>
              </w:rPr>
              <w:t xml:space="preserve"> 2014</w:t>
            </w:r>
            <w:r w:rsidR="009C1E0A">
              <w:rPr>
                <w:rFonts w:ascii="Times New Roman" w:hAnsi="Times New Roman" w:cs="Times New Roman"/>
                <w:sz w:val="24"/>
                <w:szCs w:val="24"/>
              </w:rPr>
              <w:t>,</w:t>
            </w:r>
            <w:r w:rsidRPr="00791750">
              <w:rPr>
                <w:rFonts w:ascii="Times New Roman" w:hAnsi="Times New Roman" w:cs="Times New Roman"/>
                <w:sz w:val="24"/>
                <w:szCs w:val="24"/>
              </w:rPr>
              <w:t xml:space="preserve"> there </w:t>
            </w:r>
            <w:r w:rsidR="008E4795" w:rsidRPr="00791750">
              <w:rPr>
                <w:rFonts w:ascii="Times New Roman" w:hAnsi="Times New Roman" w:cs="Times New Roman"/>
                <w:sz w:val="24"/>
                <w:szCs w:val="24"/>
              </w:rPr>
              <w:t>was an average</w:t>
            </w:r>
            <w:r w:rsidR="009C1E0A">
              <w:rPr>
                <w:rFonts w:ascii="Times New Roman" w:hAnsi="Times New Roman" w:cs="Times New Roman"/>
                <w:sz w:val="24"/>
                <w:szCs w:val="24"/>
              </w:rPr>
              <w:t xml:space="preserve"> of</w:t>
            </w:r>
            <w:r w:rsidRPr="00791750">
              <w:rPr>
                <w:rFonts w:ascii="Times New Roman" w:hAnsi="Times New Roman" w:cs="Times New Roman"/>
                <w:sz w:val="24"/>
                <w:szCs w:val="24"/>
              </w:rPr>
              <w:t xml:space="preserve"> eight </w:t>
            </w:r>
            <w:r w:rsidR="009C1E0A">
              <w:rPr>
                <w:rFonts w:ascii="Times New Roman" w:hAnsi="Times New Roman" w:cs="Times New Roman"/>
                <w:sz w:val="24"/>
                <w:szCs w:val="24"/>
              </w:rPr>
              <w:t>plantlets</w:t>
            </w:r>
            <w:r w:rsidRPr="00791750">
              <w:rPr>
                <w:rFonts w:ascii="Times New Roman" w:hAnsi="Times New Roman" w:cs="Times New Roman"/>
                <w:sz w:val="24"/>
                <w:szCs w:val="24"/>
              </w:rPr>
              <w:t xml:space="preserve"> per exportable aloe </w:t>
            </w:r>
            <w:proofErr w:type="spellStart"/>
            <w:r w:rsidRPr="00791750">
              <w:rPr>
                <w:rFonts w:ascii="Times New Roman" w:hAnsi="Times New Roman" w:cs="Times New Roman"/>
                <w:sz w:val="24"/>
                <w:szCs w:val="24"/>
              </w:rPr>
              <w:t>vera</w:t>
            </w:r>
            <w:proofErr w:type="spellEnd"/>
            <w:r w:rsidRPr="00791750">
              <w:rPr>
                <w:rFonts w:ascii="Times New Roman" w:hAnsi="Times New Roman" w:cs="Times New Roman"/>
                <w:sz w:val="24"/>
                <w:szCs w:val="24"/>
              </w:rPr>
              <w:t xml:space="preserve"> plant</w:t>
            </w:r>
            <w:r w:rsidR="009C1E0A">
              <w:rPr>
                <w:rFonts w:ascii="Times New Roman" w:hAnsi="Times New Roman" w:cs="Times New Roman"/>
                <w:sz w:val="24"/>
                <w:szCs w:val="24"/>
              </w:rPr>
              <w:t xml:space="preserve">, which is far below the expectation of </w:t>
            </w:r>
            <w:r w:rsidRPr="00791750">
              <w:rPr>
                <w:rFonts w:ascii="Times New Roman" w:hAnsi="Times New Roman" w:cs="Times New Roman"/>
                <w:sz w:val="24"/>
                <w:szCs w:val="24"/>
              </w:rPr>
              <w:t xml:space="preserve">35 </w:t>
            </w:r>
            <w:r w:rsidR="009C1E0A">
              <w:rPr>
                <w:rFonts w:ascii="Times New Roman" w:hAnsi="Times New Roman" w:cs="Times New Roman"/>
                <w:sz w:val="24"/>
                <w:szCs w:val="24"/>
              </w:rPr>
              <w:t>plantlets per plant</w:t>
            </w:r>
            <w:r w:rsidRPr="00791750">
              <w:rPr>
                <w:rFonts w:ascii="Times New Roman" w:hAnsi="Times New Roman" w:cs="Times New Roman"/>
                <w:sz w:val="24"/>
                <w:szCs w:val="24"/>
              </w:rPr>
              <w:t>.</w:t>
            </w:r>
            <w:r w:rsidR="009C1E0A">
              <w:rPr>
                <w:rFonts w:ascii="Times New Roman" w:hAnsi="Times New Roman" w:cs="Times New Roman"/>
                <w:sz w:val="24"/>
                <w:szCs w:val="24"/>
              </w:rPr>
              <w:t xml:space="preserve"> The purpose of this assignment is to conduct an assessment of the problems facing the aloe </w:t>
            </w:r>
            <w:proofErr w:type="spellStart"/>
            <w:r w:rsidR="009C1E0A">
              <w:rPr>
                <w:rFonts w:ascii="Times New Roman" w:hAnsi="Times New Roman" w:cs="Times New Roman"/>
                <w:sz w:val="24"/>
                <w:szCs w:val="24"/>
              </w:rPr>
              <w:t>vera</w:t>
            </w:r>
            <w:proofErr w:type="spellEnd"/>
            <w:r w:rsidR="009C1E0A">
              <w:rPr>
                <w:rFonts w:ascii="Times New Roman" w:hAnsi="Times New Roman" w:cs="Times New Roman"/>
                <w:sz w:val="24"/>
                <w:szCs w:val="24"/>
              </w:rPr>
              <w:t xml:space="preserve"> plants and to train farmers and export technicians in methods and techniques to reduce the rejection of aloe </w:t>
            </w:r>
            <w:proofErr w:type="spellStart"/>
            <w:r w:rsidR="009C1E0A">
              <w:rPr>
                <w:rFonts w:ascii="Times New Roman" w:hAnsi="Times New Roman" w:cs="Times New Roman"/>
                <w:sz w:val="24"/>
                <w:szCs w:val="24"/>
              </w:rPr>
              <w:t>vera</w:t>
            </w:r>
            <w:proofErr w:type="spellEnd"/>
            <w:r w:rsidR="009C1E0A">
              <w:rPr>
                <w:rFonts w:ascii="Times New Roman" w:hAnsi="Times New Roman" w:cs="Times New Roman"/>
                <w:sz w:val="24"/>
                <w:szCs w:val="24"/>
              </w:rPr>
              <w:t xml:space="preserve"> plantlets to only 5%.</w:t>
            </w:r>
          </w:p>
          <w:p w:rsidR="00AC6B0C" w:rsidRPr="00791750" w:rsidRDefault="00AC6B0C" w:rsidP="00396772">
            <w:pPr>
              <w:widowControl w:val="0"/>
              <w:jc w:val="both"/>
              <w:rPr>
                <w:szCs w:val="24"/>
              </w:rPr>
            </w:pPr>
          </w:p>
        </w:tc>
      </w:tr>
      <w:tr w:rsidR="00791750" w:rsidRPr="00791750" w:rsidTr="00521107">
        <w:tc>
          <w:tcPr>
            <w:tcW w:w="10278" w:type="dxa"/>
          </w:tcPr>
          <w:p w:rsidR="001146BF" w:rsidRPr="00791750" w:rsidRDefault="001146BF" w:rsidP="00396772">
            <w:pPr>
              <w:pStyle w:val="Heading4"/>
              <w:keepNext w:val="0"/>
              <w:widowControl w:val="0"/>
              <w:rPr>
                <w:smallCaps/>
                <w:sz w:val="24"/>
                <w:szCs w:val="24"/>
              </w:rPr>
            </w:pPr>
            <w:r w:rsidRPr="00791750">
              <w:rPr>
                <w:smallCaps/>
                <w:sz w:val="24"/>
                <w:szCs w:val="24"/>
              </w:rPr>
              <w:t xml:space="preserve">Expected Results/Desired Impacts </w:t>
            </w:r>
          </w:p>
          <w:p w:rsidR="009C1E0A" w:rsidRDefault="009C1E0A" w:rsidP="00A92126">
            <w:pPr>
              <w:pStyle w:val="HTMLPreformatted"/>
              <w:shd w:val="clear" w:color="auto" w:fill="FFFFFF"/>
              <w:rPr>
                <w:rFonts w:ascii="Times New Roman" w:hAnsi="Times New Roman" w:cs="Times New Roman"/>
                <w:sz w:val="24"/>
                <w:szCs w:val="24"/>
              </w:rPr>
            </w:pPr>
          </w:p>
          <w:p w:rsidR="001146BF" w:rsidRPr="00791750" w:rsidRDefault="009C1E0A" w:rsidP="00A92126">
            <w:pPr>
              <w:pStyle w:val="HTMLPreformatted"/>
              <w:shd w:val="clear" w:color="auto" w:fill="FFFFFF"/>
              <w:rPr>
                <w:rFonts w:ascii="Times New Roman" w:hAnsi="Times New Roman" w:cs="Times New Roman"/>
                <w:sz w:val="24"/>
                <w:szCs w:val="24"/>
              </w:rPr>
            </w:pPr>
            <w:r>
              <w:rPr>
                <w:rFonts w:ascii="Times New Roman" w:hAnsi="Times New Roman" w:cs="Times New Roman"/>
                <w:sz w:val="24"/>
                <w:szCs w:val="24"/>
              </w:rPr>
              <w:t xml:space="preserve">Farmers will be able to identify issues affecting the quality of aloe </w:t>
            </w:r>
            <w:proofErr w:type="spellStart"/>
            <w:r>
              <w:rPr>
                <w:rFonts w:ascii="Times New Roman" w:hAnsi="Times New Roman" w:cs="Times New Roman"/>
                <w:sz w:val="24"/>
                <w:szCs w:val="24"/>
              </w:rPr>
              <w:t>vera</w:t>
            </w:r>
            <w:proofErr w:type="spellEnd"/>
            <w:r>
              <w:rPr>
                <w:rFonts w:ascii="Times New Roman" w:hAnsi="Times New Roman" w:cs="Times New Roman"/>
                <w:sz w:val="24"/>
                <w:szCs w:val="24"/>
              </w:rPr>
              <w:t xml:space="preserve"> plants and will be able to adopt clear and specific </w:t>
            </w:r>
            <w:r w:rsidR="00D43F3D">
              <w:rPr>
                <w:rFonts w:ascii="Times New Roman" w:hAnsi="Times New Roman" w:cs="Times New Roman"/>
                <w:sz w:val="24"/>
                <w:szCs w:val="24"/>
              </w:rPr>
              <w:t>recommendations</w:t>
            </w:r>
            <w:bookmarkStart w:id="0" w:name="_GoBack"/>
            <w:bookmarkEnd w:id="0"/>
            <w:r>
              <w:rPr>
                <w:rFonts w:ascii="Times New Roman" w:hAnsi="Times New Roman" w:cs="Times New Roman"/>
                <w:sz w:val="24"/>
                <w:szCs w:val="24"/>
              </w:rPr>
              <w:t xml:space="preserve"> to </w:t>
            </w:r>
            <w:r w:rsidR="00A92126" w:rsidRPr="00791750">
              <w:rPr>
                <w:rFonts w:ascii="Times New Roman" w:hAnsi="Times New Roman" w:cs="Times New Roman"/>
                <w:sz w:val="24"/>
                <w:szCs w:val="24"/>
              </w:rPr>
              <w:t xml:space="preserve">reduce the rejection of </w:t>
            </w:r>
            <w:r>
              <w:rPr>
                <w:rFonts w:ascii="Times New Roman" w:hAnsi="Times New Roman" w:cs="Times New Roman"/>
                <w:sz w:val="24"/>
                <w:szCs w:val="24"/>
              </w:rPr>
              <w:t xml:space="preserve">aloe </w:t>
            </w:r>
            <w:proofErr w:type="spellStart"/>
            <w:r>
              <w:rPr>
                <w:rFonts w:ascii="Times New Roman" w:hAnsi="Times New Roman" w:cs="Times New Roman"/>
                <w:sz w:val="24"/>
                <w:szCs w:val="24"/>
              </w:rPr>
              <w:t>vera</w:t>
            </w:r>
            <w:proofErr w:type="spellEnd"/>
            <w:r>
              <w:rPr>
                <w:rFonts w:ascii="Times New Roman" w:hAnsi="Times New Roman" w:cs="Times New Roman"/>
                <w:sz w:val="24"/>
                <w:szCs w:val="24"/>
              </w:rPr>
              <w:t xml:space="preserve"> plants to 5%. Farmers will also have an improved plan for</w:t>
            </w:r>
            <w:r w:rsidR="00A92126" w:rsidRPr="00791750">
              <w:rPr>
                <w:rFonts w:ascii="Times New Roman" w:hAnsi="Times New Roman" w:cs="Times New Roman"/>
                <w:sz w:val="24"/>
                <w:szCs w:val="24"/>
              </w:rPr>
              <w:t xml:space="preserve"> planting </w:t>
            </w:r>
            <w:r>
              <w:rPr>
                <w:rFonts w:ascii="Times New Roman" w:hAnsi="Times New Roman" w:cs="Times New Roman"/>
                <w:sz w:val="24"/>
                <w:szCs w:val="24"/>
              </w:rPr>
              <w:t xml:space="preserve">and </w:t>
            </w:r>
            <w:r w:rsidR="00A92126" w:rsidRPr="00791750">
              <w:rPr>
                <w:rFonts w:ascii="Times New Roman" w:hAnsi="Times New Roman" w:cs="Times New Roman"/>
                <w:sz w:val="24"/>
                <w:szCs w:val="24"/>
              </w:rPr>
              <w:t>fertilization</w:t>
            </w:r>
            <w:r>
              <w:rPr>
                <w:rFonts w:ascii="Times New Roman" w:hAnsi="Times New Roman" w:cs="Times New Roman"/>
                <w:sz w:val="24"/>
                <w:szCs w:val="24"/>
              </w:rPr>
              <w:t xml:space="preserve"> to increase production.</w:t>
            </w:r>
          </w:p>
          <w:p w:rsidR="00AC6B0C" w:rsidRPr="00791750" w:rsidRDefault="00AC6B0C" w:rsidP="00396772">
            <w:pPr>
              <w:widowControl w:val="0"/>
              <w:rPr>
                <w:szCs w:val="24"/>
              </w:rPr>
            </w:pPr>
          </w:p>
        </w:tc>
      </w:tr>
      <w:tr w:rsidR="00791750" w:rsidRPr="00791750" w:rsidTr="00521107">
        <w:tc>
          <w:tcPr>
            <w:tcW w:w="10278" w:type="dxa"/>
          </w:tcPr>
          <w:p w:rsidR="001146BF" w:rsidRPr="00791750" w:rsidRDefault="001146BF" w:rsidP="00396772">
            <w:pPr>
              <w:pStyle w:val="Heading4"/>
              <w:keepNext w:val="0"/>
              <w:widowControl w:val="0"/>
              <w:rPr>
                <w:smallCaps/>
                <w:sz w:val="24"/>
                <w:szCs w:val="24"/>
              </w:rPr>
            </w:pPr>
            <w:r w:rsidRPr="00791750">
              <w:rPr>
                <w:smallCaps/>
                <w:sz w:val="24"/>
                <w:szCs w:val="24"/>
              </w:rPr>
              <w:t xml:space="preserve">Expected Deliverables </w:t>
            </w:r>
          </w:p>
          <w:p w:rsidR="001146BF" w:rsidRPr="00791750" w:rsidRDefault="001146BF" w:rsidP="00396772">
            <w:pPr>
              <w:widowControl w:val="0"/>
              <w:rPr>
                <w:szCs w:val="24"/>
              </w:rPr>
            </w:pPr>
          </w:p>
          <w:p w:rsidR="00AC6B0C" w:rsidRPr="00791750" w:rsidRDefault="00AC6B0C" w:rsidP="00396772">
            <w:pPr>
              <w:widowControl w:val="0"/>
              <w:rPr>
                <w:szCs w:val="24"/>
              </w:rPr>
            </w:pPr>
          </w:p>
          <w:p w:rsidR="00C354BF" w:rsidRPr="009C1E0A" w:rsidRDefault="009C1E0A" w:rsidP="00A15635">
            <w:pPr>
              <w:pStyle w:val="ListParagraph"/>
              <w:widowControl w:val="0"/>
              <w:numPr>
                <w:ilvl w:val="0"/>
                <w:numId w:val="4"/>
              </w:numPr>
              <w:rPr>
                <w:szCs w:val="24"/>
              </w:rPr>
            </w:pPr>
            <w:r>
              <w:rPr>
                <w:szCs w:val="24"/>
              </w:rPr>
              <w:t xml:space="preserve">Manual on aloe </w:t>
            </w:r>
            <w:proofErr w:type="spellStart"/>
            <w:r>
              <w:rPr>
                <w:szCs w:val="24"/>
              </w:rPr>
              <w:t>vera</w:t>
            </w:r>
            <w:proofErr w:type="spellEnd"/>
            <w:r>
              <w:rPr>
                <w:szCs w:val="24"/>
              </w:rPr>
              <w:t xml:space="preserve"> management</w:t>
            </w:r>
            <w:r w:rsidR="00A92126" w:rsidRPr="009C1E0A">
              <w:rPr>
                <w:szCs w:val="24"/>
              </w:rPr>
              <w:t xml:space="preserve"> and nutrition </w:t>
            </w:r>
          </w:p>
          <w:p w:rsidR="009C1E0A" w:rsidRDefault="009C1E0A" w:rsidP="00A15635">
            <w:pPr>
              <w:pStyle w:val="ListParagraph"/>
              <w:widowControl w:val="0"/>
              <w:numPr>
                <w:ilvl w:val="0"/>
                <w:numId w:val="4"/>
              </w:numPr>
              <w:rPr>
                <w:szCs w:val="24"/>
              </w:rPr>
            </w:pPr>
            <w:r>
              <w:rPr>
                <w:szCs w:val="24"/>
              </w:rPr>
              <w:t>Farmer-to-Farmer trip report (guidelines will be included in the Congrats packet)</w:t>
            </w:r>
          </w:p>
          <w:p w:rsidR="009C1E0A" w:rsidRDefault="009C1E0A" w:rsidP="00A15635">
            <w:pPr>
              <w:pStyle w:val="ListParagraph"/>
              <w:widowControl w:val="0"/>
              <w:numPr>
                <w:ilvl w:val="0"/>
                <w:numId w:val="4"/>
              </w:numPr>
              <w:rPr>
                <w:szCs w:val="24"/>
              </w:rPr>
            </w:pPr>
            <w:r>
              <w:rPr>
                <w:szCs w:val="24"/>
              </w:rPr>
              <w:t>Farmer-to-Farmer Recommendations Form (*prior to returning to the United States*)</w:t>
            </w:r>
          </w:p>
          <w:p w:rsidR="001146BF" w:rsidRPr="00791750" w:rsidRDefault="001146BF" w:rsidP="00396772">
            <w:pPr>
              <w:widowControl w:val="0"/>
              <w:rPr>
                <w:smallCaps/>
                <w:szCs w:val="24"/>
              </w:rPr>
            </w:pPr>
          </w:p>
        </w:tc>
      </w:tr>
      <w:tr w:rsidR="00791750" w:rsidRPr="00791750" w:rsidTr="00521107">
        <w:tc>
          <w:tcPr>
            <w:tcW w:w="10278" w:type="dxa"/>
          </w:tcPr>
          <w:p w:rsidR="001146BF" w:rsidRPr="00791750" w:rsidRDefault="001146BF" w:rsidP="00396772">
            <w:pPr>
              <w:widowControl w:val="0"/>
              <w:rPr>
                <w:b/>
                <w:smallCaps/>
                <w:szCs w:val="24"/>
              </w:rPr>
            </w:pPr>
            <w:r w:rsidRPr="00791750">
              <w:rPr>
                <w:b/>
                <w:smallCaps/>
                <w:szCs w:val="24"/>
              </w:rPr>
              <w:lastRenderedPageBreak/>
              <w:t xml:space="preserve">Host Organization(s) </w:t>
            </w:r>
          </w:p>
          <w:p w:rsidR="00AC6B0C" w:rsidRPr="00791750" w:rsidRDefault="00AC6B0C" w:rsidP="00396772">
            <w:pPr>
              <w:widowControl w:val="0"/>
              <w:rPr>
                <w:szCs w:val="24"/>
              </w:rPr>
            </w:pPr>
          </w:p>
          <w:p w:rsidR="00A92126" w:rsidRDefault="00A92126" w:rsidP="00A92126">
            <w:pPr>
              <w:pStyle w:val="HTMLPreformatted"/>
              <w:shd w:val="clear" w:color="auto" w:fill="FFFFFF"/>
              <w:rPr>
                <w:rFonts w:ascii="Times New Roman" w:hAnsi="Times New Roman" w:cs="Times New Roman"/>
                <w:sz w:val="24"/>
                <w:szCs w:val="24"/>
              </w:rPr>
            </w:pPr>
            <w:r w:rsidRPr="009C1E0A">
              <w:rPr>
                <w:rFonts w:ascii="Times New Roman" w:hAnsi="Times New Roman" w:cs="Times New Roman"/>
                <w:b/>
                <w:sz w:val="24"/>
                <w:szCs w:val="24"/>
                <w:u w:val="single"/>
              </w:rPr>
              <w:t xml:space="preserve">La </w:t>
            </w:r>
            <w:proofErr w:type="spellStart"/>
            <w:r w:rsidRPr="009C1E0A">
              <w:rPr>
                <w:rFonts w:ascii="Times New Roman" w:hAnsi="Times New Roman" w:cs="Times New Roman"/>
                <w:b/>
                <w:sz w:val="24"/>
                <w:szCs w:val="24"/>
                <w:u w:val="single"/>
              </w:rPr>
              <w:t>Floresta</w:t>
            </w:r>
            <w:proofErr w:type="spellEnd"/>
            <w:r w:rsidRPr="009C1E0A">
              <w:rPr>
                <w:rFonts w:ascii="Times New Roman" w:hAnsi="Times New Roman" w:cs="Times New Roman"/>
                <w:b/>
                <w:sz w:val="24"/>
                <w:szCs w:val="24"/>
                <w:u w:val="single"/>
              </w:rPr>
              <w:t xml:space="preserve"> Ornamental</w:t>
            </w:r>
            <w:r w:rsidR="009C1E0A">
              <w:rPr>
                <w:rFonts w:ascii="Times New Roman" w:hAnsi="Times New Roman" w:cs="Times New Roman"/>
                <w:b/>
                <w:sz w:val="24"/>
                <w:szCs w:val="24"/>
                <w:u w:val="single"/>
              </w:rPr>
              <w:t>,</w:t>
            </w:r>
            <w:r w:rsidRPr="009C1E0A">
              <w:rPr>
                <w:rFonts w:ascii="Times New Roman" w:hAnsi="Times New Roman" w:cs="Times New Roman"/>
                <w:b/>
                <w:sz w:val="24"/>
                <w:szCs w:val="24"/>
                <w:u w:val="single"/>
              </w:rPr>
              <w:t xml:space="preserve"> S</w:t>
            </w:r>
            <w:r w:rsidR="009C1E0A">
              <w:rPr>
                <w:rFonts w:ascii="Times New Roman" w:hAnsi="Times New Roman" w:cs="Times New Roman"/>
                <w:b/>
                <w:sz w:val="24"/>
                <w:szCs w:val="24"/>
                <w:u w:val="single"/>
              </w:rPr>
              <w:t>.</w:t>
            </w:r>
            <w:r w:rsidRPr="009C1E0A">
              <w:rPr>
                <w:rFonts w:ascii="Times New Roman" w:hAnsi="Times New Roman" w:cs="Times New Roman"/>
                <w:b/>
                <w:sz w:val="24"/>
                <w:szCs w:val="24"/>
                <w:u w:val="single"/>
              </w:rPr>
              <w:t>A</w:t>
            </w:r>
            <w:r w:rsidR="009C1E0A">
              <w:rPr>
                <w:rFonts w:ascii="Times New Roman" w:hAnsi="Times New Roman" w:cs="Times New Roman"/>
                <w:b/>
                <w:sz w:val="24"/>
                <w:szCs w:val="24"/>
                <w:u w:val="single"/>
              </w:rPr>
              <w:t>.:</w:t>
            </w:r>
            <w:r w:rsidRPr="00791750">
              <w:rPr>
                <w:rFonts w:ascii="Times New Roman" w:hAnsi="Times New Roman" w:cs="Times New Roman"/>
                <w:sz w:val="24"/>
                <w:szCs w:val="24"/>
              </w:rPr>
              <w:t xml:space="preserve"> </w:t>
            </w:r>
            <w:r w:rsidR="009C1E0A">
              <w:rPr>
                <w:rFonts w:ascii="Times New Roman" w:hAnsi="Times New Roman" w:cs="Times New Roman"/>
                <w:sz w:val="24"/>
                <w:szCs w:val="24"/>
              </w:rPr>
              <w:t xml:space="preserve"> La </w:t>
            </w:r>
            <w:proofErr w:type="spellStart"/>
            <w:r w:rsidR="009C1E0A">
              <w:rPr>
                <w:rFonts w:ascii="Times New Roman" w:hAnsi="Times New Roman" w:cs="Times New Roman"/>
                <w:sz w:val="24"/>
                <w:szCs w:val="24"/>
              </w:rPr>
              <w:t>Floresta</w:t>
            </w:r>
            <w:proofErr w:type="spellEnd"/>
            <w:r w:rsidR="009C1E0A">
              <w:rPr>
                <w:rFonts w:ascii="Times New Roman" w:hAnsi="Times New Roman" w:cs="Times New Roman"/>
                <w:sz w:val="24"/>
                <w:szCs w:val="24"/>
              </w:rPr>
              <w:t xml:space="preserve"> is a family </w:t>
            </w:r>
            <w:r w:rsidRPr="00791750">
              <w:rPr>
                <w:rFonts w:ascii="Times New Roman" w:hAnsi="Times New Roman" w:cs="Times New Roman"/>
                <w:sz w:val="24"/>
                <w:szCs w:val="24"/>
              </w:rPr>
              <w:t xml:space="preserve">business established in 1999 to export ornamental plants. </w:t>
            </w:r>
            <w:r w:rsidR="009C1E0A">
              <w:rPr>
                <w:rFonts w:ascii="Times New Roman" w:hAnsi="Times New Roman" w:cs="Times New Roman"/>
                <w:sz w:val="24"/>
                <w:szCs w:val="24"/>
              </w:rPr>
              <w:t xml:space="preserve">La </w:t>
            </w:r>
            <w:proofErr w:type="spellStart"/>
            <w:r w:rsidR="009C1E0A">
              <w:rPr>
                <w:rFonts w:ascii="Times New Roman" w:hAnsi="Times New Roman" w:cs="Times New Roman"/>
                <w:sz w:val="24"/>
                <w:szCs w:val="24"/>
              </w:rPr>
              <w:t>Floresta</w:t>
            </w:r>
            <w:proofErr w:type="spellEnd"/>
            <w:r w:rsidR="009C1E0A">
              <w:rPr>
                <w:rFonts w:ascii="Times New Roman" w:hAnsi="Times New Roman" w:cs="Times New Roman"/>
                <w:sz w:val="24"/>
                <w:szCs w:val="24"/>
              </w:rPr>
              <w:t xml:space="preserve"> has</w:t>
            </w:r>
            <w:r w:rsidRPr="00791750">
              <w:rPr>
                <w:rFonts w:ascii="Times New Roman" w:hAnsi="Times New Roman" w:cs="Times New Roman"/>
                <w:sz w:val="24"/>
                <w:szCs w:val="24"/>
              </w:rPr>
              <w:t xml:space="preserve"> 3 production farms located in different areas of the country </w:t>
            </w:r>
            <w:r w:rsidR="00A15635">
              <w:rPr>
                <w:rFonts w:ascii="Times New Roman" w:hAnsi="Times New Roman" w:cs="Times New Roman"/>
                <w:sz w:val="24"/>
                <w:szCs w:val="24"/>
              </w:rPr>
              <w:t xml:space="preserve">that allows them to produce several types of ornamental plants depending on the different climates. They have over </w:t>
            </w:r>
            <w:r w:rsidRPr="00791750">
              <w:rPr>
                <w:rFonts w:ascii="Times New Roman" w:hAnsi="Times New Roman" w:cs="Times New Roman"/>
                <w:sz w:val="24"/>
                <w:szCs w:val="24"/>
              </w:rPr>
              <w:t>50 products for export and</w:t>
            </w:r>
            <w:r w:rsidR="00A15635">
              <w:rPr>
                <w:rFonts w:ascii="Times New Roman" w:hAnsi="Times New Roman" w:cs="Times New Roman"/>
                <w:sz w:val="24"/>
                <w:szCs w:val="24"/>
              </w:rPr>
              <w:t xml:space="preserve"> seek to add one new product each year.</w:t>
            </w:r>
          </w:p>
          <w:p w:rsidR="00A15635" w:rsidRPr="00791750" w:rsidRDefault="00A15635" w:rsidP="00A92126">
            <w:pPr>
              <w:pStyle w:val="HTMLPreformatted"/>
              <w:shd w:val="clear" w:color="auto" w:fill="FFFFFF"/>
              <w:rPr>
                <w:rFonts w:ascii="Times New Roman" w:hAnsi="Times New Roman" w:cs="Times New Roman"/>
                <w:sz w:val="24"/>
                <w:szCs w:val="24"/>
              </w:rPr>
            </w:pPr>
          </w:p>
          <w:p w:rsidR="00A92126" w:rsidRPr="00791750" w:rsidRDefault="00A92126" w:rsidP="00A92126">
            <w:pPr>
              <w:pStyle w:val="HTMLPreformatted"/>
              <w:shd w:val="clear" w:color="auto" w:fill="FFFFFF"/>
              <w:rPr>
                <w:rFonts w:ascii="Times New Roman" w:hAnsi="Times New Roman" w:cs="Times New Roman"/>
                <w:sz w:val="24"/>
                <w:szCs w:val="24"/>
              </w:rPr>
            </w:pPr>
            <w:r w:rsidRPr="00791750">
              <w:rPr>
                <w:rFonts w:ascii="Times New Roman" w:hAnsi="Times New Roman" w:cs="Times New Roman"/>
                <w:sz w:val="24"/>
                <w:szCs w:val="24"/>
              </w:rPr>
              <w:t>The</w:t>
            </w:r>
            <w:r w:rsidR="00A15635">
              <w:rPr>
                <w:rFonts w:ascii="Times New Roman" w:hAnsi="Times New Roman" w:cs="Times New Roman"/>
                <w:sz w:val="24"/>
                <w:szCs w:val="24"/>
              </w:rPr>
              <w:t>ir</w:t>
            </w:r>
            <w:r w:rsidRPr="00791750">
              <w:rPr>
                <w:rFonts w:ascii="Times New Roman" w:hAnsi="Times New Roman" w:cs="Times New Roman"/>
                <w:sz w:val="24"/>
                <w:szCs w:val="24"/>
              </w:rPr>
              <w:t xml:space="preserve"> Aloe Vera </w:t>
            </w:r>
            <w:r w:rsidR="00A15635">
              <w:rPr>
                <w:rFonts w:ascii="Times New Roman" w:hAnsi="Times New Roman" w:cs="Times New Roman"/>
                <w:sz w:val="24"/>
                <w:szCs w:val="24"/>
              </w:rPr>
              <w:t>project was initiated</w:t>
            </w:r>
            <w:r w:rsidRPr="00791750">
              <w:rPr>
                <w:rFonts w:ascii="Times New Roman" w:hAnsi="Times New Roman" w:cs="Times New Roman"/>
                <w:sz w:val="24"/>
                <w:szCs w:val="24"/>
              </w:rPr>
              <w:t xml:space="preserve"> two years ago </w:t>
            </w:r>
            <w:r w:rsidR="00A15635">
              <w:rPr>
                <w:rFonts w:ascii="Times New Roman" w:hAnsi="Times New Roman" w:cs="Times New Roman"/>
                <w:sz w:val="24"/>
                <w:szCs w:val="24"/>
              </w:rPr>
              <w:t xml:space="preserve">in the dry corridor of Guatemala and La </w:t>
            </w:r>
            <w:proofErr w:type="spellStart"/>
            <w:r w:rsidR="00A15635">
              <w:rPr>
                <w:rFonts w:ascii="Times New Roman" w:hAnsi="Times New Roman" w:cs="Times New Roman"/>
                <w:sz w:val="24"/>
                <w:szCs w:val="24"/>
              </w:rPr>
              <w:t>Floresta</w:t>
            </w:r>
            <w:proofErr w:type="spellEnd"/>
            <w:r w:rsidR="00A15635">
              <w:rPr>
                <w:rFonts w:ascii="Times New Roman" w:hAnsi="Times New Roman" w:cs="Times New Roman"/>
                <w:sz w:val="24"/>
                <w:szCs w:val="24"/>
              </w:rPr>
              <w:t xml:space="preserve"> has</w:t>
            </w:r>
            <w:r w:rsidRPr="00791750">
              <w:rPr>
                <w:rFonts w:ascii="Times New Roman" w:hAnsi="Times New Roman" w:cs="Times New Roman"/>
                <w:sz w:val="24"/>
                <w:szCs w:val="24"/>
              </w:rPr>
              <w:t xml:space="preserve"> </w:t>
            </w:r>
            <w:r w:rsidR="00A15635">
              <w:rPr>
                <w:rFonts w:ascii="Times New Roman" w:hAnsi="Times New Roman" w:cs="Times New Roman"/>
                <w:sz w:val="24"/>
                <w:szCs w:val="24"/>
              </w:rPr>
              <w:t>one</w:t>
            </w:r>
            <w:r w:rsidRPr="00791750">
              <w:rPr>
                <w:rFonts w:ascii="Times New Roman" w:hAnsi="Times New Roman" w:cs="Times New Roman"/>
                <w:sz w:val="24"/>
                <w:szCs w:val="24"/>
              </w:rPr>
              <w:t xml:space="preserve"> hectare of </w:t>
            </w:r>
            <w:r w:rsidR="00A15635">
              <w:rPr>
                <w:rFonts w:ascii="Times New Roman" w:hAnsi="Times New Roman" w:cs="Times New Roman"/>
                <w:sz w:val="24"/>
                <w:szCs w:val="24"/>
              </w:rPr>
              <w:t xml:space="preserve">aloe </w:t>
            </w:r>
            <w:proofErr w:type="spellStart"/>
            <w:r w:rsidR="00A15635">
              <w:rPr>
                <w:rFonts w:ascii="Times New Roman" w:hAnsi="Times New Roman" w:cs="Times New Roman"/>
                <w:sz w:val="24"/>
                <w:szCs w:val="24"/>
              </w:rPr>
              <w:t>vera</w:t>
            </w:r>
            <w:proofErr w:type="spellEnd"/>
            <w:r w:rsidR="00A15635">
              <w:rPr>
                <w:rFonts w:ascii="Times New Roman" w:hAnsi="Times New Roman" w:cs="Times New Roman"/>
                <w:sz w:val="24"/>
                <w:szCs w:val="24"/>
              </w:rPr>
              <w:t xml:space="preserve">. However, because </w:t>
            </w:r>
            <w:r w:rsidR="00A15635" w:rsidRPr="00791750">
              <w:rPr>
                <w:rFonts w:ascii="Times New Roman" w:hAnsi="Times New Roman" w:cs="Times New Roman"/>
                <w:sz w:val="24"/>
                <w:szCs w:val="24"/>
              </w:rPr>
              <w:t xml:space="preserve">50% of </w:t>
            </w:r>
            <w:r w:rsidR="00A15635">
              <w:rPr>
                <w:rFonts w:ascii="Times New Roman" w:hAnsi="Times New Roman" w:cs="Times New Roman"/>
                <w:sz w:val="24"/>
                <w:szCs w:val="24"/>
              </w:rPr>
              <w:t xml:space="preserve">their </w:t>
            </w:r>
            <w:r w:rsidR="00A15635" w:rsidRPr="00791750">
              <w:rPr>
                <w:rFonts w:ascii="Times New Roman" w:hAnsi="Times New Roman" w:cs="Times New Roman"/>
                <w:sz w:val="24"/>
                <w:szCs w:val="24"/>
              </w:rPr>
              <w:t xml:space="preserve">production </w:t>
            </w:r>
            <w:r w:rsidR="00A15635">
              <w:rPr>
                <w:rFonts w:ascii="Times New Roman" w:hAnsi="Times New Roman" w:cs="Times New Roman"/>
                <w:sz w:val="24"/>
                <w:szCs w:val="24"/>
              </w:rPr>
              <w:t>is rejected since</w:t>
            </w:r>
            <w:r w:rsidR="00A15635" w:rsidRPr="00791750">
              <w:rPr>
                <w:rFonts w:ascii="Times New Roman" w:hAnsi="Times New Roman" w:cs="Times New Roman"/>
                <w:sz w:val="24"/>
                <w:szCs w:val="24"/>
              </w:rPr>
              <w:t xml:space="preserve"> </w:t>
            </w:r>
            <w:r w:rsidR="00A15635">
              <w:rPr>
                <w:rFonts w:ascii="Times New Roman" w:hAnsi="Times New Roman" w:cs="Times New Roman"/>
                <w:sz w:val="24"/>
                <w:szCs w:val="24"/>
              </w:rPr>
              <w:t>it</w:t>
            </w:r>
            <w:r w:rsidR="00A15635" w:rsidRPr="00791750">
              <w:rPr>
                <w:rFonts w:ascii="Times New Roman" w:hAnsi="Times New Roman" w:cs="Times New Roman"/>
                <w:sz w:val="24"/>
                <w:szCs w:val="24"/>
              </w:rPr>
              <w:t xml:space="preserve"> does not pass </w:t>
            </w:r>
            <w:r w:rsidR="00A15635">
              <w:rPr>
                <w:rFonts w:ascii="Times New Roman" w:hAnsi="Times New Roman" w:cs="Times New Roman"/>
                <w:sz w:val="24"/>
                <w:szCs w:val="24"/>
              </w:rPr>
              <w:t xml:space="preserve">export specification, La </w:t>
            </w:r>
            <w:proofErr w:type="spellStart"/>
            <w:r w:rsidR="00A15635">
              <w:rPr>
                <w:rFonts w:ascii="Times New Roman" w:hAnsi="Times New Roman" w:cs="Times New Roman"/>
                <w:sz w:val="24"/>
                <w:szCs w:val="24"/>
              </w:rPr>
              <w:t>Floresta</w:t>
            </w:r>
            <w:proofErr w:type="spellEnd"/>
            <w:r w:rsidR="00A15635">
              <w:rPr>
                <w:rFonts w:ascii="Times New Roman" w:hAnsi="Times New Roman" w:cs="Times New Roman"/>
                <w:sz w:val="24"/>
                <w:szCs w:val="24"/>
              </w:rPr>
              <w:t xml:space="preserve"> is facing significant costs</w:t>
            </w:r>
            <w:r w:rsidR="00A15635" w:rsidRPr="00791750">
              <w:rPr>
                <w:rFonts w:ascii="Times New Roman" w:hAnsi="Times New Roman" w:cs="Times New Roman"/>
                <w:sz w:val="24"/>
                <w:szCs w:val="24"/>
              </w:rPr>
              <w:t>.</w:t>
            </w:r>
            <w:r w:rsidR="00A15635">
              <w:rPr>
                <w:rFonts w:ascii="Times New Roman" w:hAnsi="Times New Roman" w:cs="Times New Roman"/>
                <w:sz w:val="24"/>
                <w:szCs w:val="24"/>
              </w:rPr>
              <w:t xml:space="preserve"> Additionally, there is very little information on the care and cultivation of aloe </w:t>
            </w:r>
            <w:proofErr w:type="spellStart"/>
            <w:r w:rsidR="00A15635">
              <w:rPr>
                <w:rFonts w:ascii="Times New Roman" w:hAnsi="Times New Roman" w:cs="Times New Roman"/>
                <w:sz w:val="24"/>
                <w:szCs w:val="24"/>
              </w:rPr>
              <w:t>vera</w:t>
            </w:r>
            <w:proofErr w:type="spellEnd"/>
            <w:r w:rsidR="00A15635">
              <w:rPr>
                <w:rFonts w:ascii="Times New Roman" w:hAnsi="Times New Roman" w:cs="Times New Roman"/>
                <w:sz w:val="24"/>
                <w:szCs w:val="24"/>
              </w:rPr>
              <w:t xml:space="preserve"> in the country. Therefore, La </w:t>
            </w:r>
            <w:proofErr w:type="spellStart"/>
            <w:r w:rsidR="00A15635">
              <w:rPr>
                <w:rFonts w:ascii="Times New Roman" w:hAnsi="Times New Roman" w:cs="Times New Roman"/>
                <w:sz w:val="24"/>
                <w:szCs w:val="24"/>
              </w:rPr>
              <w:t>Floresta</w:t>
            </w:r>
            <w:proofErr w:type="spellEnd"/>
            <w:r w:rsidR="00A15635">
              <w:rPr>
                <w:rFonts w:ascii="Times New Roman" w:hAnsi="Times New Roman" w:cs="Times New Roman"/>
                <w:sz w:val="24"/>
                <w:szCs w:val="24"/>
              </w:rPr>
              <w:t xml:space="preserve"> is in need of technical assistance from an expert in aloe </w:t>
            </w:r>
            <w:proofErr w:type="spellStart"/>
            <w:r w:rsidR="00A15635">
              <w:rPr>
                <w:rFonts w:ascii="Times New Roman" w:hAnsi="Times New Roman" w:cs="Times New Roman"/>
                <w:sz w:val="24"/>
                <w:szCs w:val="24"/>
              </w:rPr>
              <w:t>vera</w:t>
            </w:r>
            <w:proofErr w:type="spellEnd"/>
            <w:r w:rsidR="00A15635">
              <w:rPr>
                <w:rFonts w:ascii="Times New Roman" w:hAnsi="Times New Roman" w:cs="Times New Roman"/>
                <w:sz w:val="24"/>
                <w:szCs w:val="24"/>
              </w:rPr>
              <w:t xml:space="preserve"> production and care.</w:t>
            </w:r>
          </w:p>
          <w:p w:rsidR="00C354BF" w:rsidRPr="00791750" w:rsidRDefault="00C354BF" w:rsidP="00396772">
            <w:pPr>
              <w:widowControl w:val="0"/>
              <w:rPr>
                <w:szCs w:val="24"/>
              </w:rPr>
            </w:pPr>
          </w:p>
        </w:tc>
      </w:tr>
      <w:tr w:rsidR="00791750" w:rsidRPr="00791750" w:rsidTr="00521107">
        <w:tc>
          <w:tcPr>
            <w:tcW w:w="10278" w:type="dxa"/>
          </w:tcPr>
          <w:p w:rsidR="00A92126" w:rsidRPr="00791750" w:rsidRDefault="00A92126" w:rsidP="00A92126">
            <w:pPr>
              <w:widowControl w:val="0"/>
              <w:rPr>
                <w:b/>
                <w:smallCaps/>
                <w:szCs w:val="24"/>
              </w:rPr>
            </w:pPr>
            <w:r w:rsidRPr="00791750">
              <w:rPr>
                <w:b/>
                <w:smallCaps/>
                <w:szCs w:val="24"/>
              </w:rPr>
              <w:t>Resources to be Contributed by Hosts and Local Partners</w:t>
            </w:r>
          </w:p>
          <w:p w:rsidR="00A92126" w:rsidRPr="00791750" w:rsidRDefault="00A92126" w:rsidP="00A92126">
            <w:pPr>
              <w:widowControl w:val="0"/>
              <w:rPr>
                <w:b/>
                <w:smallCaps/>
                <w:szCs w:val="24"/>
              </w:rPr>
            </w:pPr>
          </w:p>
          <w:p w:rsidR="00A92126" w:rsidRPr="00791750" w:rsidRDefault="00A92126" w:rsidP="00A92126">
            <w:pPr>
              <w:widowControl w:val="0"/>
              <w:rPr>
                <w:szCs w:val="24"/>
              </w:rPr>
            </w:pPr>
            <w:r w:rsidRPr="00791750">
              <w:rPr>
                <w:szCs w:val="24"/>
              </w:rPr>
              <w:t>Participating farmers/groups/host organizations will:</w:t>
            </w:r>
          </w:p>
          <w:p w:rsidR="00A92126" w:rsidRPr="00791750" w:rsidRDefault="00A92126" w:rsidP="00A15635">
            <w:pPr>
              <w:pStyle w:val="ListParagraph"/>
              <w:widowControl w:val="0"/>
              <w:numPr>
                <w:ilvl w:val="0"/>
                <w:numId w:val="2"/>
              </w:numPr>
              <w:rPr>
                <w:szCs w:val="24"/>
              </w:rPr>
            </w:pPr>
            <w:r w:rsidRPr="00791750">
              <w:rPr>
                <w:szCs w:val="24"/>
              </w:rPr>
              <w:t>Coordinate the work in the field and provide technical personnel to accompany the volunteer</w:t>
            </w:r>
          </w:p>
          <w:p w:rsidR="00A92126" w:rsidRPr="00791750" w:rsidRDefault="00A92126" w:rsidP="00A15635">
            <w:pPr>
              <w:pStyle w:val="ListParagraph"/>
              <w:widowControl w:val="0"/>
              <w:numPr>
                <w:ilvl w:val="0"/>
                <w:numId w:val="2"/>
              </w:numPr>
              <w:rPr>
                <w:szCs w:val="24"/>
              </w:rPr>
            </w:pPr>
            <w:r w:rsidRPr="00791750">
              <w:rPr>
                <w:szCs w:val="24"/>
              </w:rPr>
              <w:t>Provide in-country transportation, office space, and facilities for the trainings and/or workshops</w:t>
            </w:r>
          </w:p>
          <w:p w:rsidR="00A92126" w:rsidRPr="00791750" w:rsidRDefault="00A92126" w:rsidP="00A15635">
            <w:pPr>
              <w:pStyle w:val="ListParagraph"/>
              <w:widowControl w:val="0"/>
              <w:numPr>
                <w:ilvl w:val="0"/>
                <w:numId w:val="2"/>
              </w:numPr>
              <w:rPr>
                <w:szCs w:val="24"/>
              </w:rPr>
            </w:pPr>
            <w:r w:rsidRPr="00791750">
              <w:rPr>
                <w:szCs w:val="24"/>
              </w:rPr>
              <w:t xml:space="preserve">Provide resources and any necessary equipment for training activities </w:t>
            </w:r>
          </w:p>
          <w:p w:rsidR="00A92126" w:rsidRPr="00791750" w:rsidRDefault="00A92126" w:rsidP="00A92126">
            <w:pPr>
              <w:widowControl w:val="0"/>
              <w:ind w:left="720"/>
              <w:rPr>
                <w:szCs w:val="24"/>
              </w:rPr>
            </w:pPr>
          </w:p>
        </w:tc>
      </w:tr>
      <w:tr w:rsidR="00791750" w:rsidRPr="00791750" w:rsidTr="00521107">
        <w:tc>
          <w:tcPr>
            <w:tcW w:w="10278" w:type="dxa"/>
          </w:tcPr>
          <w:p w:rsidR="00A92126" w:rsidRPr="00791750" w:rsidRDefault="00A92126" w:rsidP="00A92126">
            <w:pPr>
              <w:widowControl w:val="0"/>
              <w:rPr>
                <w:b/>
                <w:smallCaps/>
                <w:szCs w:val="24"/>
              </w:rPr>
            </w:pPr>
            <w:r w:rsidRPr="00791750">
              <w:rPr>
                <w:b/>
                <w:smallCaps/>
                <w:szCs w:val="24"/>
              </w:rPr>
              <w:t>Assignment Itinerary (general)</w:t>
            </w:r>
          </w:p>
          <w:p w:rsidR="00A92126" w:rsidRPr="00791750" w:rsidRDefault="00A92126" w:rsidP="00A92126">
            <w:pPr>
              <w:widowControl w:val="0"/>
              <w:rPr>
                <w:b/>
                <w:smallCaps/>
                <w:szCs w:val="24"/>
              </w:rPr>
            </w:pPr>
          </w:p>
          <w:p w:rsidR="00A92126" w:rsidRPr="00791750" w:rsidRDefault="00A92126" w:rsidP="00A92126">
            <w:pPr>
              <w:widowControl w:val="0"/>
              <w:rPr>
                <w:szCs w:val="24"/>
              </w:rPr>
            </w:pPr>
            <w:r w:rsidRPr="00791750">
              <w:rPr>
                <w:szCs w:val="24"/>
              </w:rPr>
              <w:t>A more detailed itinerary will be prepared once the volunteer and travel dates are confirmed.</w:t>
            </w:r>
          </w:p>
          <w:p w:rsidR="00A92126" w:rsidRPr="00791750" w:rsidRDefault="00A92126" w:rsidP="00A92126">
            <w:pPr>
              <w:widowControl w:val="0"/>
              <w:rPr>
                <w:szCs w:val="24"/>
              </w:rPr>
            </w:pPr>
            <w:r w:rsidRPr="00791750">
              <w:rPr>
                <w:szCs w:val="24"/>
              </w:rPr>
              <w:t xml:space="preserve"> </w:t>
            </w:r>
          </w:p>
          <w:p w:rsidR="00A92126" w:rsidRPr="00791750" w:rsidRDefault="00A92126" w:rsidP="00A92126">
            <w:pPr>
              <w:widowControl w:val="0"/>
              <w:rPr>
                <w:szCs w:val="24"/>
              </w:rPr>
            </w:pPr>
            <w:r w:rsidRPr="00791750">
              <w:rPr>
                <w:b/>
                <w:szCs w:val="24"/>
              </w:rPr>
              <w:t>Accommodations</w:t>
            </w:r>
            <w:r w:rsidRPr="00791750">
              <w:rPr>
                <w:szCs w:val="24"/>
              </w:rPr>
              <w:t xml:space="preserve">: </w:t>
            </w:r>
          </w:p>
          <w:p w:rsidR="00A92126" w:rsidRPr="00791750" w:rsidRDefault="00A92126" w:rsidP="00A92126">
            <w:pPr>
              <w:widowControl w:val="0"/>
              <w:rPr>
                <w:szCs w:val="24"/>
              </w:rPr>
            </w:pPr>
            <w:r w:rsidRPr="00791750">
              <w:rPr>
                <w:szCs w:val="24"/>
              </w:rPr>
              <w:t>Hotels in the field will be reserved by the field staff.</w:t>
            </w:r>
          </w:p>
          <w:p w:rsidR="00A92126" w:rsidRPr="00791750" w:rsidRDefault="00A92126" w:rsidP="00A92126">
            <w:pPr>
              <w:widowControl w:val="0"/>
              <w:rPr>
                <w:szCs w:val="24"/>
              </w:rPr>
            </w:pPr>
          </w:p>
          <w:p w:rsidR="00A92126" w:rsidRPr="00791750" w:rsidRDefault="00A92126" w:rsidP="00A92126">
            <w:pPr>
              <w:widowControl w:val="0"/>
              <w:rPr>
                <w:szCs w:val="24"/>
              </w:rPr>
            </w:pPr>
            <w:r w:rsidRPr="00791750">
              <w:rPr>
                <w:b/>
                <w:szCs w:val="24"/>
              </w:rPr>
              <w:t>Transportation</w:t>
            </w:r>
            <w:r w:rsidRPr="00791750">
              <w:rPr>
                <w:szCs w:val="24"/>
              </w:rPr>
              <w:t xml:space="preserve">:  </w:t>
            </w:r>
          </w:p>
          <w:p w:rsidR="00A92126" w:rsidRPr="00791750" w:rsidRDefault="00A92126" w:rsidP="00A92126">
            <w:pPr>
              <w:widowControl w:val="0"/>
              <w:rPr>
                <w:szCs w:val="24"/>
              </w:rPr>
            </w:pPr>
            <w:r w:rsidRPr="00791750">
              <w:rPr>
                <w:szCs w:val="24"/>
              </w:rPr>
              <w:t xml:space="preserve">The F2F field staff will meet the volunteer at the airport and provide all transportation to and from hotels and in the field. </w:t>
            </w:r>
          </w:p>
          <w:p w:rsidR="00A92126" w:rsidRPr="00791750" w:rsidRDefault="00A92126" w:rsidP="00A92126">
            <w:pPr>
              <w:widowControl w:val="0"/>
              <w:rPr>
                <w:szCs w:val="24"/>
              </w:rPr>
            </w:pPr>
          </w:p>
          <w:p w:rsidR="00A92126" w:rsidRPr="00791750" w:rsidRDefault="00A92126" w:rsidP="00A92126">
            <w:pPr>
              <w:widowControl w:val="0"/>
              <w:rPr>
                <w:szCs w:val="24"/>
              </w:rPr>
            </w:pPr>
            <w:r w:rsidRPr="00791750">
              <w:rPr>
                <w:b/>
                <w:szCs w:val="24"/>
              </w:rPr>
              <w:t>Food</w:t>
            </w:r>
            <w:r w:rsidRPr="00791750">
              <w:rPr>
                <w:szCs w:val="24"/>
              </w:rPr>
              <w:t>: The volunteer is responsible for purchasing their own food. The F2F field staff will help in identifying places to eat.</w:t>
            </w:r>
          </w:p>
          <w:p w:rsidR="00A92126" w:rsidRPr="00791750" w:rsidRDefault="00A92126" w:rsidP="00A92126">
            <w:pPr>
              <w:widowControl w:val="0"/>
              <w:rPr>
                <w:szCs w:val="24"/>
              </w:rPr>
            </w:pPr>
          </w:p>
          <w:p w:rsidR="00A92126" w:rsidRPr="00791750" w:rsidRDefault="00A92126" w:rsidP="00A92126">
            <w:pPr>
              <w:widowControl w:val="0"/>
              <w:rPr>
                <w:szCs w:val="24"/>
              </w:rPr>
            </w:pPr>
            <w:r w:rsidRPr="00791750">
              <w:rPr>
                <w:b/>
                <w:szCs w:val="24"/>
              </w:rPr>
              <w:t>General details on assignments and activities</w:t>
            </w:r>
            <w:r w:rsidRPr="00791750">
              <w:rPr>
                <w:szCs w:val="24"/>
              </w:rPr>
              <w:t xml:space="preserve">: </w:t>
            </w:r>
          </w:p>
          <w:p w:rsidR="00A92126" w:rsidRPr="00791750" w:rsidRDefault="00A92126" w:rsidP="00A15635">
            <w:pPr>
              <w:pStyle w:val="ListParagraph"/>
              <w:widowControl w:val="0"/>
              <w:numPr>
                <w:ilvl w:val="0"/>
                <w:numId w:val="3"/>
              </w:numPr>
              <w:rPr>
                <w:szCs w:val="24"/>
              </w:rPr>
            </w:pPr>
            <w:r w:rsidRPr="00791750">
              <w:rPr>
                <w:szCs w:val="24"/>
              </w:rPr>
              <w:t>The volunteer will first meet with the F2F field staff to discuss his or her assignment and scope f work.</w:t>
            </w:r>
          </w:p>
          <w:p w:rsidR="00A92126" w:rsidRPr="00791750" w:rsidRDefault="00A92126" w:rsidP="00A15635">
            <w:pPr>
              <w:pStyle w:val="ListParagraph"/>
              <w:widowControl w:val="0"/>
              <w:numPr>
                <w:ilvl w:val="0"/>
                <w:numId w:val="3"/>
              </w:numPr>
              <w:rPr>
                <w:szCs w:val="24"/>
              </w:rPr>
            </w:pPr>
            <w:r w:rsidRPr="00791750">
              <w:rPr>
                <w:szCs w:val="24"/>
              </w:rPr>
              <w:t xml:space="preserve">The field staff will then take the volunteer to visit the host organization(s) that they are working with to introduce them. This may include a tour of the region in order to gain greater context for the work the volunteer will be doing. </w:t>
            </w:r>
          </w:p>
          <w:p w:rsidR="00A92126" w:rsidRPr="00791750" w:rsidRDefault="00A92126" w:rsidP="00A15635">
            <w:pPr>
              <w:pStyle w:val="ListParagraph"/>
              <w:widowControl w:val="0"/>
              <w:numPr>
                <w:ilvl w:val="0"/>
                <w:numId w:val="3"/>
              </w:numPr>
              <w:rPr>
                <w:szCs w:val="24"/>
              </w:rPr>
            </w:pPr>
            <w:r w:rsidRPr="00791750">
              <w:rPr>
                <w:szCs w:val="24"/>
              </w:rPr>
              <w:lastRenderedPageBreak/>
              <w:t>The volunteer will then implement their scope of work.</w:t>
            </w:r>
          </w:p>
          <w:p w:rsidR="00A92126" w:rsidRPr="00791750" w:rsidRDefault="00A92126" w:rsidP="00A92126">
            <w:pPr>
              <w:widowControl w:val="0"/>
              <w:rPr>
                <w:smallCaps/>
                <w:szCs w:val="24"/>
              </w:rPr>
            </w:pPr>
          </w:p>
        </w:tc>
      </w:tr>
      <w:tr w:rsidR="00791750" w:rsidRPr="00791750" w:rsidTr="00521107">
        <w:tc>
          <w:tcPr>
            <w:tcW w:w="10278" w:type="dxa"/>
          </w:tcPr>
          <w:p w:rsidR="001146BF" w:rsidRPr="00791750" w:rsidRDefault="00612C31" w:rsidP="00396772">
            <w:pPr>
              <w:widowControl w:val="0"/>
              <w:rPr>
                <w:b/>
                <w:smallCaps/>
                <w:szCs w:val="24"/>
              </w:rPr>
            </w:pPr>
            <w:r w:rsidRPr="00791750">
              <w:rPr>
                <w:b/>
                <w:smallCaps/>
                <w:szCs w:val="24"/>
              </w:rPr>
              <w:lastRenderedPageBreak/>
              <w:t xml:space="preserve">USAID </w:t>
            </w:r>
            <w:r w:rsidR="001146BF" w:rsidRPr="00791750">
              <w:rPr>
                <w:b/>
                <w:smallCaps/>
                <w:szCs w:val="24"/>
              </w:rPr>
              <w:t>Classification of Volunteer Assistance and Activities</w:t>
            </w:r>
          </w:p>
          <w:p w:rsidR="001146BF" w:rsidRPr="00791750" w:rsidRDefault="001146BF" w:rsidP="00396772">
            <w:pPr>
              <w:widowControl w:val="0"/>
              <w:rPr>
                <w:b/>
                <w:smallCaps/>
                <w:szCs w:val="24"/>
              </w:rPr>
            </w:pPr>
          </w:p>
          <w:p w:rsidR="001146BF" w:rsidRPr="00791750" w:rsidRDefault="00C42AD2" w:rsidP="00396772">
            <w:pPr>
              <w:widowControl w:val="0"/>
              <w:rPr>
                <w:szCs w:val="24"/>
              </w:rPr>
            </w:pPr>
            <w:r w:rsidRPr="00791750">
              <w:rPr>
                <w:szCs w:val="24"/>
              </w:rPr>
              <w:t>P</w:t>
            </w:r>
            <w:r w:rsidR="001146BF" w:rsidRPr="00791750">
              <w:rPr>
                <w:szCs w:val="24"/>
              </w:rPr>
              <w:t xml:space="preserve">rimary classification for the volunteer assistance:  </w:t>
            </w:r>
          </w:p>
          <w:p w:rsidR="00C42AD2" w:rsidRPr="00791750" w:rsidRDefault="000348E8" w:rsidP="00396772">
            <w:pPr>
              <w:widowControl w:val="0"/>
              <w:rPr>
                <w:szCs w:val="24"/>
              </w:rPr>
            </w:pPr>
            <w:sdt>
              <w:sdtPr>
                <w:rPr>
                  <w:szCs w:val="24"/>
                </w:rPr>
                <w:id w:val="-585305984"/>
              </w:sdtPr>
              <w:sdtContent>
                <w:r w:rsidR="00A92126" w:rsidRPr="00791750">
                  <w:rPr>
                    <w:rFonts w:ascii="Segoe UI Symbol" w:eastAsia="MS Gothic" w:hAnsi="Segoe UI Symbol" w:cs="Segoe UI Symbol"/>
                    <w:szCs w:val="24"/>
                  </w:rPr>
                  <w:t>☒</w:t>
                </w:r>
              </w:sdtContent>
            </w:sdt>
            <w:r w:rsidR="00C42AD2" w:rsidRPr="00791750">
              <w:rPr>
                <w:szCs w:val="24"/>
              </w:rPr>
              <w:t xml:space="preserve"> Technology Transfer</w:t>
            </w:r>
          </w:p>
          <w:p w:rsidR="00C42AD2" w:rsidRPr="00791750" w:rsidRDefault="000348E8" w:rsidP="00396772">
            <w:pPr>
              <w:widowControl w:val="0"/>
              <w:rPr>
                <w:szCs w:val="24"/>
              </w:rPr>
            </w:pPr>
            <w:sdt>
              <w:sdtPr>
                <w:rPr>
                  <w:szCs w:val="24"/>
                </w:rPr>
                <w:id w:val="-1063408010"/>
              </w:sdtPr>
              <w:sdtContent>
                <w:r w:rsidR="00C42AD2" w:rsidRPr="00791750">
                  <w:rPr>
                    <w:rFonts w:ascii="Segoe UI Symbol" w:eastAsia="MS Gothic" w:hAnsi="Segoe UI Symbol" w:cs="Segoe UI Symbol"/>
                    <w:szCs w:val="24"/>
                  </w:rPr>
                  <w:t>☐</w:t>
                </w:r>
              </w:sdtContent>
            </w:sdt>
            <w:r w:rsidR="00C42AD2" w:rsidRPr="00791750">
              <w:rPr>
                <w:szCs w:val="24"/>
              </w:rPr>
              <w:t xml:space="preserve"> Organizational Development </w:t>
            </w:r>
          </w:p>
          <w:p w:rsidR="00C42AD2" w:rsidRPr="00791750" w:rsidRDefault="000348E8" w:rsidP="00396772">
            <w:pPr>
              <w:widowControl w:val="0"/>
              <w:rPr>
                <w:szCs w:val="24"/>
              </w:rPr>
            </w:pPr>
            <w:sdt>
              <w:sdtPr>
                <w:rPr>
                  <w:szCs w:val="24"/>
                </w:rPr>
                <w:id w:val="-1816872876"/>
              </w:sdtPr>
              <w:sdtContent>
                <w:r w:rsidR="00C42AD2" w:rsidRPr="00791750">
                  <w:rPr>
                    <w:rFonts w:ascii="Segoe UI Symbol" w:eastAsia="MS Gothic" w:hAnsi="Segoe UI Symbol" w:cs="Segoe UI Symbol"/>
                    <w:szCs w:val="24"/>
                  </w:rPr>
                  <w:t>☐</w:t>
                </w:r>
              </w:sdtContent>
            </w:sdt>
            <w:r w:rsidR="00111955" w:rsidRPr="00791750">
              <w:rPr>
                <w:szCs w:val="24"/>
              </w:rPr>
              <w:t xml:space="preserve"> </w:t>
            </w:r>
            <w:r w:rsidR="00C42AD2" w:rsidRPr="00791750">
              <w:rPr>
                <w:szCs w:val="24"/>
              </w:rPr>
              <w:t>Business/Enterprise Development</w:t>
            </w:r>
          </w:p>
          <w:p w:rsidR="00C42AD2" w:rsidRPr="00791750" w:rsidRDefault="000348E8" w:rsidP="00396772">
            <w:pPr>
              <w:widowControl w:val="0"/>
              <w:rPr>
                <w:szCs w:val="24"/>
              </w:rPr>
            </w:pPr>
            <w:sdt>
              <w:sdtPr>
                <w:rPr>
                  <w:szCs w:val="24"/>
                </w:rPr>
                <w:id w:val="-635562280"/>
              </w:sdtPr>
              <w:sdtContent>
                <w:r w:rsidR="00111955" w:rsidRPr="00791750">
                  <w:rPr>
                    <w:rFonts w:ascii="Segoe UI Symbol" w:eastAsia="MS Gothic" w:hAnsi="Segoe UI Symbol" w:cs="Segoe UI Symbol"/>
                    <w:szCs w:val="24"/>
                  </w:rPr>
                  <w:t>☐</w:t>
                </w:r>
              </w:sdtContent>
            </w:sdt>
            <w:r w:rsidR="00111955" w:rsidRPr="00791750">
              <w:rPr>
                <w:szCs w:val="24"/>
              </w:rPr>
              <w:t xml:space="preserve"> </w:t>
            </w:r>
            <w:r w:rsidR="00C42AD2" w:rsidRPr="00791750">
              <w:rPr>
                <w:szCs w:val="24"/>
              </w:rPr>
              <w:t xml:space="preserve">Financial Services </w:t>
            </w:r>
          </w:p>
          <w:p w:rsidR="00C42AD2" w:rsidRPr="00791750" w:rsidRDefault="000348E8" w:rsidP="00396772">
            <w:pPr>
              <w:widowControl w:val="0"/>
              <w:rPr>
                <w:szCs w:val="24"/>
              </w:rPr>
            </w:pPr>
            <w:sdt>
              <w:sdtPr>
                <w:rPr>
                  <w:szCs w:val="24"/>
                </w:rPr>
                <w:id w:val="-1777163476"/>
              </w:sdtPr>
              <w:sdtContent>
                <w:r w:rsidR="00C42AD2" w:rsidRPr="00791750">
                  <w:rPr>
                    <w:rFonts w:ascii="Segoe UI Symbol" w:eastAsia="MS Gothic" w:hAnsi="Segoe UI Symbol" w:cs="Segoe UI Symbol"/>
                    <w:szCs w:val="24"/>
                  </w:rPr>
                  <w:t>☐</w:t>
                </w:r>
              </w:sdtContent>
            </w:sdt>
            <w:r w:rsidR="00111955" w:rsidRPr="00791750">
              <w:rPr>
                <w:szCs w:val="24"/>
              </w:rPr>
              <w:t xml:space="preserve"> Environmental</w:t>
            </w:r>
            <w:r w:rsidR="00C42AD2" w:rsidRPr="00791750">
              <w:rPr>
                <w:szCs w:val="24"/>
              </w:rPr>
              <w:t xml:space="preserve"> Conservation</w:t>
            </w:r>
          </w:p>
          <w:p w:rsidR="00753E7D" w:rsidRPr="00791750" w:rsidRDefault="000348E8" w:rsidP="00396772">
            <w:pPr>
              <w:widowControl w:val="0"/>
              <w:rPr>
                <w:szCs w:val="24"/>
              </w:rPr>
            </w:pPr>
            <w:sdt>
              <w:sdtPr>
                <w:rPr>
                  <w:szCs w:val="24"/>
                </w:rPr>
                <w:id w:val="1057436389"/>
              </w:sdtPr>
              <w:sdtContent>
                <w:r w:rsidR="00C42AD2" w:rsidRPr="00791750">
                  <w:rPr>
                    <w:rFonts w:ascii="Segoe UI Symbol" w:eastAsia="MS Gothic" w:hAnsi="Segoe UI Symbol" w:cs="Segoe UI Symbol"/>
                    <w:szCs w:val="24"/>
                  </w:rPr>
                  <w:t>☐</w:t>
                </w:r>
              </w:sdtContent>
            </w:sdt>
            <w:r w:rsidR="00111955" w:rsidRPr="00791750">
              <w:rPr>
                <w:szCs w:val="24"/>
              </w:rPr>
              <w:t xml:space="preserve"> </w:t>
            </w:r>
            <w:r w:rsidR="00C42AD2" w:rsidRPr="00791750">
              <w:rPr>
                <w:szCs w:val="24"/>
              </w:rPr>
              <w:t xml:space="preserve">Administrative  </w:t>
            </w:r>
          </w:p>
          <w:p w:rsidR="00C42AD2" w:rsidRPr="00791750" w:rsidRDefault="00C42AD2" w:rsidP="00396772">
            <w:pPr>
              <w:widowControl w:val="0"/>
              <w:rPr>
                <w:szCs w:val="24"/>
              </w:rPr>
            </w:pPr>
          </w:p>
          <w:p w:rsidR="00612C31" w:rsidRPr="00791750" w:rsidRDefault="00612C31" w:rsidP="00612C31">
            <w:pPr>
              <w:widowControl w:val="0"/>
              <w:rPr>
                <w:szCs w:val="24"/>
              </w:rPr>
            </w:pPr>
            <w:r w:rsidRPr="00791750">
              <w:rPr>
                <w:szCs w:val="24"/>
              </w:rPr>
              <w:t>Primary classification of type of value chain activity</w:t>
            </w:r>
            <w:r w:rsidR="00C42AD2" w:rsidRPr="00791750">
              <w:rPr>
                <w:szCs w:val="24"/>
              </w:rPr>
              <w:t xml:space="preserve">: </w:t>
            </w:r>
          </w:p>
          <w:p w:rsidR="00612C31" w:rsidRPr="00791750" w:rsidRDefault="000348E8" w:rsidP="00612C31">
            <w:pPr>
              <w:widowControl w:val="0"/>
              <w:rPr>
                <w:szCs w:val="24"/>
              </w:rPr>
            </w:pPr>
            <w:sdt>
              <w:sdtPr>
                <w:rPr>
                  <w:szCs w:val="24"/>
                </w:rPr>
                <w:id w:val="20529829"/>
              </w:sdtPr>
              <w:sdtContent>
                <w:r w:rsidR="00612C31" w:rsidRPr="00791750">
                  <w:rPr>
                    <w:rFonts w:ascii="Segoe UI Symbol" w:eastAsia="MS Gothic" w:hAnsi="Segoe UI Symbol" w:cs="Segoe UI Symbol"/>
                    <w:szCs w:val="24"/>
                  </w:rPr>
                  <w:t>☐</w:t>
                </w:r>
              </w:sdtContent>
            </w:sdt>
            <w:r w:rsidR="00612C31" w:rsidRPr="00791750">
              <w:rPr>
                <w:szCs w:val="24"/>
              </w:rPr>
              <w:t xml:space="preserve"> </w:t>
            </w:r>
            <w:r w:rsidR="00C42AD2" w:rsidRPr="00791750">
              <w:rPr>
                <w:szCs w:val="24"/>
              </w:rPr>
              <w:t>Information and Input Support Services (extension services, input supplies, veterinary services</w:t>
            </w:r>
            <w:r w:rsidR="00111955" w:rsidRPr="00791750">
              <w:rPr>
                <w:szCs w:val="24"/>
              </w:rPr>
              <w:t>, etc.</w:t>
            </w:r>
            <w:r w:rsidR="00C42AD2" w:rsidRPr="00791750">
              <w:rPr>
                <w:szCs w:val="24"/>
              </w:rPr>
              <w:t xml:space="preserve">)  </w:t>
            </w:r>
          </w:p>
          <w:p w:rsidR="00612C31" w:rsidRPr="00791750" w:rsidRDefault="000348E8" w:rsidP="00612C31">
            <w:pPr>
              <w:widowControl w:val="0"/>
              <w:rPr>
                <w:szCs w:val="24"/>
              </w:rPr>
            </w:pPr>
            <w:sdt>
              <w:sdtPr>
                <w:rPr>
                  <w:szCs w:val="24"/>
                </w:rPr>
                <w:id w:val="268744646"/>
              </w:sdtPr>
              <w:sdtContent>
                <w:r w:rsidR="00A92126" w:rsidRPr="00791750">
                  <w:rPr>
                    <w:rFonts w:ascii="Segoe UI Symbol" w:eastAsia="MS Gothic" w:hAnsi="Segoe UI Symbol" w:cs="Segoe UI Symbol"/>
                    <w:szCs w:val="24"/>
                  </w:rPr>
                  <w:t>☒</w:t>
                </w:r>
              </w:sdtContent>
            </w:sdt>
            <w:r w:rsidR="00612C31" w:rsidRPr="00791750">
              <w:rPr>
                <w:szCs w:val="24"/>
              </w:rPr>
              <w:t xml:space="preserve"> </w:t>
            </w:r>
            <w:r w:rsidR="00C42AD2" w:rsidRPr="00791750">
              <w:rPr>
                <w:szCs w:val="24"/>
              </w:rPr>
              <w:t xml:space="preserve">On Farm Production </w:t>
            </w:r>
          </w:p>
          <w:p w:rsidR="00612C31" w:rsidRPr="00791750" w:rsidRDefault="000348E8" w:rsidP="00612C31">
            <w:pPr>
              <w:widowControl w:val="0"/>
              <w:rPr>
                <w:szCs w:val="24"/>
              </w:rPr>
            </w:pPr>
            <w:sdt>
              <w:sdtPr>
                <w:rPr>
                  <w:szCs w:val="24"/>
                </w:rPr>
                <w:id w:val="-1881161746"/>
              </w:sdtPr>
              <w:sdtContent>
                <w:r w:rsidR="0087317F" w:rsidRPr="00791750">
                  <w:rPr>
                    <w:rFonts w:ascii="Segoe UI Symbol" w:eastAsia="MS Gothic" w:hAnsi="Segoe UI Symbol" w:cs="Segoe UI Symbol"/>
                    <w:szCs w:val="24"/>
                  </w:rPr>
                  <w:t>☐</w:t>
                </w:r>
              </w:sdtContent>
            </w:sdt>
            <w:r w:rsidR="00612C31" w:rsidRPr="00791750">
              <w:rPr>
                <w:szCs w:val="24"/>
              </w:rPr>
              <w:t xml:space="preserve"> </w:t>
            </w:r>
            <w:r w:rsidR="00C42AD2" w:rsidRPr="00791750">
              <w:rPr>
                <w:szCs w:val="24"/>
              </w:rPr>
              <w:t>Processing (primary and final product transformation, storage, transportation</w:t>
            </w:r>
            <w:r w:rsidR="00111955" w:rsidRPr="00791750">
              <w:rPr>
                <w:szCs w:val="24"/>
              </w:rPr>
              <w:t>, etc.</w:t>
            </w:r>
            <w:r w:rsidR="00C42AD2" w:rsidRPr="00791750">
              <w:rPr>
                <w:szCs w:val="24"/>
              </w:rPr>
              <w:t xml:space="preserve">) </w:t>
            </w:r>
          </w:p>
          <w:p w:rsidR="00612C31" w:rsidRPr="00791750" w:rsidRDefault="000348E8" w:rsidP="00111955">
            <w:pPr>
              <w:widowControl w:val="0"/>
              <w:rPr>
                <w:szCs w:val="24"/>
              </w:rPr>
            </w:pPr>
            <w:sdt>
              <w:sdtPr>
                <w:rPr>
                  <w:szCs w:val="24"/>
                </w:rPr>
                <w:id w:val="2131425232"/>
              </w:sdtPr>
              <w:sdtContent>
                <w:r w:rsidR="00612C31" w:rsidRPr="00791750">
                  <w:rPr>
                    <w:rFonts w:ascii="Segoe UI Symbol" w:eastAsia="MS Gothic" w:hAnsi="Segoe UI Symbol" w:cs="Segoe UI Symbol"/>
                    <w:szCs w:val="24"/>
                  </w:rPr>
                  <w:t>☐</w:t>
                </w:r>
              </w:sdtContent>
            </w:sdt>
            <w:r w:rsidR="00612C31" w:rsidRPr="00791750">
              <w:rPr>
                <w:szCs w:val="24"/>
              </w:rPr>
              <w:t xml:space="preserve"> </w:t>
            </w:r>
            <w:r w:rsidR="00C42AD2" w:rsidRPr="00791750">
              <w:rPr>
                <w:szCs w:val="24"/>
              </w:rPr>
              <w:t>Marketing (branding, advertising, promotion, distribution, sales</w:t>
            </w:r>
            <w:r w:rsidR="00111955" w:rsidRPr="00791750">
              <w:rPr>
                <w:szCs w:val="24"/>
              </w:rPr>
              <w:t>, etc.</w:t>
            </w:r>
            <w:r w:rsidR="00C42AD2" w:rsidRPr="00791750">
              <w:rPr>
                <w:szCs w:val="24"/>
              </w:rPr>
              <w:t xml:space="preserve">) </w:t>
            </w:r>
          </w:p>
          <w:p w:rsidR="00111955" w:rsidRPr="00791750" w:rsidRDefault="00111955" w:rsidP="00111955">
            <w:pPr>
              <w:widowControl w:val="0"/>
              <w:rPr>
                <w:szCs w:val="24"/>
              </w:rPr>
            </w:pPr>
          </w:p>
        </w:tc>
      </w:tr>
      <w:tr w:rsidR="00791750" w:rsidRPr="00791750" w:rsidTr="00521107">
        <w:tc>
          <w:tcPr>
            <w:tcW w:w="10278" w:type="dxa"/>
          </w:tcPr>
          <w:p w:rsidR="00A92126" w:rsidRPr="00791750" w:rsidRDefault="00A92126" w:rsidP="00A92126">
            <w:pPr>
              <w:widowControl w:val="0"/>
              <w:rPr>
                <w:b/>
                <w:smallCaps/>
                <w:szCs w:val="24"/>
              </w:rPr>
            </w:pPr>
            <w:r w:rsidRPr="00791750">
              <w:rPr>
                <w:b/>
                <w:smallCaps/>
                <w:szCs w:val="24"/>
              </w:rPr>
              <w:t>Recommended preparation</w:t>
            </w:r>
          </w:p>
          <w:p w:rsidR="00A92126" w:rsidRPr="00791750" w:rsidRDefault="00A92126" w:rsidP="00A92126">
            <w:pPr>
              <w:widowControl w:val="0"/>
              <w:rPr>
                <w:szCs w:val="24"/>
              </w:rPr>
            </w:pPr>
          </w:p>
          <w:p w:rsidR="00A92126" w:rsidRPr="00791750" w:rsidRDefault="00A92126" w:rsidP="00A15635">
            <w:pPr>
              <w:pStyle w:val="ListParagraph"/>
              <w:widowControl w:val="0"/>
              <w:numPr>
                <w:ilvl w:val="0"/>
                <w:numId w:val="1"/>
              </w:numPr>
              <w:rPr>
                <w:szCs w:val="24"/>
              </w:rPr>
            </w:pPr>
            <w:r w:rsidRPr="00791750">
              <w:rPr>
                <w:szCs w:val="24"/>
              </w:rPr>
              <w:t xml:space="preserve">The volunteer should bring comfortable shoes for walking and also a hat for protection from the sun. Please follow instructions provided in the F2F “Volunteer Orientation Manual” that will be emailed to you in your Congratulations email. </w:t>
            </w:r>
          </w:p>
          <w:p w:rsidR="00A92126" w:rsidRPr="00791750" w:rsidRDefault="00A92126" w:rsidP="00A15635">
            <w:pPr>
              <w:pStyle w:val="ListParagraph"/>
              <w:widowControl w:val="0"/>
              <w:numPr>
                <w:ilvl w:val="0"/>
                <w:numId w:val="1"/>
              </w:numPr>
              <w:rPr>
                <w:szCs w:val="24"/>
              </w:rPr>
            </w:pPr>
            <w:r w:rsidRPr="00791750">
              <w:rPr>
                <w:szCs w:val="24"/>
              </w:rPr>
              <w:t xml:space="preserve">For training purposes, please bring any materials that you will use (if they are in English, you can send them to the field staff beforehand to be translated to Spanish). Please also bring any other teaching materials (i.e., brochures, CD-ROM, etc.), and other tools for field work trainings. </w:t>
            </w:r>
          </w:p>
          <w:p w:rsidR="00A92126" w:rsidRPr="00791750" w:rsidRDefault="00A92126" w:rsidP="00A15635">
            <w:pPr>
              <w:pStyle w:val="ListParagraph"/>
              <w:widowControl w:val="0"/>
              <w:numPr>
                <w:ilvl w:val="0"/>
                <w:numId w:val="1"/>
              </w:numPr>
              <w:rPr>
                <w:szCs w:val="24"/>
              </w:rPr>
            </w:pPr>
            <w:r w:rsidRPr="00791750">
              <w:rPr>
                <w:szCs w:val="24"/>
              </w:rPr>
              <w:t>The F2F field office has laptops, Microsoft Office, a projector, flash drives, and other materials that you can use for trainings and workshops.</w:t>
            </w:r>
          </w:p>
          <w:p w:rsidR="00A92126" w:rsidRPr="00791750" w:rsidRDefault="00A92126" w:rsidP="00A15635">
            <w:pPr>
              <w:pStyle w:val="ListParagraph"/>
              <w:widowControl w:val="0"/>
              <w:numPr>
                <w:ilvl w:val="0"/>
                <w:numId w:val="1"/>
              </w:numPr>
              <w:rPr>
                <w:szCs w:val="24"/>
              </w:rPr>
            </w:pPr>
            <w:r w:rsidRPr="00791750">
              <w:rPr>
                <w:szCs w:val="24"/>
              </w:rPr>
              <w:t xml:space="preserve">The F2F field staff will provide you a cell phone to use with access to internet to allow you to be connected throughout the country. </w:t>
            </w:r>
          </w:p>
          <w:p w:rsidR="00A92126" w:rsidRPr="00791750" w:rsidRDefault="00A92126" w:rsidP="00A15635">
            <w:pPr>
              <w:pStyle w:val="ListParagraph"/>
              <w:widowControl w:val="0"/>
              <w:numPr>
                <w:ilvl w:val="0"/>
                <w:numId w:val="1"/>
              </w:numPr>
              <w:rPr>
                <w:szCs w:val="24"/>
              </w:rPr>
            </w:pPr>
            <w:r w:rsidRPr="00791750">
              <w:rPr>
                <w:szCs w:val="24"/>
              </w:rPr>
              <w:t>Please wear your F2F hat at the airport so that the F2F field staff can recognize you. They will also have a sign with your name.</w:t>
            </w:r>
          </w:p>
          <w:p w:rsidR="00A92126" w:rsidRPr="00791750" w:rsidRDefault="00A92126" w:rsidP="00A92126">
            <w:pPr>
              <w:pStyle w:val="ListParagraph"/>
              <w:widowControl w:val="0"/>
              <w:rPr>
                <w:szCs w:val="24"/>
              </w:rPr>
            </w:pPr>
          </w:p>
        </w:tc>
      </w:tr>
      <w:tr w:rsidR="00A92126" w:rsidRPr="00791750" w:rsidTr="00521107">
        <w:tc>
          <w:tcPr>
            <w:tcW w:w="10278" w:type="dxa"/>
          </w:tcPr>
          <w:p w:rsidR="00A92126" w:rsidRPr="00791750" w:rsidRDefault="00A92126" w:rsidP="00A92126">
            <w:pPr>
              <w:widowControl w:val="0"/>
              <w:rPr>
                <w:b/>
                <w:smallCaps/>
                <w:szCs w:val="24"/>
              </w:rPr>
            </w:pPr>
            <w:r w:rsidRPr="00791750">
              <w:rPr>
                <w:b/>
                <w:smallCaps/>
                <w:szCs w:val="24"/>
              </w:rPr>
              <w:t>Contact Information</w:t>
            </w:r>
          </w:p>
          <w:p w:rsidR="00A92126" w:rsidRPr="00791750" w:rsidRDefault="00A92126" w:rsidP="00A92126">
            <w:pPr>
              <w:widowControl w:val="0"/>
              <w:rPr>
                <w:szCs w:val="24"/>
              </w:rPr>
            </w:pPr>
          </w:p>
          <w:p w:rsidR="00A92126" w:rsidRPr="00791750" w:rsidRDefault="00A92126" w:rsidP="00A92126">
            <w:pPr>
              <w:widowControl w:val="0"/>
              <w:rPr>
                <w:szCs w:val="24"/>
              </w:rPr>
            </w:pPr>
            <w:r w:rsidRPr="00791750">
              <w:rPr>
                <w:szCs w:val="24"/>
              </w:rPr>
              <w:t>FARMER TO FARMER OFFICE, Tel: (502) 2438-9840</w:t>
            </w:r>
          </w:p>
          <w:p w:rsidR="00A92126" w:rsidRPr="00791750" w:rsidRDefault="00A92126" w:rsidP="00A92126">
            <w:pPr>
              <w:widowControl w:val="0"/>
              <w:rPr>
                <w:szCs w:val="24"/>
              </w:rPr>
            </w:pPr>
            <w:r w:rsidRPr="00791750">
              <w:rPr>
                <w:szCs w:val="24"/>
              </w:rPr>
              <w:t xml:space="preserve">José Cano (Country Coordinator): </w:t>
            </w:r>
            <w:hyperlink r:id="rId8" w:history="1">
              <w:r w:rsidRPr="00791750">
                <w:rPr>
                  <w:rStyle w:val="Hyperlink"/>
                  <w:color w:val="auto"/>
                  <w:szCs w:val="24"/>
                </w:rPr>
                <w:t>farmer.gt.jose@gmail.com</w:t>
              </w:r>
            </w:hyperlink>
            <w:r w:rsidRPr="00791750">
              <w:rPr>
                <w:szCs w:val="24"/>
              </w:rPr>
              <w:t xml:space="preserve"> Tel: (502) 5550-4555</w:t>
            </w:r>
          </w:p>
          <w:p w:rsidR="00A92126" w:rsidRPr="00791750" w:rsidRDefault="00A92126" w:rsidP="00A92126">
            <w:pPr>
              <w:widowControl w:val="0"/>
              <w:rPr>
                <w:szCs w:val="24"/>
              </w:rPr>
            </w:pPr>
            <w:r w:rsidRPr="00791750">
              <w:rPr>
                <w:szCs w:val="24"/>
              </w:rPr>
              <w:t xml:space="preserve">Abraham Jarquin (Field Officer): </w:t>
            </w:r>
            <w:hyperlink r:id="rId9" w:history="1">
              <w:r w:rsidRPr="00791750">
                <w:rPr>
                  <w:rStyle w:val="Hyperlink"/>
                  <w:color w:val="auto"/>
                  <w:szCs w:val="24"/>
                </w:rPr>
                <w:t>farmer.gt.abraham@gmail.com</w:t>
              </w:r>
            </w:hyperlink>
            <w:r w:rsidRPr="00791750">
              <w:rPr>
                <w:szCs w:val="24"/>
              </w:rPr>
              <w:t xml:space="preserve"> Tel: (502) 4339-8452 </w:t>
            </w:r>
          </w:p>
          <w:p w:rsidR="00A92126" w:rsidRPr="00791750" w:rsidRDefault="00A92126" w:rsidP="00A92126">
            <w:pPr>
              <w:widowControl w:val="0"/>
              <w:rPr>
                <w:szCs w:val="24"/>
              </w:rPr>
            </w:pPr>
            <w:r w:rsidRPr="00791750">
              <w:rPr>
                <w:szCs w:val="24"/>
              </w:rPr>
              <w:t xml:space="preserve">Andrea </w:t>
            </w:r>
            <w:proofErr w:type="spellStart"/>
            <w:r w:rsidRPr="00791750">
              <w:rPr>
                <w:szCs w:val="24"/>
              </w:rPr>
              <w:t>Fión</w:t>
            </w:r>
            <w:proofErr w:type="spellEnd"/>
            <w:r w:rsidRPr="00791750">
              <w:rPr>
                <w:szCs w:val="24"/>
              </w:rPr>
              <w:t xml:space="preserve"> (Field Officer): </w:t>
            </w:r>
            <w:hyperlink r:id="rId10" w:history="1">
              <w:r w:rsidRPr="00791750">
                <w:rPr>
                  <w:rStyle w:val="Hyperlink"/>
                  <w:color w:val="auto"/>
                  <w:szCs w:val="24"/>
                </w:rPr>
                <w:t>farmer.gt.fion@gmail.com</w:t>
              </w:r>
            </w:hyperlink>
            <w:r w:rsidRPr="00791750">
              <w:rPr>
                <w:szCs w:val="24"/>
              </w:rPr>
              <w:t xml:space="preserve"> Tel: (502) 5843-0007</w:t>
            </w:r>
          </w:p>
          <w:p w:rsidR="00A92126" w:rsidRPr="00791750" w:rsidRDefault="00A92126" w:rsidP="00A92126">
            <w:pPr>
              <w:widowControl w:val="0"/>
              <w:rPr>
                <w:szCs w:val="24"/>
              </w:rPr>
            </w:pPr>
            <w:r w:rsidRPr="00791750">
              <w:rPr>
                <w:szCs w:val="24"/>
              </w:rPr>
              <w:t xml:space="preserve">Andrea Herrera  (Admin Assistant): </w:t>
            </w:r>
            <w:hyperlink r:id="rId11" w:history="1">
              <w:r w:rsidRPr="00791750">
                <w:rPr>
                  <w:rStyle w:val="Hyperlink"/>
                  <w:color w:val="auto"/>
                  <w:szCs w:val="24"/>
                </w:rPr>
                <w:t>farmer.gt.andrea@gmail.com</w:t>
              </w:r>
            </w:hyperlink>
            <w:r w:rsidRPr="00791750">
              <w:rPr>
                <w:szCs w:val="24"/>
              </w:rPr>
              <w:t xml:space="preserve"> Tel: (502) 4150-1043</w:t>
            </w:r>
          </w:p>
          <w:p w:rsidR="00A92126" w:rsidRPr="00791750" w:rsidRDefault="00A92126" w:rsidP="00A92126">
            <w:pPr>
              <w:widowControl w:val="0"/>
              <w:rPr>
                <w:smallCaps/>
                <w:szCs w:val="24"/>
              </w:rPr>
            </w:pPr>
          </w:p>
        </w:tc>
      </w:tr>
    </w:tbl>
    <w:p w:rsidR="001146BF" w:rsidRPr="00791750" w:rsidRDefault="001146BF" w:rsidP="00396772">
      <w:pPr>
        <w:widowControl w:val="0"/>
        <w:rPr>
          <w:szCs w:val="24"/>
        </w:rPr>
      </w:pPr>
    </w:p>
    <w:p w:rsidR="00367079" w:rsidRPr="00791750" w:rsidRDefault="00367079" w:rsidP="00396772">
      <w:pPr>
        <w:keepLines/>
        <w:widowControl w:val="0"/>
        <w:rPr>
          <w:szCs w:val="24"/>
        </w:rPr>
      </w:pPr>
    </w:p>
    <w:sectPr w:rsidR="00367079" w:rsidRPr="00791750" w:rsidSect="006517F1">
      <w:headerReference w:type="default" r:id="rId12"/>
      <w:footerReference w:type="default" r:id="rId13"/>
      <w:type w:val="continuous"/>
      <w:pgSz w:w="12240" w:h="15840" w:code="1"/>
      <w:pgMar w:top="1584" w:right="1152" w:bottom="1152" w:left="1152" w:header="288" w:footer="61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E0A" w:rsidRDefault="009C1E0A">
      <w:r>
        <w:separator/>
      </w:r>
    </w:p>
  </w:endnote>
  <w:endnote w:type="continuationSeparator" w:id="0">
    <w:p w:rsidR="009C1E0A" w:rsidRDefault="009C1E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E0A" w:rsidRDefault="009C1E0A" w:rsidP="00306FE1">
    <w:pPr>
      <w:pStyle w:val="Footer"/>
      <w:tabs>
        <w:tab w:val="clear" w:pos="8640"/>
        <w:tab w:val="right" w:pos="9900"/>
      </w:tabs>
      <w:rPr>
        <w:i/>
        <w:sz w:val="20"/>
      </w:rPr>
    </w:pPr>
    <w:r>
      <w:rPr>
        <w:i/>
        <w:sz w:val="20"/>
      </w:rPr>
      <w:t>Partners of the Americas Volunteer Assignment Form</w:t>
    </w:r>
    <w:r>
      <w:rPr>
        <w:i/>
        <w:sz w:val="20"/>
      </w:rPr>
      <w:tab/>
    </w:r>
    <w:r>
      <w:rPr>
        <w:i/>
        <w:sz w:val="20"/>
      </w:rPr>
      <w:tab/>
      <w:t>March 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E0A" w:rsidRDefault="009C1E0A">
      <w:r>
        <w:separator/>
      </w:r>
    </w:p>
  </w:footnote>
  <w:footnote w:type="continuationSeparator" w:id="0">
    <w:p w:rsidR="009C1E0A" w:rsidRDefault="009C1E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E0A" w:rsidRDefault="009C1E0A" w:rsidP="008864E1">
    <w:pPr>
      <w:pStyle w:val="Header"/>
      <w:jc w:val="center"/>
    </w:pPr>
    <w:r>
      <w:rPr>
        <w:noProof/>
      </w:rPr>
      <w:drawing>
        <wp:inline distT="0" distB="0" distL="0" distR="0">
          <wp:extent cx="4834255" cy="737870"/>
          <wp:effectExtent l="0" t="0" r="444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34255" cy="737870"/>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D5B3B"/>
    <w:multiLevelType w:val="hybridMultilevel"/>
    <w:tmpl w:val="4998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062150"/>
    <w:multiLevelType w:val="hybridMultilevel"/>
    <w:tmpl w:val="6F14D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B83470E"/>
    <w:multiLevelType w:val="hybridMultilevel"/>
    <w:tmpl w:val="FC6440D0"/>
    <w:lvl w:ilvl="0" w:tplc="55B0D6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6E3912"/>
    <w:multiLevelType w:val="hybridMultilevel"/>
    <w:tmpl w:val="39BC395A"/>
    <w:lvl w:ilvl="0" w:tplc="0BEA4B4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rsids>
    <w:rsidRoot w:val="00605A36"/>
    <w:rsid w:val="00003499"/>
    <w:rsid w:val="000348E8"/>
    <w:rsid w:val="000A0E10"/>
    <w:rsid w:val="000C30E0"/>
    <w:rsid w:val="000D771D"/>
    <w:rsid w:val="00102C07"/>
    <w:rsid w:val="00111955"/>
    <w:rsid w:val="001131D5"/>
    <w:rsid w:val="001146BF"/>
    <w:rsid w:val="00141AC0"/>
    <w:rsid w:val="00153415"/>
    <w:rsid w:val="00154246"/>
    <w:rsid w:val="00160508"/>
    <w:rsid w:val="001868F5"/>
    <w:rsid w:val="001A1130"/>
    <w:rsid w:val="001B0D60"/>
    <w:rsid w:val="001E0CD4"/>
    <w:rsid w:val="001F1E24"/>
    <w:rsid w:val="002127BD"/>
    <w:rsid w:val="002478C4"/>
    <w:rsid w:val="00271CCB"/>
    <w:rsid w:val="0029690D"/>
    <w:rsid w:val="002F21E8"/>
    <w:rsid w:val="00306FE1"/>
    <w:rsid w:val="0033333B"/>
    <w:rsid w:val="00367079"/>
    <w:rsid w:val="00376E9A"/>
    <w:rsid w:val="00387CEB"/>
    <w:rsid w:val="003944CA"/>
    <w:rsid w:val="00396772"/>
    <w:rsid w:val="003A35D9"/>
    <w:rsid w:val="003C1EF9"/>
    <w:rsid w:val="003F1206"/>
    <w:rsid w:val="00437D81"/>
    <w:rsid w:val="00456822"/>
    <w:rsid w:val="004607A7"/>
    <w:rsid w:val="0048449B"/>
    <w:rsid w:val="004A33A9"/>
    <w:rsid w:val="004B6BF3"/>
    <w:rsid w:val="004D2BF2"/>
    <w:rsid w:val="004D48C0"/>
    <w:rsid w:val="004E40C3"/>
    <w:rsid w:val="004F6CE6"/>
    <w:rsid w:val="0051770D"/>
    <w:rsid w:val="00521107"/>
    <w:rsid w:val="00543039"/>
    <w:rsid w:val="00567344"/>
    <w:rsid w:val="005B0695"/>
    <w:rsid w:val="005E5440"/>
    <w:rsid w:val="005F78B7"/>
    <w:rsid w:val="00605A36"/>
    <w:rsid w:val="00612C31"/>
    <w:rsid w:val="006256F4"/>
    <w:rsid w:val="006275D7"/>
    <w:rsid w:val="006517F1"/>
    <w:rsid w:val="00660DBD"/>
    <w:rsid w:val="00667701"/>
    <w:rsid w:val="00673B1E"/>
    <w:rsid w:val="0068203C"/>
    <w:rsid w:val="006A1546"/>
    <w:rsid w:val="006D4FD3"/>
    <w:rsid w:val="006D634E"/>
    <w:rsid w:val="006E2E5F"/>
    <w:rsid w:val="006E7A8E"/>
    <w:rsid w:val="00753E7D"/>
    <w:rsid w:val="007632ED"/>
    <w:rsid w:val="00764C5A"/>
    <w:rsid w:val="00773AAB"/>
    <w:rsid w:val="007843D9"/>
    <w:rsid w:val="00791750"/>
    <w:rsid w:val="007918B9"/>
    <w:rsid w:val="007A5F45"/>
    <w:rsid w:val="007B2D6B"/>
    <w:rsid w:val="00826829"/>
    <w:rsid w:val="0083012D"/>
    <w:rsid w:val="00845642"/>
    <w:rsid w:val="00856BCC"/>
    <w:rsid w:val="008572EB"/>
    <w:rsid w:val="008609F2"/>
    <w:rsid w:val="0087317F"/>
    <w:rsid w:val="00874D37"/>
    <w:rsid w:val="00880208"/>
    <w:rsid w:val="008864E1"/>
    <w:rsid w:val="008A063D"/>
    <w:rsid w:val="008A4BFC"/>
    <w:rsid w:val="008E3897"/>
    <w:rsid w:val="008E4795"/>
    <w:rsid w:val="008F5BD8"/>
    <w:rsid w:val="009224F2"/>
    <w:rsid w:val="00943844"/>
    <w:rsid w:val="009515E3"/>
    <w:rsid w:val="00967047"/>
    <w:rsid w:val="00994757"/>
    <w:rsid w:val="00997BA9"/>
    <w:rsid w:val="009A4777"/>
    <w:rsid w:val="009B1907"/>
    <w:rsid w:val="009C1E0A"/>
    <w:rsid w:val="009C2207"/>
    <w:rsid w:val="009E20D9"/>
    <w:rsid w:val="00A15635"/>
    <w:rsid w:val="00A27298"/>
    <w:rsid w:val="00A32B5C"/>
    <w:rsid w:val="00A41336"/>
    <w:rsid w:val="00A71256"/>
    <w:rsid w:val="00A92126"/>
    <w:rsid w:val="00AA5948"/>
    <w:rsid w:val="00AA626B"/>
    <w:rsid w:val="00AC6B0C"/>
    <w:rsid w:val="00B06E25"/>
    <w:rsid w:val="00B22654"/>
    <w:rsid w:val="00B61774"/>
    <w:rsid w:val="00B70D22"/>
    <w:rsid w:val="00B86AAC"/>
    <w:rsid w:val="00B907C6"/>
    <w:rsid w:val="00B94A4F"/>
    <w:rsid w:val="00BB17A1"/>
    <w:rsid w:val="00BF2D3C"/>
    <w:rsid w:val="00C33BC2"/>
    <w:rsid w:val="00C354BF"/>
    <w:rsid w:val="00C4011D"/>
    <w:rsid w:val="00C42AD2"/>
    <w:rsid w:val="00C8522B"/>
    <w:rsid w:val="00CD2D1B"/>
    <w:rsid w:val="00D02005"/>
    <w:rsid w:val="00D10988"/>
    <w:rsid w:val="00D11467"/>
    <w:rsid w:val="00D15C83"/>
    <w:rsid w:val="00D25C7E"/>
    <w:rsid w:val="00D2760D"/>
    <w:rsid w:val="00D43F3D"/>
    <w:rsid w:val="00D44EE6"/>
    <w:rsid w:val="00D45943"/>
    <w:rsid w:val="00D626FF"/>
    <w:rsid w:val="00D70E94"/>
    <w:rsid w:val="00DB4ECC"/>
    <w:rsid w:val="00DC71FD"/>
    <w:rsid w:val="00DD4398"/>
    <w:rsid w:val="00DE6D50"/>
    <w:rsid w:val="00E03BB8"/>
    <w:rsid w:val="00E1189D"/>
    <w:rsid w:val="00E2556D"/>
    <w:rsid w:val="00E46554"/>
    <w:rsid w:val="00E61130"/>
    <w:rsid w:val="00E72298"/>
    <w:rsid w:val="00E9543E"/>
    <w:rsid w:val="00EE7A81"/>
    <w:rsid w:val="00EF5303"/>
    <w:rsid w:val="00F01BA8"/>
    <w:rsid w:val="00F16497"/>
    <w:rsid w:val="00F445CB"/>
    <w:rsid w:val="00F65AC4"/>
    <w:rsid w:val="00F72B96"/>
    <w:rsid w:val="00FA3C48"/>
    <w:rsid w:val="00FB0796"/>
    <w:rsid w:val="00FB19F1"/>
    <w:rsid w:val="00FB3612"/>
    <w:rsid w:val="00FB79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8E8"/>
    <w:rPr>
      <w:sz w:val="24"/>
    </w:rPr>
  </w:style>
  <w:style w:type="paragraph" w:styleId="Heading1">
    <w:name w:val="heading 1"/>
    <w:basedOn w:val="Normal"/>
    <w:next w:val="Normal"/>
    <w:qFormat/>
    <w:rsid w:val="000348E8"/>
    <w:pPr>
      <w:keepNext/>
      <w:jc w:val="center"/>
      <w:outlineLvl w:val="0"/>
    </w:pPr>
    <w:rPr>
      <w:b/>
      <w:i/>
      <w:sz w:val="20"/>
    </w:rPr>
  </w:style>
  <w:style w:type="paragraph" w:styleId="Heading2">
    <w:name w:val="heading 2"/>
    <w:basedOn w:val="Normal"/>
    <w:next w:val="Normal"/>
    <w:qFormat/>
    <w:rsid w:val="000348E8"/>
    <w:pPr>
      <w:keepNext/>
      <w:outlineLvl w:val="1"/>
    </w:pPr>
    <w:rPr>
      <w:b/>
      <w:i/>
      <w:sz w:val="26"/>
    </w:rPr>
  </w:style>
  <w:style w:type="paragraph" w:styleId="Heading3">
    <w:name w:val="heading 3"/>
    <w:basedOn w:val="Normal"/>
    <w:next w:val="Normal"/>
    <w:qFormat/>
    <w:rsid w:val="000348E8"/>
    <w:pPr>
      <w:keepNext/>
      <w:spacing w:before="240" w:after="60"/>
      <w:outlineLvl w:val="2"/>
    </w:pPr>
    <w:rPr>
      <w:b/>
    </w:rPr>
  </w:style>
  <w:style w:type="paragraph" w:styleId="Heading4">
    <w:name w:val="heading 4"/>
    <w:basedOn w:val="Normal"/>
    <w:next w:val="Normal"/>
    <w:qFormat/>
    <w:rsid w:val="000348E8"/>
    <w:pPr>
      <w:keepNext/>
      <w:outlineLvl w:val="3"/>
    </w:pPr>
    <w:rPr>
      <w:b/>
      <w:bCs/>
      <w:sz w:val="22"/>
    </w:rPr>
  </w:style>
  <w:style w:type="paragraph" w:styleId="Heading5">
    <w:name w:val="heading 5"/>
    <w:basedOn w:val="Normal"/>
    <w:next w:val="Normal"/>
    <w:qFormat/>
    <w:rsid w:val="000348E8"/>
    <w:pPr>
      <w:keepNext/>
      <w:jc w:val="center"/>
      <w:outlineLvl w:val="4"/>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48E8"/>
    <w:pPr>
      <w:tabs>
        <w:tab w:val="center" w:pos="4320"/>
        <w:tab w:val="right" w:pos="8640"/>
      </w:tabs>
    </w:pPr>
  </w:style>
  <w:style w:type="paragraph" w:styleId="Footer">
    <w:name w:val="footer"/>
    <w:basedOn w:val="Normal"/>
    <w:rsid w:val="000348E8"/>
    <w:pPr>
      <w:tabs>
        <w:tab w:val="center" w:pos="4320"/>
        <w:tab w:val="right" w:pos="8640"/>
      </w:tabs>
    </w:pPr>
  </w:style>
  <w:style w:type="paragraph" w:styleId="DocumentMap">
    <w:name w:val="Document Map"/>
    <w:basedOn w:val="Normal"/>
    <w:semiHidden/>
    <w:rsid w:val="00C4011D"/>
    <w:pPr>
      <w:shd w:val="clear" w:color="auto" w:fill="000080"/>
    </w:pPr>
    <w:rPr>
      <w:rFonts w:ascii="Tahoma" w:hAnsi="Tahoma" w:cs="Tahoma"/>
    </w:rPr>
  </w:style>
  <w:style w:type="paragraph" w:styleId="BalloonText">
    <w:name w:val="Balloon Text"/>
    <w:basedOn w:val="Normal"/>
    <w:semiHidden/>
    <w:rsid w:val="00845642"/>
    <w:rPr>
      <w:rFonts w:ascii="Tahoma" w:hAnsi="Tahoma" w:cs="Tahoma"/>
      <w:sz w:val="16"/>
      <w:szCs w:val="16"/>
    </w:rPr>
  </w:style>
  <w:style w:type="character" w:styleId="Emphasis">
    <w:name w:val="Emphasis"/>
    <w:qFormat/>
    <w:rsid w:val="00CD2D1B"/>
    <w:rPr>
      <w:i/>
      <w:iCs/>
    </w:rPr>
  </w:style>
  <w:style w:type="character" w:customStyle="1" w:styleId="hps">
    <w:name w:val="hps"/>
    <w:rsid w:val="004E40C3"/>
  </w:style>
  <w:style w:type="character" w:styleId="Hyperlink">
    <w:name w:val="Hyperlink"/>
    <w:rsid w:val="000D771D"/>
    <w:rPr>
      <w:color w:val="0000FF"/>
      <w:u w:val="single"/>
    </w:rPr>
  </w:style>
  <w:style w:type="paragraph" w:styleId="HTMLPreformatted">
    <w:name w:val="HTML Preformatted"/>
    <w:basedOn w:val="Normal"/>
    <w:link w:val="HTMLPreformattedChar"/>
    <w:uiPriority w:val="99"/>
    <w:unhideWhenUsed/>
    <w:rsid w:val="00A92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92126"/>
    <w:rPr>
      <w:rFonts w:ascii="Courier New" w:hAnsi="Courier New" w:cs="Courier New"/>
    </w:rPr>
  </w:style>
  <w:style w:type="paragraph" w:styleId="ListParagraph">
    <w:name w:val="List Paragraph"/>
    <w:basedOn w:val="Normal"/>
    <w:uiPriority w:val="34"/>
    <w:qFormat/>
    <w:rsid w:val="00A921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i/>
      <w:sz w:val="20"/>
    </w:rPr>
  </w:style>
  <w:style w:type="paragraph" w:styleId="Heading2">
    <w:name w:val="heading 2"/>
    <w:basedOn w:val="Normal"/>
    <w:next w:val="Normal"/>
    <w:qFormat/>
    <w:pPr>
      <w:keepNext/>
      <w:outlineLvl w:val="1"/>
    </w:pPr>
    <w:rPr>
      <w:b/>
      <w:i/>
      <w:sz w:val="26"/>
    </w:rPr>
  </w:style>
  <w:style w:type="paragraph" w:styleId="Heading3">
    <w:name w:val="heading 3"/>
    <w:basedOn w:val="Normal"/>
    <w:next w:val="Normal"/>
    <w:qFormat/>
    <w:pPr>
      <w:keepNext/>
      <w:spacing w:before="240" w:after="60"/>
      <w:outlineLvl w:val="2"/>
    </w:pPr>
    <w:rPr>
      <w:b/>
    </w:rPr>
  </w:style>
  <w:style w:type="paragraph" w:styleId="Heading4">
    <w:name w:val="heading 4"/>
    <w:basedOn w:val="Normal"/>
    <w:next w:val="Normal"/>
    <w:qFormat/>
    <w:pPr>
      <w:keepNext/>
      <w:outlineLvl w:val="3"/>
    </w:pPr>
    <w:rPr>
      <w:b/>
      <w:bCs/>
      <w:sz w:val="22"/>
    </w:rPr>
  </w:style>
  <w:style w:type="paragraph" w:styleId="Heading5">
    <w:name w:val="heading 5"/>
    <w:basedOn w:val="Normal"/>
    <w:next w:val="Normal"/>
    <w:qFormat/>
    <w:pPr>
      <w:keepNext/>
      <w:jc w:val="center"/>
      <w:outlineLvl w:val="4"/>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rsid w:val="00C4011D"/>
    <w:pPr>
      <w:shd w:val="clear" w:color="auto" w:fill="000080"/>
    </w:pPr>
    <w:rPr>
      <w:rFonts w:ascii="Tahoma" w:hAnsi="Tahoma" w:cs="Tahoma"/>
    </w:rPr>
  </w:style>
  <w:style w:type="paragraph" w:styleId="BalloonText">
    <w:name w:val="Balloon Text"/>
    <w:basedOn w:val="Normal"/>
    <w:semiHidden/>
    <w:rsid w:val="00845642"/>
    <w:rPr>
      <w:rFonts w:ascii="Tahoma" w:hAnsi="Tahoma" w:cs="Tahoma"/>
      <w:sz w:val="16"/>
      <w:szCs w:val="16"/>
    </w:rPr>
  </w:style>
  <w:style w:type="character" w:styleId="Emphasis">
    <w:name w:val="Emphasis"/>
    <w:qFormat/>
    <w:rsid w:val="00CD2D1B"/>
    <w:rPr>
      <w:i/>
      <w:iCs/>
    </w:rPr>
  </w:style>
  <w:style w:type="character" w:customStyle="1" w:styleId="hps">
    <w:name w:val="hps"/>
    <w:rsid w:val="004E40C3"/>
  </w:style>
  <w:style w:type="character" w:styleId="Hyperlink">
    <w:name w:val="Hyperlink"/>
    <w:rsid w:val="000D771D"/>
    <w:rPr>
      <w:color w:val="0000FF"/>
      <w:u w:val="single"/>
    </w:rPr>
  </w:style>
  <w:style w:type="paragraph" w:styleId="HTMLPreformatted">
    <w:name w:val="HTML Preformatted"/>
    <w:basedOn w:val="Normal"/>
    <w:link w:val="HTMLPreformattedChar"/>
    <w:uiPriority w:val="99"/>
    <w:unhideWhenUsed/>
    <w:rsid w:val="00A92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92126"/>
    <w:rPr>
      <w:rFonts w:ascii="Courier New" w:hAnsi="Courier New" w:cs="Courier New"/>
    </w:rPr>
  </w:style>
  <w:style w:type="paragraph" w:styleId="ListParagraph">
    <w:name w:val="List Paragraph"/>
    <w:basedOn w:val="Normal"/>
    <w:uiPriority w:val="34"/>
    <w:qFormat/>
    <w:rsid w:val="00A92126"/>
    <w:pPr>
      <w:ind w:left="720"/>
      <w:contextualSpacing/>
    </w:pPr>
  </w:style>
</w:styles>
</file>

<file path=word/webSettings.xml><?xml version="1.0" encoding="utf-8"?>
<w:webSettings xmlns:r="http://schemas.openxmlformats.org/officeDocument/2006/relationships" xmlns:w="http://schemas.openxmlformats.org/wordprocessingml/2006/main">
  <w:divs>
    <w:div w:id="57629988">
      <w:bodyDiv w:val="1"/>
      <w:marLeft w:val="0"/>
      <w:marRight w:val="0"/>
      <w:marTop w:val="0"/>
      <w:marBottom w:val="0"/>
      <w:divBdr>
        <w:top w:val="none" w:sz="0" w:space="0" w:color="auto"/>
        <w:left w:val="none" w:sz="0" w:space="0" w:color="auto"/>
        <w:bottom w:val="none" w:sz="0" w:space="0" w:color="auto"/>
        <w:right w:val="none" w:sz="0" w:space="0" w:color="auto"/>
      </w:divBdr>
      <w:divsChild>
        <w:div w:id="646905913">
          <w:marLeft w:val="0"/>
          <w:marRight w:val="0"/>
          <w:marTop w:val="0"/>
          <w:marBottom w:val="0"/>
          <w:divBdr>
            <w:top w:val="none" w:sz="0" w:space="0" w:color="auto"/>
            <w:left w:val="none" w:sz="0" w:space="0" w:color="auto"/>
            <w:bottom w:val="none" w:sz="0" w:space="0" w:color="auto"/>
            <w:right w:val="none" w:sz="0" w:space="0" w:color="auto"/>
          </w:divBdr>
          <w:divsChild>
            <w:div w:id="1624383074">
              <w:marLeft w:val="0"/>
              <w:marRight w:val="0"/>
              <w:marTop w:val="0"/>
              <w:marBottom w:val="0"/>
              <w:divBdr>
                <w:top w:val="none" w:sz="0" w:space="0" w:color="auto"/>
                <w:left w:val="none" w:sz="0" w:space="0" w:color="auto"/>
                <w:bottom w:val="none" w:sz="0" w:space="0" w:color="auto"/>
                <w:right w:val="none" w:sz="0" w:space="0" w:color="auto"/>
              </w:divBdr>
              <w:divsChild>
                <w:div w:id="255289047">
                  <w:marLeft w:val="0"/>
                  <w:marRight w:val="0"/>
                  <w:marTop w:val="0"/>
                  <w:marBottom w:val="0"/>
                  <w:divBdr>
                    <w:top w:val="none" w:sz="0" w:space="0" w:color="auto"/>
                    <w:left w:val="none" w:sz="0" w:space="0" w:color="auto"/>
                    <w:bottom w:val="none" w:sz="0" w:space="0" w:color="auto"/>
                    <w:right w:val="none" w:sz="0" w:space="0" w:color="auto"/>
                  </w:divBdr>
                  <w:divsChild>
                    <w:div w:id="1581132717">
                      <w:marLeft w:val="0"/>
                      <w:marRight w:val="0"/>
                      <w:marTop w:val="0"/>
                      <w:marBottom w:val="0"/>
                      <w:divBdr>
                        <w:top w:val="none" w:sz="0" w:space="0" w:color="auto"/>
                        <w:left w:val="none" w:sz="0" w:space="0" w:color="auto"/>
                        <w:bottom w:val="none" w:sz="0" w:space="0" w:color="auto"/>
                        <w:right w:val="none" w:sz="0" w:space="0" w:color="auto"/>
                      </w:divBdr>
                      <w:divsChild>
                        <w:div w:id="79758248">
                          <w:marLeft w:val="0"/>
                          <w:marRight w:val="0"/>
                          <w:marTop w:val="0"/>
                          <w:marBottom w:val="0"/>
                          <w:divBdr>
                            <w:top w:val="none" w:sz="0" w:space="0" w:color="auto"/>
                            <w:left w:val="none" w:sz="0" w:space="0" w:color="auto"/>
                            <w:bottom w:val="none" w:sz="0" w:space="0" w:color="auto"/>
                            <w:right w:val="none" w:sz="0" w:space="0" w:color="auto"/>
                          </w:divBdr>
                          <w:divsChild>
                            <w:div w:id="968586745">
                              <w:marLeft w:val="0"/>
                              <w:marRight w:val="0"/>
                              <w:marTop w:val="0"/>
                              <w:marBottom w:val="0"/>
                              <w:divBdr>
                                <w:top w:val="none" w:sz="0" w:space="0" w:color="auto"/>
                                <w:left w:val="none" w:sz="0" w:space="0" w:color="auto"/>
                                <w:bottom w:val="none" w:sz="0" w:space="0" w:color="auto"/>
                                <w:right w:val="none" w:sz="0" w:space="0" w:color="auto"/>
                              </w:divBdr>
                              <w:divsChild>
                                <w:div w:id="1077286611">
                                  <w:marLeft w:val="0"/>
                                  <w:marRight w:val="0"/>
                                  <w:marTop w:val="0"/>
                                  <w:marBottom w:val="0"/>
                                  <w:divBdr>
                                    <w:top w:val="single" w:sz="6" w:space="0" w:color="F5F5F5"/>
                                    <w:left w:val="single" w:sz="6" w:space="0" w:color="F5F5F5"/>
                                    <w:bottom w:val="single" w:sz="6" w:space="0" w:color="F5F5F5"/>
                                    <w:right w:val="single" w:sz="6" w:space="0" w:color="F5F5F5"/>
                                  </w:divBdr>
                                  <w:divsChild>
                                    <w:div w:id="214321173">
                                      <w:marLeft w:val="0"/>
                                      <w:marRight w:val="0"/>
                                      <w:marTop w:val="0"/>
                                      <w:marBottom w:val="0"/>
                                      <w:divBdr>
                                        <w:top w:val="none" w:sz="0" w:space="0" w:color="auto"/>
                                        <w:left w:val="none" w:sz="0" w:space="0" w:color="auto"/>
                                        <w:bottom w:val="none" w:sz="0" w:space="0" w:color="auto"/>
                                        <w:right w:val="none" w:sz="0" w:space="0" w:color="auto"/>
                                      </w:divBdr>
                                      <w:divsChild>
                                        <w:div w:id="1634402548">
                                          <w:marLeft w:val="0"/>
                                          <w:marRight w:val="0"/>
                                          <w:marTop w:val="0"/>
                                          <w:marBottom w:val="0"/>
                                          <w:divBdr>
                                            <w:top w:val="none" w:sz="0" w:space="0" w:color="auto"/>
                                            <w:left w:val="none" w:sz="0" w:space="0" w:color="auto"/>
                                            <w:bottom w:val="none" w:sz="0" w:space="0" w:color="auto"/>
                                            <w:right w:val="none" w:sz="0" w:space="0" w:color="auto"/>
                                          </w:divBdr>
                                        </w:div>
                                      </w:divsChild>
                                    </w:div>
                                    <w:div w:id="1973560628">
                                      <w:marLeft w:val="0"/>
                                      <w:marRight w:val="0"/>
                                      <w:marTop w:val="0"/>
                                      <w:marBottom w:val="0"/>
                                      <w:divBdr>
                                        <w:top w:val="none" w:sz="0" w:space="0" w:color="auto"/>
                                        <w:left w:val="none" w:sz="0" w:space="0" w:color="auto"/>
                                        <w:bottom w:val="none" w:sz="0" w:space="0" w:color="auto"/>
                                        <w:right w:val="none" w:sz="0" w:space="0" w:color="auto"/>
                                      </w:divBdr>
                                      <w:divsChild>
                                        <w:div w:id="204355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027791">
      <w:bodyDiv w:val="1"/>
      <w:marLeft w:val="0"/>
      <w:marRight w:val="0"/>
      <w:marTop w:val="0"/>
      <w:marBottom w:val="0"/>
      <w:divBdr>
        <w:top w:val="none" w:sz="0" w:space="0" w:color="auto"/>
        <w:left w:val="none" w:sz="0" w:space="0" w:color="auto"/>
        <w:bottom w:val="none" w:sz="0" w:space="0" w:color="auto"/>
        <w:right w:val="none" w:sz="0" w:space="0" w:color="auto"/>
      </w:divBdr>
    </w:div>
    <w:div w:id="342518469">
      <w:bodyDiv w:val="1"/>
      <w:marLeft w:val="0"/>
      <w:marRight w:val="0"/>
      <w:marTop w:val="0"/>
      <w:marBottom w:val="0"/>
      <w:divBdr>
        <w:top w:val="none" w:sz="0" w:space="0" w:color="auto"/>
        <w:left w:val="none" w:sz="0" w:space="0" w:color="auto"/>
        <w:bottom w:val="none" w:sz="0" w:space="0" w:color="auto"/>
        <w:right w:val="none" w:sz="0" w:space="0" w:color="auto"/>
      </w:divBdr>
    </w:div>
    <w:div w:id="600380078">
      <w:bodyDiv w:val="1"/>
      <w:marLeft w:val="0"/>
      <w:marRight w:val="0"/>
      <w:marTop w:val="0"/>
      <w:marBottom w:val="0"/>
      <w:divBdr>
        <w:top w:val="none" w:sz="0" w:space="0" w:color="auto"/>
        <w:left w:val="none" w:sz="0" w:space="0" w:color="auto"/>
        <w:bottom w:val="none" w:sz="0" w:space="0" w:color="auto"/>
        <w:right w:val="none" w:sz="0" w:space="0" w:color="auto"/>
      </w:divBdr>
    </w:div>
    <w:div w:id="731345709">
      <w:bodyDiv w:val="1"/>
      <w:marLeft w:val="0"/>
      <w:marRight w:val="0"/>
      <w:marTop w:val="0"/>
      <w:marBottom w:val="0"/>
      <w:divBdr>
        <w:top w:val="none" w:sz="0" w:space="0" w:color="auto"/>
        <w:left w:val="none" w:sz="0" w:space="0" w:color="auto"/>
        <w:bottom w:val="none" w:sz="0" w:space="0" w:color="auto"/>
        <w:right w:val="none" w:sz="0" w:space="0" w:color="auto"/>
      </w:divBdr>
    </w:div>
    <w:div w:id="1123311264">
      <w:bodyDiv w:val="1"/>
      <w:marLeft w:val="0"/>
      <w:marRight w:val="0"/>
      <w:marTop w:val="0"/>
      <w:marBottom w:val="0"/>
      <w:divBdr>
        <w:top w:val="none" w:sz="0" w:space="0" w:color="auto"/>
        <w:left w:val="none" w:sz="0" w:space="0" w:color="auto"/>
        <w:bottom w:val="none" w:sz="0" w:space="0" w:color="auto"/>
        <w:right w:val="none" w:sz="0" w:space="0" w:color="auto"/>
      </w:divBdr>
      <w:divsChild>
        <w:div w:id="1890412937">
          <w:marLeft w:val="0"/>
          <w:marRight w:val="0"/>
          <w:marTop w:val="0"/>
          <w:marBottom w:val="0"/>
          <w:divBdr>
            <w:top w:val="none" w:sz="0" w:space="0" w:color="auto"/>
            <w:left w:val="none" w:sz="0" w:space="0" w:color="auto"/>
            <w:bottom w:val="none" w:sz="0" w:space="0" w:color="auto"/>
            <w:right w:val="none" w:sz="0" w:space="0" w:color="auto"/>
          </w:divBdr>
          <w:divsChild>
            <w:div w:id="70467228">
              <w:marLeft w:val="0"/>
              <w:marRight w:val="0"/>
              <w:marTop w:val="0"/>
              <w:marBottom w:val="0"/>
              <w:divBdr>
                <w:top w:val="none" w:sz="0" w:space="0" w:color="auto"/>
                <w:left w:val="none" w:sz="0" w:space="0" w:color="auto"/>
                <w:bottom w:val="none" w:sz="0" w:space="0" w:color="auto"/>
                <w:right w:val="none" w:sz="0" w:space="0" w:color="auto"/>
              </w:divBdr>
              <w:divsChild>
                <w:div w:id="1984964003">
                  <w:marLeft w:val="0"/>
                  <w:marRight w:val="0"/>
                  <w:marTop w:val="0"/>
                  <w:marBottom w:val="0"/>
                  <w:divBdr>
                    <w:top w:val="none" w:sz="0" w:space="0" w:color="auto"/>
                    <w:left w:val="none" w:sz="0" w:space="0" w:color="auto"/>
                    <w:bottom w:val="none" w:sz="0" w:space="0" w:color="auto"/>
                    <w:right w:val="none" w:sz="0" w:space="0" w:color="auto"/>
                  </w:divBdr>
                  <w:divsChild>
                    <w:div w:id="2080398859">
                      <w:marLeft w:val="0"/>
                      <w:marRight w:val="0"/>
                      <w:marTop w:val="0"/>
                      <w:marBottom w:val="0"/>
                      <w:divBdr>
                        <w:top w:val="none" w:sz="0" w:space="0" w:color="auto"/>
                        <w:left w:val="none" w:sz="0" w:space="0" w:color="auto"/>
                        <w:bottom w:val="none" w:sz="0" w:space="0" w:color="auto"/>
                        <w:right w:val="none" w:sz="0" w:space="0" w:color="auto"/>
                      </w:divBdr>
                      <w:divsChild>
                        <w:div w:id="1938824130">
                          <w:marLeft w:val="0"/>
                          <w:marRight w:val="0"/>
                          <w:marTop w:val="0"/>
                          <w:marBottom w:val="0"/>
                          <w:divBdr>
                            <w:top w:val="none" w:sz="0" w:space="0" w:color="auto"/>
                            <w:left w:val="none" w:sz="0" w:space="0" w:color="auto"/>
                            <w:bottom w:val="none" w:sz="0" w:space="0" w:color="auto"/>
                            <w:right w:val="none" w:sz="0" w:space="0" w:color="auto"/>
                          </w:divBdr>
                          <w:divsChild>
                            <w:div w:id="1752387843">
                              <w:marLeft w:val="0"/>
                              <w:marRight w:val="0"/>
                              <w:marTop w:val="0"/>
                              <w:marBottom w:val="0"/>
                              <w:divBdr>
                                <w:top w:val="none" w:sz="0" w:space="0" w:color="auto"/>
                                <w:left w:val="none" w:sz="0" w:space="0" w:color="auto"/>
                                <w:bottom w:val="none" w:sz="0" w:space="0" w:color="auto"/>
                                <w:right w:val="none" w:sz="0" w:space="0" w:color="auto"/>
                              </w:divBdr>
                              <w:divsChild>
                                <w:div w:id="8651892">
                                  <w:marLeft w:val="0"/>
                                  <w:marRight w:val="0"/>
                                  <w:marTop w:val="0"/>
                                  <w:marBottom w:val="0"/>
                                  <w:divBdr>
                                    <w:top w:val="single" w:sz="6" w:space="0" w:color="F5F5F5"/>
                                    <w:left w:val="single" w:sz="6" w:space="0" w:color="F5F5F5"/>
                                    <w:bottom w:val="single" w:sz="6" w:space="0" w:color="F5F5F5"/>
                                    <w:right w:val="single" w:sz="6" w:space="0" w:color="F5F5F5"/>
                                  </w:divBdr>
                                  <w:divsChild>
                                    <w:div w:id="37049683">
                                      <w:marLeft w:val="0"/>
                                      <w:marRight w:val="0"/>
                                      <w:marTop w:val="0"/>
                                      <w:marBottom w:val="0"/>
                                      <w:divBdr>
                                        <w:top w:val="none" w:sz="0" w:space="0" w:color="auto"/>
                                        <w:left w:val="none" w:sz="0" w:space="0" w:color="auto"/>
                                        <w:bottom w:val="none" w:sz="0" w:space="0" w:color="auto"/>
                                        <w:right w:val="none" w:sz="0" w:space="0" w:color="auto"/>
                                      </w:divBdr>
                                      <w:divsChild>
                                        <w:div w:id="1293098476">
                                          <w:marLeft w:val="0"/>
                                          <w:marRight w:val="0"/>
                                          <w:marTop w:val="0"/>
                                          <w:marBottom w:val="0"/>
                                          <w:divBdr>
                                            <w:top w:val="none" w:sz="0" w:space="0" w:color="auto"/>
                                            <w:left w:val="none" w:sz="0" w:space="0" w:color="auto"/>
                                            <w:bottom w:val="none" w:sz="0" w:space="0" w:color="auto"/>
                                            <w:right w:val="none" w:sz="0" w:space="0" w:color="auto"/>
                                          </w:divBdr>
                                        </w:div>
                                      </w:divsChild>
                                    </w:div>
                                    <w:div w:id="843782655">
                                      <w:marLeft w:val="0"/>
                                      <w:marRight w:val="0"/>
                                      <w:marTop w:val="0"/>
                                      <w:marBottom w:val="0"/>
                                      <w:divBdr>
                                        <w:top w:val="none" w:sz="0" w:space="0" w:color="auto"/>
                                        <w:left w:val="none" w:sz="0" w:space="0" w:color="auto"/>
                                        <w:bottom w:val="none" w:sz="0" w:space="0" w:color="auto"/>
                                        <w:right w:val="none" w:sz="0" w:space="0" w:color="auto"/>
                                      </w:divBdr>
                                      <w:divsChild>
                                        <w:div w:id="166462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3503284">
      <w:bodyDiv w:val="1"/>
      <w:marLeft w:val="0"/>
      <w:marRight w:val="0"/>
      <w:marTop w:val="0"/>
      <w:marBottom w:val="0"/>
      <w:divBdr>
        <w:top w:val="none" w:sz="0" w:space="0" w:color="auto"/>
        <w:left w:val="none" w:sz="0" w:space="0" w:color="auto"/>
        <w:bottom w:val="none" w:sz="0" w:space="0" w:color="auto"/>
        <w:right w:val="none" w:sz="0" w:space="0" w:color="auto"/>
      </w:divBdr>
    </w:div>
    <w:div w:id="1223327607">
      <w:bodyDiv w:val="1"/>
      <w:marLeft w:val="0"/>
      <w:marRight w:val="0"/>
      <w:marTop w:val="0"/>
      <w:marBottom w:val="0"/>
      <w:divBdr>
        <w:top w:val="none" w:sz="0" w:space="0" w:color="auto"/>
        <w:left w:val="none" w:sz="0" w:space="0" w:color="auto"/>
        <w:bottom w:val="none" w:sz="0" w:space="0" w:color="auto"/>
        <w:right w:val="none" w:sz="0" w:space="0" w:color="auto"/>
      </w:divBdr>
      <w:divsChild>
        <w:div w:id="449133574">
          <w:marLeft w:val="0"/>
          <w:marRight w:val="0"/>
          <w:marTop w:val="0"/>
          <w:marBottom w:val="0"/>
          <w:divBdr>
            <w:top w:val="none" w:sz="0" w:space="0" w:color="auto"/>
            <w:left w:val="none" w:sz="0" w:space="0" w:color="auto"/>
            <w:bottom w:val="none" w:sz="0" w:space="0" w:color="auto"/>
            <w:right w:val="none" w:sz="0" w:space="0" w:color="auto"/>
          </w:divBdr>
          <w:divsChild>
            <w:div w:id="196816186">
              <w:marLeft w:val="0"/>
              <w:marRight w:val="0"/>
              <w:marTop w:val="0"/>
              <w:marBottom w:val="0"/>
              <w:divBdr>
                <w:top w:val="none" w:sz="0" w:space="0" w:color="auto"/>
                <w:left w:val="none" w:sz="0" w:space="0" w:color="auto"/>
                <w:bottom w:val="none" w:sz="0" w:space="0" w:color="auto"/>
                <w:right w:val="none" w:sz="0" w:space="0" w:color="auto"/>
              </w:divBdr>
              <w:divsChild>
                <w:div w:id="1560895301">
                  <w:marLeft w:val="0"/>
                  <w:marRight w:val="0"/>
                  <w:marTop w:val="0"/>
                  <w:marBottom w:val="0"/>
                  <w:divBdr>
                    <w:top w:val="none" w:sz="0" w:space="0" w:color="auto"/>
                    <w:left w:val="none" w:sz="0" w:space="0" w:color="auto"/>
                    <w:bottom w:val="none" w:sz="0" w:space="0" w:color="auto"/>
                    <w:right w:val="none" w:sz="0" w:space="0" w:color="auto"/>
                  </w:divBdr>
                  <w:divsChild>
                    <w:div w:id="2093696364">
                      <w:marLeft w:val="0"/>
                      <w:marRight w:val="0"/>
                      <w:marTop w:val="0"/>
                      <w:marBottom w:val="0"/>
                      <w:divBdr>
                        <w:top w:val="none" w:sz="0" w:space="0" w:color="auto"/>
                        <w:left w:val="none" w:sz="0" w:space="0" w:color="auto"/>
                        <w:bottom w:val="none" w:sz="0" w:space="0" w:color="auto"/>
                        <w:right w:val="none" w:sz="0" w:space="0" w:color="auto"/>
                      </w:divBdr>
                      <w:divsChild>
                        <w:div w:id="351536568">
                          <w:marLeft w:val="0"/>
                          <w:marRight w:val="0"/>
                          <w:marTop w:val="0"/>
                          <w:marBottom w:val="0"/>
                          <w:divBdr>
                            <w:top w:val="none" w:sz="0" w:space="0" w:color="auto"/>
                            <w:left w:val="none" w:sz="0" w:space="0" w:color="auto"/>
                            <w:bottom w:val="none" w:sz="0" w:space="0" w:color="auto"/>
                            <w:right w:val="none" w:sz="0" w:space="0" w:color="auto"/>
                          </w:divBdr>
                          <w:divsChild>
                            <w:div w:id="1714697767">
                              <w:marLeft w:val="0"/>
                              <w:marRight w:val="0"/>
                              <w:marTop w:val="0"/>
                              <w:marBottom w:val="0"/>
                              <w:divBdr>
                                <w:top w:val="none" w:sz="0" w:space="0" w:color="auto"/>
                                <w:left w:val="none" w:sz="0" w:space="0" w:color="auto"/>
                                <w:bottom w:val="none" w:sz="0" w:space="0" w:color="auto"/>
                                <w:right w:val="none" w:sz="0" w:space="0" w:color="auto"/>
                              </w:divBdr>
                              <w:divsChild>
                                <w:div w:id="720910786">
                                  <w:marLeft w:val="0"/>
                                  <w:marRight w:val="0"/>
                                  <w:marTop w:val="0"/>
                                  <w:marBottom w:val="0"/>
                                  <w:divBdr>
                                    <w:top w:val="single" w:sz="6" w:space="0" w:color="F5F5F5"/>
                                    <w:left w:val="single" w:sz="6" w:space="0" w:color="F5F5F5"/>
                                    <w:bottom w:val="single" w:sz="6" w:space="0" w:color="F5F5F5"/>
                                    <w:right w:val="single" w:sz="6" w:space="0" w:color="F5F5F5"/>
                                  </w:divBdr>
                                  <w:divsChild>
                                    <w:div w:id="14121033">
                                      <w:marLeft w:val="0"/>
                                      <w:marRight w:val="0"/>
                                      <w:marTop w:val="0"/>
                                      <w:marBottom w:val="0"/>
                                      <w:divBdr>
                                        <w:top w:val="none" w:sz="0" w:space="0" w:color="auto"/>
                                        <w:left w:val="none" w:sz="0" w:space="0" w:color="auto"/>
                                        <w:bottom w:val="none" w:sz="0" w:space="0" w:color="auto"/>
                                        <w:right w:val="none" w:sz="0" w:space="0" w:color="auto"/>
                                      </w:divBdr>
                                      <w:divsChild>
                                        <w:div w:id="1561550991">
                                          <w:marLeft w:val="0"/>
                                          <w:marRight w:val="0"/>
                                          <w:marTop w:val="0"/>
                                          <w:marBottom w:val="0"/>
                                          <w:divBdr>
                                            <w:top w:val="none" w:sz="0" w:space="0" w:color="auto"/>
                                            <w:left w:val="none" w:sz="0" w:space="0" w:color="auto"/>
                                            <w:bottom w:val="none" w:sz="0" w:space="0" w:color="auto"/>
                                            <w:right w:val="none" w:sz="0" w:space="0" w:color="auto"/>
                                          </w:divBdr>
                                        </w:div>
                                      </w:divsChild>
                                    </w:div>
                                    <w:div w:id="903879974">
                                      <w:marLeft w:val="0"/>
                                      <w:marRight w:val="0"/>
                                      <w:marTop w:val="0"/>
                                      <w:marBottom w:val="0"/>
                                      <w:divBdr>
                                        <w:top w:val="none" w:sz="0" w:space="0" w:color="auto"/>
                                        <w:left w:val="none" w:sz="0" w:space="0" w:color="auto"/>
                                        <w:bottom w:val="none" w:sz="0" w:space="0" w:color="auto"/>
                                        <w:right w:val="none" w:sz="0" w:space="0" w:color="auto"/>
                                      </w:divBdr>
                                      <w:divsChild>
                                        <w:div w:id="38668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321237">
      <w:bodyDiv w:val="1"/>
      <w:marLeft w:val="0"/>
      <w:marRight w:val="0"/>
      <w:marTop w:val="0"/>
      <w:marBottom w:val="0"/>
      <w:divBdr>
        <w:top w:val="none" w:sz="0" w:space="0" w:color="auto"/>
        <w:left w:val="none" w:sz="0" w:space="0" w:color="auto"/>
        <w:bottom w:val="none" w:sz="0" w:space="0" w:color="auto"/>
        <w:right w:val="none" w:sz="0" w:space="0" w:color="auto"/>
      </w:divBdr>
    </w:div>
    <w:div w:id="1524049042">
      <w:bodyDiv w:val="1"/>
      <w:marLeft w:val="0"/>
      <w:marRight w:val="0"/>
      <w:marTop w:val="0"/>
      <w:marBottom w:val="0"/>
      <w:divBdr>
        <w:top w:val="none" w:sz="0" w:space="0" w:color="auto"/>
        <w:left w:val="none" w:sz="0" w:space="0" w:color="auto"/>
        <w:bottom w:val="none" w:sz="0" w:space="0" w:color="auto"/>
        <w:right w:val="none" w:sz="0" w:space="0" w:color="auto"/>
      </w:divBdr>
      <w:divsChild>
        <w:div w:id="317269504">
          <w:marLeft w:val="0"/>
          <w:marRight w:val="0"/>
          <w:marTop w:val="0"/>
          <w:marBottom w:val="0"/>
          <w:divBdr>
            <w:top w:val="none" w:sz="0" w:space="0" w:color="auto"/>
            <w:left w:val="none" w:sz="0" w:space="0" w:color="auto"/>
            <w:bottom w:val="none" w:sz="0" w:space="0" w:color="auto"/>
            <w:right w:val="none" w:sz="0" w:space="0" w:color="auto"/>
          </w:divBdr>
          <w:divsChild>
            <w:div w:id="1155490867">
              <w:marLeft w:val="0"/>
              <w:marRight w:val="0"/>
              <w:marTop w:val="0"/>
              <w:marBottom w:val="0"/>
              <w:divBdr>
                <w:top w:val="none" w:sz="0" w:space="0" w:color="auto"/>
                <w:left w:val="none" w:sz="0" w:space="0" w:color="auto"/>
                <w:bottom w:val="none" w:sz="0" w:space="0" w:color="auto"/>
                <w:right w:val="none" w:sz="0" w:space="0" w:color="auto"/>
              </w:divBdr>
              <w:divsChild>
                <w:div w:id="665327529">
                  <w:marLeft w:val="0"/>
                  <w:marRight w:val="0"/>
                  <w:marTop w:val="0"/>
                  <w:marBottom w:val="0"/>
                  <w:divBdr>
                    <w:top w:val="none" w:sz="0" w:space="0" w:color="auto"/>
                    <w:left w:val="none" w:sz="0" w:space="0" w:color="auto"/>
                    <w:bottom w:val="none" w:sz="0" w:space="0" w:color="auto"/>
                    <w:right w:val="none" w:sz="0" w:space="0" w:color="auto"/>
                  </w:divBdr>
                  <w:divsChild>
                    <w:div w:id="1362047758">
                      <w:marLeft w:val="0"/>
                      <w:marRight w:val="0"/>
                      <w:marTop w:val="0"/>
                      <w:marBottom w:val="0"/>
                      <w:divBdr>
                        <w:top w:val="none" w:sz="0" w:space="0" w:color="auto"/>
                        <w:left w:val="none" w:sz="0" w:space="0" w:color="auto"/>
                        <w:bottom w:val="none" w:sz="0" w:space="0" w:color="auto"/>
                        <w:right w:val="none" w:sz="0" w:space="0" w:color="auto"/>
                      </w:divBdr>
                      <w:divsChild>
                        <w:div w:id="1444760990">
                          <w:marLeft w:val="0"/>
                          <w:marRight w:val="0"/>
                          <w:marTop w:val="0"/>
                          <w:marBottom w:val="0"/>
                          <w:divBdr>
                            <w:top w:val="none" w:sz="0" w:space="0" w:color="auto"/>
                            <w:left w:val="none" w:sz="0" w:space="0" w:color="auto"/>
                            <w:bottom w:val="none" w:sz="0" w:space="0" w:color="auto"/>
                            <w:right w:val="none" w:sz="0" w:space="0" w:color="auto"/>
                          </w:divBdr>
                          <w:divsChild>
                            <w:div w:id="356581675">
                              <w:marLeft w:val="0"/>
                              <w:marRight w:val="0"/>
                              <w:marTop w:val="0"/>
                              <w:marBottom w:val="0"/>
                              <w:divBdr>
                                <w:top w:val="none" w:sz="0" w:space="0" w:color="auto"/>
                                <w:left w:val="none" w:sz="0" w:space="0" w:color="auto"/>
                                <w:bottom w:val="none" w:sz="0" w:space="0" w:color="auto"/>
                                <w:right w:val="none" w:sz="0" w:space="0" w:color="auto"/>
                              </w:divBdr>
                              <w:divsChild>
                                <w:div w:id="1020594337">
                                  <w:marLeft w:val="0"/>
                                  <w:marRight w:val="0"/>
                                  <w:marTop w:val="0"/>
                                  <w:marBottom w:val="0"/>
                                  <w:divBdr>
                                    <w:top w:val="single" w:sz="6" w:space="0" w:color="F5F5F5"/>
                                    <w:left w:val="single" w:sz="6" w:space="0" w:color="F5F5F5"/>
                                    <w:bottom w:val="single" w:sz="6" w:space="0" w:color="F5F5F5"/>
                                    <w:right w:val="single" w:sz="6" w:space="0" w:color="F5F5F5"/>
                                  </w:divBdr>
                                  <w:divsChild>
                                    <w:div w:id="5979958">
                                      <w:marLeft w:val="0"/>
                                      <w:marRight w:val="0"/>
                                      <w:marTop w:val="0"/>
                                      <w:marBottom w:val="0"/>
                                      <w:divBdr>
                                        <w:top w:val="none" w:sz="0" w:space="0" w:color="auto"/>
                                        <w:left w:val="none" w:sz="0" w:space="0" w:color="auto"/>
                                        <w:bottom w:val="none" w:sz="0" w:space="0" w:color="auto"/>
                                        <w:right w:val="none" w:sz="0" w:space="0" w:color="auto"/>
                                      </w:divBdr>
                                      <w:divsChild>
                                        <w:div w:id="689185030">
                                          <w:marLeft w:val="0"/>
                                          <w:marRight w:val="0"/>
                                          <w:marTop w:val="0"/>
                                          <w:marBottom w:val="0"/>
                                          <w:divBdr>
                                            <w:top w:val="none" w:sz="0" w:space="0" w:color="auto"/>
                                            <w:left w:val="none" w:sz="0" w:space="0" w:color="auto"/>
                                            <w:bottom w:val="none" w:sz="0" w:space="0" w:color="auto"/>
                                            <w:right w:val="none" w:sz="0" w:space="0" w:color="auto"/>
                                          </w:divBdr>
                                        </w:div>
                                      </w:divsChild>
                                    </w:div>
                                    <w:div w:id="373431813">
                                      <w:marLeft w:val="0"/>
                                      <w:marRight w:val="0"/>
                                      <w:marTop w:val="0"/>
                                      <w:marBottom w:val="0"/>
                                      <w:divBdr>
                                        <w:top w:val="none" w:sz="0" w:space="0" w:color="auto"/>
                                        <w:left w:val="none" w:sz="0" w:space="0" w:color="auto"/>
                                        <w:bottom w:val="none" w:sz="0" w:space="0" w:color="auto"/>
                                        <w:right w:val="none" w:sz="0" w:space="0" w:color="auto"/>
                                      </w:divBdr>
                                      <w:divsChild>
                                        <w:div w:id="28104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062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rmer.gt.jose@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rmer.gt.andrea@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armer.gt.fion@gmail.com" TargetMode="External"/><Relationship Id="rId4" Type="http://schemas.openxmlformats.org/officeDocument/2006/relationships/settings" Target="settings.xml"/><Relationship Id="rId9" Type="http://schemas.openxmlformats.org/officeDocument/2006/relationships/hyperlink" Target="mailto:farmer.gt.abraham@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FB614-8A02-4CF6-88D3-443E0B699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1033</Words>
  <Characters>6132</Characters>
  <Application>Microsoft Office Word</Application>
  <DocSecurity>0</DocSecurity>
  <Lines>51</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FARMER TO FARMER</vt:lpstr>
      <vt:lpstr>FARMER TO FARMER</vt:lpstr>
    </vt:vector>
  </TitlesOfParts>
  <Company>Partners of the Americas</Company>
  <LinksUpToDate>false</LinksUpToDate>
  <CharactersWithSpaces>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FARMER TO FARMER</dc:title>
  <dc:creator>Peggy Carlson</dc:creator>
  <cp:lastModifiedBy>intern</cp:lastModifiedBy>
  <cp:revision>8</cp:revision>
  <cp:lastPrinted>2015-05-29T19:00:00Z</cp:lastPrinted>
  <dcterms:created xsi:type="dcterms:W3CDTF">2015-04-21T20:43:00Z</dcterms:created>
  <dcterms:modified xsi:type="dcterms:W3CDTF">2015-09-24T18:24:00Z</dcterms:modified>
</cp:coreProperties>
</file>