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>Tuesday, January 27,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357-296-852#</w:t>
      </w:r>
      <w:r w:rsidR="005E7BD7">
        <w:t xml:space="preserve">  </w:t>
      </w:r>
      <w:r>
        <w:t xml:space="preserve"> </w:t>
      </w:r>
      <w:r w:rsidRPr="00CB472D">
        <w:rPr>
          <w:color w:val="808080" w:themeColor="background1" w:themeShade="80"/>
        </w:rPr>
        <w:t>[*1962# - host pin]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577069">
        <w:rPr>
          <w:color w:val="808080" w:themeColor="background1" w:themeShade="80"/>
        </w:rPr>
        <w:t xml:space="preserve">TURN ON </w:t>
      </w:r>
      <w:r w:rsidR="00577069" w:rsidRPr="00577069">
        <w:rPr>
          <w:color w:val="808080" w:themeColor="background1" w:themeShade="80"/>
        </w:rPr>
        <w:t>RECORDING -</w:t>
      </w:r>
      <w:r w:rsidRPr="00577069">
        <w:rPr>
          <w:color w:val="808080" w:themeColor="background1" w:themeShade="80"/>
        </w:rPr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Default="00CB472D" w:rsidP="00CB472D">
      <w: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>
        <w:t>Strategic Hiring Plan</w:t>
      </w:r>
    </w:p>
    <w:p w:rsidR="00CB472D" w:rsidRDefault="00CB472D" w:rsidP="00CB472D">
      <w:pPr>
        <w:pStyle w:val="ListParagraph"/>
        <w:numPr>
          <w:ilvl w:val="0"/>
          <w:numId w:val="1"/>
        </w:numPr>
      </w:pPr>
      <w:r>
        <w:t>Strategic Priorities</w:t>
      </w:r>
    </w:p>
    <w:p w:rsidR="00CB472D" w:rsidRDefault="00CB472D" w:rsidP="00CB472D">
      <w:pPr>
        <w:pStyle w:val="ListParagraph"/>
        <w:numPr>
          <w:ilvl w:val="0"/>
          <w:numId w:val="1"/>
        </w:numPr>
      </w:pPr>
      <w:r>
        <w:t>Budget Update</w:t>
      </w:r>
    </w:p>
    <w:p w:rsidR="00577069" w:rsidRDefault="005E7BD7" w:rsidP="00CB472D">
      <w:pPr>
        <w:pStyle w:val="ListParagraph"/>
        <w:numPr>
          <w:ilvl w:val="0"/>
          <w:numId w:val="1"/>
        </w:numPr>
      </w:pPr>
      <w:r>
        <w:t xml:space="preserve">Because of </w:t>
      </w:r>
      <w:bookmarkStart w:id="0" w:name="_GoBack"/>
      <w:bookmarkEnd w:id="0"/>
      <w:r w:rsidR="00577069">
        <w:t>…  Documents</w:t>
      </w:r>
    </w:p>
    <w:p w:rsidR="00CB472D" w:rsidRDefault="00CB472D" w:rsidP="00CB472D">
      <w:pPr>
        <w:pStyle w:val="ListParagraph"/>
        <w:numPr>
          <w:ilvl w:val="0"/>
          <w:numId w:val="1"/>
        </w:numPr>
      </w:pPr>
      <w:r>
        <w:t xml:space="preserve">Quarterly </w:t>
      </w:r>
      <w:r w:rsidR="00AD479F">
        <w:t xml:space="preserve">Budget </w:t>
      </w:r>
      <w:r>
        <w:t>Reports</w:t>
      </w:r>
    </w:p>
    <w:p w:rsidR="00577069" w:rsidRDefault="00577069" w:rsidP="00CB472D">
      <w:pPr>
        <w:pStyle w:val="ListParagraph"/>
        <w:numPr>
          <w:ilvl w:val="0"/>
          <w:numId w:val="1"/>
        </w:numPr>
      </w:pPr>
      <w:r>
        <w:t>Unit Reviews (APRs, budget, etc.)</w:t>
      </w:r>
    </w:p>
    <w:p w:rsidR="00577069" w:rsidRDefault="00577069" w:rsidP="00577069"/>
    <w:p w:rsidR="00577069" w:rsidRDefault="00577069" w:rsidP="00577069">
      <w:r>
        <w:t>CED Topics and Updates – Joyce</w:t>
      </w:r>
    </w:p>
    <w:p w:rsidR="00577069" w:rsidRDefault="00577069" w:rsidP="00577069"/>
    <w:p w:rsidR="00577069" w:rsidRDefault="00577069" w:rsidP="00577069">
      <w:pPr>
        <w:pStyle w:val="ListParagraph"/>
        <w:numPr>
          <w:ilvl w:val="0"/>
          <w:numId w:val="2"/>
        </w:numPr>
      </w:pPr>
      <w:r>
        <w:t>Visioning Survey Update – Darcy</w:t>
      </w:r>
    </w:p>
    <w:p w:rsidR="00577069" w:rsidRDefault="00577069" w:rsidP="00577069">
      <w:pPr>
        <w:pStyle w:val="ListParagraph"/>
        <w:numPr>
          <w:ilvl w:val="0"/>
          <w:numId w:val="2"/>
        </w:numPr>
      </w:pPr>
      <w:r>
        <w:t>UA Vitae Issues</w:t>
      </w:r>
    </w:p>
    <w:p w:rsidR="00577069" w:rsidRDefault="00577069" w:rsidP="00577069">
      <w:pPr>
        <w:pStyle w:val="ListParagraph"/>
        <w:numPr>
          <w:ilvl w:val="0"/>
          <w:numId w:val="2"/>
        </w:numPr>
      </w:pPr>
      <w:r>
        <w:t>Clarification on Appointed Personnel, agenda item for next administrative retreat</w:t>
      </w:r>
    </w:p>
    <w:p w:rsidR="00577069" w:rsidRDefault="00577069" w:rsidP="00577069">
      <w:pPr>
        <w:pStyle w:val="ListParagraph"/>
        <w:numPr>
          <w:ilvl w:val="0"/>
          <w:numId w:val="2"/>
        </w:numPr>
      </w:pPr>
      <w:r>
        <w:t>Strategic Hiring plan – updates from counties</w:t>
      </w:r>
    </w:p>
    <w:p w:rsidR="00577069" w:rsidRDefault="00577069" w:rsidP="00577069">
      <w:pPr>
        <w:pStyle w:val="ListParagraph"/>
        <w:numPr>
          <w:ilvl w:val="0"/>
          <w:numId w:val="2"/>
        </w:numPr>
      </w:pPr>
      <w:r>
        <w:t xml:space="preserve">Update </w:t>
      </w:r>
      <w:r w:rsidR="00AD479F">
        <w:t>on</w:t>
      </w:r>
      <w:r>
        <w:t xml:space="preserve"> location and dates for next administrative retreat – Kristie</w:t>
      </w:r>
    </w:p>
    <w:p w:rsidR="00577069" w:rsidRDefault="00577069" w:rsidP="00577069"/>
    <w:p w:rsidR="00577069" w:rsidRPr="00577069" w:rsidRDefault="00577069" w:rsidP="00577069">
      <w:pPr>
        <w:rPr>
          <w:u w:val="single"/>
        </w:rPr>
      </w:pPr>
      <w:r w:rsidRPr="00577069">
        <w:rPr>
          <w:u w:val="single"/>
        </w:rPr>
        <w:t>2015 CED conference call schedule</w:t>
      </w:r>
    </w:p>
    <w:p w:rsidR="00577069" w:rsidRDefault="00577069" w:rsidP="00577069">
      <w:r>
        <w:t>Tuesdays, 10:00</w:t>
      </w:r>
    </w:p>
    <w:p w:rsidR="00577069" w:rsidRDefault="00577069" w:rsidP="00577069">
      <w:r>
        <w:t>Feb 24</w:t>
      </w:r>
    </w:p>
    <w:p w:rsidR="00577069" w:rsidRDefault="00577069" w:rsidP="00577069">
      <w:r>
        <w:t>March 31</w:t>
      </w:r>
    </w:p>
    <w:p w:rsidR="00577069" w:rsidRDefault="00577069" w:rsidP="00577069">
      <w:r>
        <w:t>April 28</w:t>
      </w:r>
    </w:p>
    <w:p w:rsidR="00577069" w:rsidRDefault="00577069" w:rsidP="00577069">
      <w:r>
        <w:t>May 26</w:t>
      </w:r>
    </w:p>
    <w:p w:rsidR="00577069" w:rsidRDefault="00577069" w:rsidP="00577069">
      <w:r>
        <w:t>June 30</w:t>
      </w:r>
    </w:p>
    <w:p w:rsidR="00577069" w:rsidRDefault="00577069" w:rsidP="00577069">
      <w:r>
        <w:t>July 28</w:t>
      </w:r>
    </w:p>
    <w:p w:rsidR="00577069" w:rsidRDefault="00577069" w:rsidP="00577069">
      <w:r>
        <w:t>Aug 25</w:t>
      </w:r>
    </w:p>
    <w:p w:rsidR="00577069" w:rsidRDefault="00577069" w:rsidP="00577069">
      <w:r>
        <w:t>Sept 29</w:t>
      </w:r>
    </w:p>
    <w:p w:rsidR="00577069" w:rsidRDefault="00577069" w:rsidP="00577069">
      <w:r>
        <w:t>Oct 27</w:t>
      </w:r>
    </w:p>
    <w:p w:rsidR="00577069" w:rsidRDefault="00577069" w:rsidP="00577069">
      <w:r>
        <w:t>Nov 24</w:t>
      </w:r>
    </w:p>
    <w:p w:rsidR="00577069" w:rsidRPr="00CB472D" w:rsidRDefault="00577069" w:rsidP="00577069"/>
    <w:sectPr w:rsidR="00577069" w:rsidRPr="00CB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57152"/>
    <w:rsid w:val="00577069"/>
    <w:rsid w:val="005E7BD7"/>
    <w:rsid w:val="00AD479F"/>
    <w:rsid w:val="00C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dcterms:created xsi:type="dcterms:W3CDTF">2015-01-26T22:47:00Z</dcterms:created>
  <dcterms:modified xsi:type="dcterms:W3CDTF">2015-01-26T23:14:00Z</dcterms:modified>
</cp:coreProperties>
</file>