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24D03" w14:textId="77777777" w:rsidR="0085292C" w:rsidRDefault="0085292C" w:rsidP="0085292C">
      <w:r>
        <w:t>November 2, 2021</w:t>
      </w:r>
    </w:p>
    <w:p w14:paraId="29513F30" w14:textId="77777777" w:rsidR="0085292C" w:rsidRDefault="0085292C" w:rsidP="0085292C"/>
    <w:p w14:paraId="2CF1D8C6" w14:textId="77777777" w:rsidR="0085292C" w:rsidRDefault="0085292C" w:rsidP="0085292C">
      <w:r>
        <w:t>Dear Graduate and Professional Students,</w:t>
      </w:r>
    </w:p>
    <w:p w14:paraId="5515F095" w14:textId="77777777" w:rsidR="0085292C" w:rsidRDefault="0085292C" w:rsidP="0085292C"/>
    <w:p w14:paraId="45BB5700" w14:textId="77777777" w:rsidR="0085292C" w:rsidRDefault="0085292C" w:rsidP="0085292C">
      <w:r>
        <w:t xml:space="preserve">I am writing to provide you a timely reminder regarding the </w:t>
      </w:r>
      <w:hyperlink r:id="rId7" w:history="1">
        <w:r>
          <w:rPr>
            <w:rStyle w:val="Hyperlink"/>
          </w:rPr>
          <w:t>University of Arizona Vaccine Requirement</w:t>
        </w:r>
      </w:hyperlink>
      <w:r>
        <w:t>. Graduate student employees who do not compl</w:t>
      </w:r>
      <w:bookmarkStart w:id="0" w:name="_GoBack"/>
      <w:bookmarkEnd w:id="0"/>
      <w:r>
        <w:t xml:space="preserve">y with the vaccine requirement may experience disruption in pay, benefits, and tuition. Regardless of your physical location or the campus on which you are enrolled/employed (main campus, distance, online, global), </w:t>
      </w:r>
      <w:r>
        <w:rPr>
          <w:b/>
          <w:bCs/>
        </w:rPr>
        <w:t xml:space="preserve">if you are (or will be) employed by the University of Arizona, then the COVID-19 Vaccine Requirement applies to you. </w:t>
      </w:r>
      <w:r>
        <w:t xml:space="preserve">You are required to upload your vaccine documentation by </w:t>
      </w:r>
      <w:r>
        <w:rPr>
          <w:b/>
          <w:bCs/>
        </w:rPr>
        <w:t>December 8, 2021</w:t>
      </w:r>
      <w:r>
        <w:t xml:space="preserve"> demonstrating that you are fully vaccinated (i.e., have completed the vaccine series). You can upload your vaccine documentation here: </w:t>
      </w:r>
      <w:hyperlink r:id="rId8" w:history="1">
        <w:r>
          <w:rPr>
            <w:rStyle w:val="Hyperlink"/>
          </w:rPr>
          <w:t>https://vaccine.wellcheck.arizona.edu/</w:t>
        </w:r>
      </w:hyperlink>
      <w:r>
        <w:t xml:space="preserve">. If you would like to know which vaccines are accepted, you can find the list here: </w:t>
      </w:r>
      <w:hyperlink r:id="rId9" w:history="1">
        <w:r>
          <w:rPr>
            <w:rStyle w:val="Hyperlink"/>
          </w:rPr>
          <w:t>https://extranet.who.int/pqweb/sites/default/files/documents/Status_COVID_VAX_29Sept2021_0.pdf</w:t>
        </w:r>
      </w:hyperlink>
      <w:r>
        <w:t xml:space="preserve">. If you want to know more about the timelines to meet the vaccine deadline, look here: </w:t>
      </w:r>
      <w:hyperlink r:id="rId10" w:anchor="Timelines" w:history="1">
        <w:r>
          <w:rPr>
            <w:rStyle w:val="Hyperlink"/>
          </w:rPr>
          <w:t>https://hr.arizona.edu/content/employee-covid-19-vaccine-requirement#Timelines</w:t>
        </w:r>
      </w:hyperlink>
      <w:r>
        <w:t xml:space="preserve"> (please note that Nov 3</w:t>
      </w:r>
      <w:r>
        <w:rPr>
          <w:vertAlign w:val="superscript"/>
        </w:rPr>
        <w:t>rd</w:t>
      </w:r>
      <w:r>
        <w:t xml:space="preserve"> is the last day to start the Pfizer vaccine to be fully vaccinated by Dec 8</w:t>
      </w:r>
      <w:r>
        <w:rPr>
          <w:vertAlign w:val="superscript"/>
        </w:rPr>
        <w:t>th</w:t>
      </w:r>
      <w:r>
        <w:t xml:space="preserve"> and Nov 24</w:t>
      </w:r>
      <w:r>
        <w:rPr>
          <w:vertAlign w:val="superscript"/>
        </w:rPr>
        <w:t>th</w:t>
      </w:r>
      <w:r>
        <w:t xml:space="preserve"> is the last day to get the Johnson &amp; Johnson vaccine). </w:t>
      </w:r>
    </w:p>
    <w:p w14:paraId="3F0570CB" w14:textId="77777777" w:rsidR="0085292C" w:rsidRDefault="0085292C" w:rsidP="0085292C"/>
    <w:p w14:paraId="4EC4F4C3" w14:textId="77777777" w:rsidR="0085292C" w:rsidRDefault="0085292C" w:rsidP="0085292C">
      <w:r>
        <w:t xml:space="preserve">Alternatively, you may request an </w:t>
      </w:r>
      <w:hyperlink r:id="rId11" w:history="1">
        <w:r>
          <w:rPr>
            <w:rStyle w:val="Hyperlink"/>
          </w:rPr>
          <w:t>accommodation based on disability or medical condition</w:t>
        </w:r>
      </w:hyperlink>
      <w:r>
        <w:t xml:space="preserve"> or request an accommodation based on sincerely held religious, spiritual, or cultural beliefs. To find out more about the process for requesting accommodations, please review this page: </w:t>
      </w:r>
      <w:hyperlink r:id="rId12" w:anchor="Accommodations" w:history="1">
        <w:r>
          <w:rPr>
            <w:rStyle w:val="Hyperlink"/>
          </w:rPr>
          <w:t>https://hr.arizona.edu/content/employee-covid-19-vaccine-requirement#Accommodations</w:t>
        </w:r>
      </w:hyperlink>
      <w:r>
        <w:t xml:space="preserve">. You must request an accommodation before December 8, 2021. </w:t>
      </w:r>
    </w:p>
    <w:p w14:paraId="74EEAE95" w14:textId="77777777" w:rsidR="0085292C" w:rsidRDefault="0085292C" w:rsidP="0085292C"/>
    <w:p w14:paraId="03AC90DB" w14:textId="77777777" w:rsidR="0085292C" w:rsidRDefault="0085292C" w:rsidP="0085292C">
      <w:r>
        <w:t xml:space="preserve">The University </w:t>
      </w:r>
      <w:proofErr w:type="gramStart"/>
      <w:r>
        <w:t>of Arizona Division of</w:t>
      </w:r>
      <w:proofErr w:type="gramEnd"/>
      <w:r>
        <w:t xml:space="preserve"> Human Resources will begin reviewing employee records to ensure they are compliant with the vaccine mandate shortly after the deadline. Your hiring unit </w:t>
      </w:r>
      <w:proofErr w:type="gramStart"/>
      <w:r>
        <w:t>will be notified</w:t>
      </w:r>
      <w:proofErr w:type="gramEnd"/>
      <w:r>
        <w:t xml:space="preserve"> if you are out of compliance. I wish to emphasize the importance of compliance especially for graduate assistants/associates. If a GA is out of compliance, the GA benefits </w:t>
      </w:r>
      <w:proofErr w:type="gramStart"/>
      <w:r>
        <w:t>may not be released</w:t>
      </w:r>
      <w:proofErr w:type="gramEnd"/>
      <w:r>
        <w:t xml:space="preserve"> for spring semester, including tuition, and the pay may be disrupted.  Please speak to your supervisor, the Director of Graduate Studies, or your faculty advisor if you have questions. You may also email </w:t>
      </w:r>
      <w:hyperlink r:id="rId13" w:history="1">
        <w:r>
          <w:rPr>
            <w:rStyle w:val="Hyperlink"/>
          </w:rPr>
          <w:t>Human Resources</w:t>
        </w:r>
      </w:hyperlink>
      <w:r>
        <w:t xml:space="preserve"> with questions.</w:t>
      </w:r>
    </w:p>
    <w:p w14:paraId="0E3DC574" w14:textId="77777777" w:rsidR="0085292C" w:rsidRDefault="0085292C" w:rsidP="0085292C">
      <w:pPr>
        <w:rPr>
          <w:b/>
          <w:bCs/>
        </w:rPr>
      </w:pPr>
    </w:p>
    <w:p w14:paraId="72CCA6D7" w14:textId="77777777" w:rsidR="0085292C" w:rsidRDefault="0085292C" w:rsidP="0085292C">
      <w:r>
        <w:t>The implications for graduate student employees (including teaching assistants/associates, research assistants/associates, outreach assistants/associates, and hourly employees) who are out of compliance could be quite serious. Please take action immediately.</w:t>
      </w:r>
    </w:p>
    <w:p w14:paraId="30296CAF" w14:textId="77777777" w:rsidR="0085292C" w:rsidRDefault="0085292C" w:rsidP="0085292C"/>
    <w:p w14:paraId="403B42AD" w14:textId="77777777" w:rsidR="0085292C" w:rsidRDefault="0085292C" w:rsidP="0085292C">
      <w:r>
        <w:t>Thank you,</w:t>
      </w:r>
    </w:p>
    <w:p w14:paraId="3C79BD2A" w14:textId="77777777" w:rsidR="0085292C" w:rsidRDefault="0085292C" w:rsidP="0085292C">
      <w:r>
        <w:t xml:space="preserve">Maggie </w:t>
      </w:r>
    </w:p>
    <w:p w14:paraId="255AD7B1" w14:textId="77777777" w:rsidR="0085292C" w:rsidRDefault="0085292C" w:rsidP="0085292C"/>
    <w:p w14:paraId="29115634" w14:textId="77777777" w:rsidR="0085292C" w:rsidRDefault="0085292C" w:rsidP="0085292C"/>
    <w:p w14:paraId="1924C583" w14:textId="77777777" w:rsidR="0085292C" w:rsidRDefault="0085292C" w:rsidP="0085292C">
      <w:pPr>
        <w:rPr>
          <w:rFonts w:ascii="Adobe Devanagari" w:hAnsi="Adobe Devanagari" w:cs="Adobe Devanagari"/>
        </w:rPr>
      </w:pPr>
      <w:r>
        <w:rPr>
          <w:rFonts w:ascii="Adobe Devanagari" w:hAnsi="Adobe Devanagari" w:cs="Adobe Devanagari"/>
        </w:rPr>
        <w:t>Margaret “Maggie” Pitts, PhD</w:t>
      </w:r>
    </w:p>
    <w:p w14:paraId="32B9E40B" w14:textId="77777777" w:rsidR="0085292C" w:rsidRDefault="0085292C" w:rsidP="0085292C">
      <w:pPr>
        <w:rPr>
          <w:rFonts w:ascii="Adobe Devanagari" w:hAnsi="Adobe Devanagari" w:cs="Adobe Devanagari"/>
        </w:rPr>
      </w:pPr>
      <w:r>
        <w:rPr>
          <w:rFonts w:ascii="Adobe Devanagari" w:hAnsi="Adobe Devanagari" w:cs="Adobe Devanagari"/>
        </w:rPr>
        <w:t>Associate Dean of the Graduate College</w:t>
      </w:r>
    </w:p>
    <w:p w14:paraId="206E4F57" w14:textId="77777777" w:rsidR="0085292C" w:rsidRDefault="0085292C" w:rsidP="0085292C">
      <w:pPr>
        <w:rPr>
          <w:rFonts w:ascii="Adobe Devanagari" w:hAnsi="Adobe Devanagari" w:cs="Adobe Devanagari"/>
        </w:rPr>
      </w:pPr>
      <w:r>
        <w:rPr>
          <w:rFonts w:ascii="Adobe Devanagari" w:hAnsi="Adobe Devanagari" w:cs="Adobe Devanagari"/>
        </w:rPr>
        <w:t>Associate Professor of Communication</w:t>
      </w:r>
    </w:p>
    <w:p w14:paraId="42E6922C" w14:textId="77777777" w:rsidR="0085292C" w:rsidRDefault="0085292C" w:rsidP="0085292C">
      <w:pPr>
        <w:rPr>
          <w:rFonts w:ascii="Adobe Devanagari" w:hAnsi="Adobe Devanagari" w:cs="Adobe Devanagari"/>
        </w:rPr>
      </w:pPr>
      <w:r>
        <w:rPr>
          <w:rFonts w:ascii="Adobe Devanagari" w:hAnsi="Adobe Devanagari" w:cs="Adobe Devanagari"/>
        </w:rPr>
        <w:t>Department of Communication</w:t>
      </w:r>
    </w:p>
    <w:p w14:paraId="22828C76" w14:textId="77777777" w:rsidR="0085292C" w:rsidRDefault="0085292C" w:rsidP="0085292C">
      <w:pPr>
        <w:rPr>
          <w:rFonts w:ascii="Adobe Devanagari" w:hAnsi="Adobe Devanagari" w:cs="Adobe Devanagari"/>
        </w:rPr>
      </w:pPr>
      <w:r>
        <w:rPr>
          <w:rFonts w:ascii="Adobe Devanagari" w:hAnsi="Adobe Devanagari" w:cs="Adobe Devanagari"/>
        </w:rPr>
        <w:t>University of Arizona</w:t>
      </w:r>
    </w:p>
    <w:p w14:paraId="0553429E" w14:textId="77777777" w:rsidR="00A44DB0" w:rsidRDefault="0085292C">
      <w:hyperlink r:id="rId14" w:history="1">
        <w:r>
          <w:rPr>
            <w:rStyle w:val="Hyperlink"/>
            <w:rFonts w:ascii="Adobe Devanagari" w:hAnsi="Adobe Devanagari" w:cs="Adobe Devanagari"/>
          </w:rPr>
          <w:t>mjpitts@email.arizona.edu</w:t>
        </w:r>
      </w:hyperlink>
    </w:p>
    <w:sectPr w:rsidR="00A44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2C"/>
    <w:rsid w:val="00163586"/>
    <w:rsid w:val="00375622"/>
    <w:rsid w:val="0085292C"/>
    <w:rsid w:val="00CD1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9BEF1"/>
  <w15:chartTrackingRefBased/>
  <w15:docId w15:val="{08E0F2D2-BF21-49AC-910A-4515F6F2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21212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92C"/>
    <w:pPr>
      <w:spacing w:after="0" w:line="240" w:lineRule="auto"/>
    </w:pPr>
    <w:rPr>
      <w:rFonts w:ascii="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292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20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ccine.wellcheck.arizona.edu/" TargetMode="External"/><Relationship Id="rId13" Type="http://schemas.openxmlformats.org/officeDocument/2006/relationships/hyperlink" Target="mailto:HR-COVID19-Questions@email.arizona.edu" TargetMode="External"/><Relationship Id="rId3" Type="http://schemas.openxmlformats.org/officeDocument/2006/relationships/customXml" Target="../customXml/item3.xml"/><Relationship Id="rId7" Type="http://schemas.openxmlformats.org/officeDocument/2006/relationships/hyperlink" Target="https://hr.arizona.edu/content/employee-covid-19-vaccine-requirement" TargetMode="External"/><Relationship Id="rId12" Type="http://schemas.openxmlformats.org/officeDocument/2006/relationships/hyperlink" Target="https://hr.arizona.edu/content/employee-covid-19-vaccine-requir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c.arizona.edu/covid/employees-vaccine-accommod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hr.arizona.edu/content/employee-covid-19-vaccine-requirement" TargetMode="External"/><Relationship Id="rId4" Type="http://schemas.openxmlformats.org/officeDocument/2006/relationships/styles" Target="styles.xml"/><Relationship Id="rId9" Type="http://schemas.openxmlformats.org/officeDocument/2006/relationships/hyperlink" Target="https://extranet.who.int/pqweb/sites/default/files/documents/Status_COVID_VAX_29Sept2021_0.pdf" TargetMode="External"/><Relationship Id="rId14" Type="http://schemas.openxmlformats.org/officeDocument/2006/relationships/hyperlink" Target="mailto:mjpitts@email.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4DFD4A9922E4B9C4BE044E3A75263" ma:contentTypeVersion="11" ma:contentTypeDescription="Create a new document." ma:contentTypeScope="" ma:versionID="6c83c61f185ebe832fc36d54e0a3a049">
  <xsd:schema xmlns:xsd="http://www.w3.org/2001/XMLSchema" xmlns:xs="http://www.w3.org/2001/XMLSchema" xmlns:p="http://schemas.microsoft.com/office/2006/metadata/properties" xmlns:ns3="f42c2fcb-e204-4d84-973a-a3dd19cd4c71" xmlns:ns4="6f8442a6-f250-45fe-a347-de58a15c1ae3" targetNamespace="http://schemas.microsoft.com/office/2006/metadata/properties" ma:root="true" ma:fieldsID="e93fd6b19956bc1d9532730f6bdbcea7" ns3:_="" ns4:_="">
    <xsd:import namespace="f42c2fcb-e204-4d84-973a-a3dd19cd4c71"/>
    <xsd:import namespace="6f8442a6-f250-45fe-a347-de58a15c1a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c2fcb-e204-4d84-973a-a3dd19cd4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8442a6-f250-45fe-a347-de58a15c1a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F073E2-3D75-4C16-9534-2C22FA4BD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c2fcb-e204-4d84-973a-a3dd19cd4c71"/>
    <ds:schemaRef ds:uri="6f8442a6-f250-45fe-a347-de58a15c1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F3CBAC-9EB2-4AF4-8552-F6D0F5F2201B}">
  <ds:schemaRefs>
    <ds:schemaRef ds:uri="http://schemas.microsoft.com/sharepoint/v3/contenttype/forms"/>
  </ds:schemaRefs>
</ds:datastoreItem>
</file>

<file path=customXml/itemProps3.xml><?xml version="1.0" encoding="utf-8"?>
<ds:datastoreItem xmlns:ds="http://schemas.openxmlformats.org/officeDocument/2006/customXml" ds:itemID="{2BE52096-7169-423F-BF43-11CDFFCE3B96}">
  <ds:schemaRefs>
    <ds:schemaRef ds:uri="6f8442a6-f250-45fe-a347-de58a15c1ae3"/>
    <ds:schemaRef ds:uri="http://www.w3.org/XML/1998/namespace"/>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f42c2fcb-e204-4d84-973a-a3dd19cd4c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Univeristy of Arizona</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Pitts, Margaret J - (mjpitts)</dc:creator>
  <cp:keywords/>
  <dc:description/>
  <cp:lastModifiedBy>Pitts, Margaret J - (mjpitts)</cp:lastModifiedBy>
  <cp:revision>1</cp:revision>
  <dcterms:created xsi:type="dcterms:W3CDTF">2021-11-02T23:39:00Z</dcterms:created>
  <dcterms:modified xsi:type="dcterms:W3CDTF">2021-11-02T23:40:00Z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0x0101000154DFD4A9922E4B9C4BE044E3A75263</vt:lpwstr>
  </property>
</Properties>
</file>