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796A9" w14:textId="4EE144CC" w:rsidR="00485506" w:rsidRDefault="00485506" w:rsidP="00485506">
      <w:pPr>
        <w:pStyle w:val="Title"/>
      </w:pPr>
      <w:r>
        <w:t>COVID-19 Isolation</w:t>
      </w:r>
      <w:r w:rsidR="00B220F1">
        <w:t xml:space="preserve"> </w:t>
      </w:r>
      <w:r>
        <w:t xml:space="preserve">Resources </w:t>
      </w:r>
    </w:p>
    <w:p w14:paraId="5EB85665" w14:textId="39FA46A9" w:rsidR="00D32D69" w:rsidRDefault="00485506" w:rsidP="00485506">
      <w:r>
        <w:t>You are being assigned to a new space on campus where you can self-isolate as you focus on feeling better while preventing others in the campus community from becoming ill with COVID-19. You will be in your new assignment for a minimum of 1</w:t>
      </w:r>
      <w:r w:rsidR="00D50F49">
        <w:t>0</w:t>
      </w:r>
      <w:r>
        <w:t xml:space="preserve"> days. We know that this may be a scary and overwhelming time for you, so we are providing this information below so that you </w:t>
      </w:r>
      <w:r w:rsidR="00D32D69">
        <w:t xml:space="preserve">know what supports are available to you during your isolation stay. </w:t>
      </w:r>
    </w:p>
    <w:p w14:paraId="517598E9" w14:textId="27780DF2" w:rsidR="004E61FC" w:rsidRDefault="004E61FC" w:rsidP="00485506"/>
    <w:p w14:paraId="436F0944" w14:textId="77777777" w:rsidR="004E61FC" w:rsidRDefault="004E61FC" w:rsidP="004E61FC">
      <w:pPr>
        <w:pStyle w:val="Heading2"/>
      </w:pPr>
      <w:r>
        <w:t>What will be provided in the isolation dorm?</w:t>
      </w:r>
    </w:p>
    <w:p w14:paraId="15C358E9" w14:textId="60B92100" w:rsidR="004E61FC" w:rsidRDefault="004E61FC" w:rsidP="004E61FC">
      <w:pPr>
        <w:numPr>
          <w:ilvl w:val="0"/>
          <w:numId w:val="3"/>
        </w:numPr>
        <w:ind w:left="360" w:firstLine="0"/>
        <w:textAlignment w:val="baseline"/>
        <w:rPr>
          <w:rFonts w:ascii="Calibri" w:eastAsia="Times New Roman" w:hAnsi="Calibri" w:cs="Calibri"/>
        </w:rPr>
      </w:pPr>
      <w:r w:rsidRPr="00B20ED2">
        <w:rPr>
          <w:rFonts w:ascii="Calibri" w:eastAsia="Times New Roman" w:hAnsi="Calibri" w:cs="Calibri"/>
        </w:rPr>
        <w:t>Mini</w:t>
      </w:r>
      <w:r w:rsidR="00BB770F">
        <w:rPr>
          <w:rFonts w:ascii="Calibri" w:eastAsia="Times New Roman" w:hAnsi="Calibri" w:cs="Calibri"/>
        </w:rPr>
        <w:t>-</w:t>
      </w:r>
      <w:r w:rsidRPr="00B20ED2">
        <w:rPr>
          <w:rFonts w:ascii="Calibri" w:eastAsia="Times New Roman" w:hAnsi="Calibri" w:cs="Calibri"/>
        </w:rPr>
        <w:t>fridge </w:t>
      </w:r>
    </w:p>
    <w:p w14:paraId="0236A902" w14:textId="77777777" w:rsidR="004E61FC" w:rsidRPr="00B20ED2" w:rsidRDefault="004E61FC" w:rsidP="004E61FC">
      <w:pPr>
        <w:numPr>
          <w:ilvl w:val="0"/>
          <w:numId w:val="3"/>
        </w:numPr>
        <w:ind w:left="360" w:firstLine="0"/>
        <w:textAlignment w:val="baseline"/>
        <w:rPr>
          <w:rFonts w:ascii="Calibri" w:eastAsia="Times New Roman" w:hAnsi="Calibri" w:cs="Calibri"/>
        </w:rPr>
      </w:pPr>
      <w:r>
        <w:rPr>
          <w:rFonts w:ascii="Calibri" w:eastAsia="Times New Roman" w:hAnsi="Calibri" w:cs="Calibri"/>
        </w:rPr>
        <w:t>Microwave</w:t>
      </w:r>
    </w:p>
    <w:p w14:paraId="05FE5459" w14:textId="77777777" w:rsidR="004E61FC" w:rsidRDefault="004E61FC" w:rsidP="004E61FC">
      <w:pPr>
        <w:numPr>
          <w:ilvl w:val="0"/>
          <w:numId w:val="3"/>
        </w:numPr>
        <w:ind w:left="360" w:firstLine="0"/>
        <w:textAlignment w:val="baseline"/>
        <w:rPr>
          <w:rFonts w:ascii="Calibri" w:eastAsia="Times New Roman" w:hAnsi="Calibri" w:cs="Calibri"/>
        </w:rPr>
      </w:pPr>
      <w:r w:rsidRPr="00B20ED2">
        <w:rPr>
          <w:rFonts w:ascii="Calibri" w:eastAsia="Times New Roman" w:hAnsi="Calibri" w:cs="Calibri"/>
        </w:rPr>
        <w:t>Linens</w:t>
      </w:r>
    </w:p>
    <w:p w14:paraId="08F68AAB" w14:textId="77777777" w:rsidR="004E61FC" w:rsidRDefault="004E61FC" w:rsidP="004E61FC">
      <w:pPr>
        <w:numPr>
          <w:ilvl w:val="1"/>
          <w:numId w:val="3"/>
        </w:numPr>
        <w:textAlignment w:val="baseline"/>
        <w:rPr>
          <w:rFonts w:ascii="Calibri" w:eastAsia="Times New Roman" w:hAnsi="Calibri" w:cs="Calibri"/>
        </w:rPr>
      </w:pPr>
      <w:r>
        <w:rPr>
          <w:rFonts w:ascii="Calibri" w:eastAsia="Times New Roman" w:hAnsi="Calibri" w:cs="Calibri"/>
        </w:rPr>
        <w:t>Pillow + Pillowcase</w:t>
      </w:r>
    </w:p>
    <w:p w14:paraId="75326C4B" w14:textId="77777777" w:rsidR="004E61FC" w:rsidRDefault="004E61FC" w:rsidP="004E61FC">
      <w:pPr>
        <w:numPr>
          <w:ilvl w:val="1"/>
          <w:numId w:val="3"/>
        </w:numPr>
        <w:textAlignment w:val="baseline"/>
        <w:rPr>
          <w:rFonts w:ascii="Calibri" w:eastAsia="Times New Roman" w:hAnsi="Calibri" w:cs="Calibri"/>
        </w:rPr>
      </w:pPr>
      <w:r>
        <w:rPr>
          <w:rFonts w:ascii="Calibri" w:eastAsia="Times New Roman" w:hAnsi="Calibri" w:cs="Calibri"/>
        </w:rPr>
        <w:t xml:space="preserve">Comforter </w:t>
      </w:r>
    </w:p>
    <w:p w14:paraId="2A71744F" w14:textId="77777777" w:rsidR="004E61FC" w:rsidRDefault="004E61FC" w:rsidP="004E61FC">
      <w:pPr>
        <w:numPr>
          <w:ilvl w:val="1"/>
          <w:numId w:val="3"/>
        </w:numPr>
        <w:textAlignment w:val="baseline"/>
        <w:rPr>
          <w:rFonts w:ascii="Calibri" w:eastAsia="Times New Roman" w:hAnsi="Calibri" w:cs="Calibri"/>
        </w:rPr>
      </w:pPr>
      <w:r>
        <w:rPr>
          <w:rFonts w:ascii="Calibri" w:eastAsia="Times New Roman" w:hAnsi="Calibri" w:cs="Calibri"/>
        </w:rPr>
        <w:t>2 flat bed sheets</w:t>
      </w:r>
    </w:p>
    <w:p w14:paraId="5D87BF68" w14:textId="77777777" w:rsidR="004E61FC" w:rsidRDefault="004E61FC" w:rsidP="004E61FC">
      <w:pPr>
        <w:numPr>
          <w:ilvl w:val="1"/>
          <w:numId w:val="3"/>
        </w:numPr>
        <w:textAlignment w:val="baseline"/>
        <w:rPr>
          <w:rFonts w:ascii="Calibri" w:eastAsia="Times New Roman" w:hAnsi="Calibri" w:cs="Calibri"/>
        </w:rPr>
      </w:pPr>
      <w:r>
        <w:rPr>
          <w:rFonts w:ascii="Calibri" w:eastAsia="Times New Roman" w:hAnsi="Calibri" w:cs="Calibri"/>
        </w:rPr>
        <w:t>2 bath towels</w:t>
      </w:r>
    </w:p>
    <w:p w14:paraId="58C9AA0F" w14:textId="5268B368" w:rsidR="004E61FC" w:rsidRPr="004E61FC" w:rsidRDefault="004E61FC" w:rsidP="004E61FC">
      <w:pPr>
        <w:numPr>
          <w:ilvl w:val="1"/>
          <w:numId w:val="3"/>
        </w:numPr>
        <w:textAlignment w:val="baseline"/>
        <w:rPr>
          <w:rFonts w:ascii="Calibri" w:eastAsia="Times New Roman" w:hAnsi="Calibri" w:cs="Calibri"/>
        </w:rPr>
      </w:pPr>
      <w:r>
        <w:rPr>
          <w:rFonts w:ascii="Calibri" w:eastAsia="Times New Roman" w:hAnsi="Calibri" w:cs="Calibri"/>
        </w:rPr>
        <w:t>1 washcloth</w:t>
      </w:r>
    </w:p>
    <w:p w14:paraId="4B8DD91D" w14:textId="77777777" w:rsidR="004E61FC" w:rsidRPr="00B42C78" w:rsidRDefault="004E61FC" w:rsidP="004E61FC">
      <w:pPr>
        <w:numPr>
          <w:ilvl w:val="0"/>
          <w:numId w:val="4"/>
        </w:numPr>
        <w:ind w:left="360" w:firstLine="0"/>
        <w:contextualSpacing/>
        <w:textAlignment w:val="baseline"/>
        <w:rPr>
          <w:rFonts w:ascii="Calibri" w:eastAsia="Times New Roman" w:hAnsi="Calibri" w:cs="Calibri"/>
        </w:rPr>
      </w:pPr>
      <w:r w:rsidRPr="00B42C78">
        <w:rPr>
          <w:rFonts w:ascii="Calibri" w:eastAsia="Times New Roman" w:hAnsi="Calibri" w:cs="Calibri"/>
        </w:rPr>
        <w:t>Cleaning supplies</w:t>
      </w:r>
    </w:p>
    <w:p w14:paraId="73575D25" w14:textId="77777777" w:rsidR="004E61FC" w:rsidRPr="004E61FC" w:rsidRDefault="004E61FC" w:rsidP="004E61FC">
      <w:pPr>
        <w:pStyle w:val="ListParagraph"/>
        <w:numPr>
          <w:ilvl w:val="0"/>
          <w:numId w:val="4"/>
        </w:numPr>
        <w:textAlignment w:val="baseline"/>
        <w:rPr>
          <w:rFonts w:ascii="Calibri" w:eastAsia="Times New Roman" w:hAnsi="Calibri" w:cs="Calibri"/>
        </w:rPr>
      </w:pPr>
      <w:r w:rsidRPr="004E61FC">
        <w:rPr>
          <w:rFonts w:ascii="Calibri" w:eastAsia="Times New Roman" w:hAnsi="Calibri" w:cs="Calibri"/>
        </w:rPr>
        <w:t>Toilet paper</w:t>
      </w:r>
    </w:p>
    <w:p w14:paraId="799D3E29" w14:textId="77777777" w:rsidR="004E61FC" w:rsidRPr="00B20ED2" w:rsidRDefault="004E61FC" w:rsidP="004E61FC">
      <w:pPr>
        <w:ind w:left="360"/>
        <w:textAlignment w:val="baseline"/>
        <w:rPr>
          <w:rFonts w:ascii="Calibri" w:eastAsia="Times New Roman" w:hAnsi="Calibri" w:cs="Calibri"/>
          <w:highlight w:val="yellow"/>
        </w:rPr>
      </w:pPr>
    </w:p>
    <w:p w14:paraId="2066B67D" w14:textId="77777777" w:rsidR="004E61FC" w:rsidRDefault="004E61FC" w:rsidP="004E61FC">
      <w:pPr>
        <w:pStyle w:val="Heading2"/>
      </w:pPr>
      <w:r>
        <w:t>What will I need to bring with me?</w:t>
      </w:r>
    </w:p>
    <w:p w14:paraId="1F739C2C" w14:textId="77777777" w:rsidR="004E61FC" w:rsidRDefault="004E61FC" w:rsidP="004E61FC">
      <w:pPr>
        <w:pStyle w:val="ListParagraph"/>
        <w:numPr>
          <w:ilvl w:val="0"/>
          <w:numId w:val="7"/>
        </w:numPr>
      </w:pPr>
      <w:r>
        <w:t xml:space="preserve">Clothing for 14 days (there will be no access to laundry services in this dorm assignment to minimize exposure) </w:t>
      </w:r>
    </w:p>
    <w:p w14:paraId="313B17C1" w14:textId="77777777" w:rsidR="004E61FC" w:rsidRDefault="004E61FC" w:rsidP="004E61FC">
      <w:pPr>
        <w:pStyle w:val="ListParagraph"/>
        <w:numPr>
          <w:ilvl w:val="0"/>
          <w:numId w:val="7"/>
        </w:numPr>
      </w:pPr>
      <w:r>
        <w:t xml:space="preserve">Any prescribed and over the counter medications </w:t>
      </w:r>
    </w:p>
    <w:p w14:paraId="430B23CD" w14:textId="77777777" w:rsidR="004E61FC" w:rsidRDefault="004E61FC" w:rsidP="004E61FC">
      <w:pPr>
        <w:pStyle w:val="ListParagraph"/>
        <w:numPr>
          <w:ilvl w:val="0"/>
          <w:numId w:val="7"/>
        </w:numPr>
      </w:pPr>
      <w:r>
        <w:t>Toiletries (toothbrush, shower supplies, Kleenex, personal care products, etc.) and other necessary toiletries, including a towel</w:t>
      </w:r>
    </w:p>
    <w:p w14:paraId="1D693D67" w14:textId="77777777" w:rsidR="004E61FC" w:rsidRDefault="004E61FC" w:rsidP="004E61FC">
      <w:pPr>
        <w:pStyle w:val="ListParagraph"/>
        <w:numPr>
          <w:ilvl w:val="0"/>
          <w:numId w:val="7"/>
        </w:numPr>
      </w:pPr>
      <w:r>
        <w:t xml:space="preserve">Your textbooks and other supplies needed to continue with your studies </w:t>
      </w:r>
    </w:p>
    <w:p w14:paraId="6965484C" w14:textId="77777777" w:rsidR="004E61FC" w:rsidRDefault="004E61FC" w:rsidP="004E61FC">
      <w:pPr>
        <w:pStyle w:val="ListParagraph"/>
        <w:numPr>
          <w:ilvl w:val="0"/>
          <w:numId w:val="7"/>
        </w:numPr>
      </w:pPr>
      <w:r>
        <w:t xml:space="preserve">Your laptop and charger </w:t>
      </w:r>
    </w:p>
    <w:p w14:paraId="33E2956A" w14:textId="1D4A45FC" w:rsidR="004E61FC" w:rsidRDefault="004E61FC" w:rsidP="004E61FC">
      <w:pPr>
        <w:pStyle w:val="ListParagraph"/>
        <w:numPr>
          <w:ilvl w:val="0"/>
          <w:numId w:val="7"/>
        </w:numPr>
      </w:pPr>
      <w:r>
        <w:t xml:space="preserve">Your phone and charger </w:t>
      </w:r>
    </w:p>
    <w:p w14:paraId="49651ED1" w14:textId="77777777" w:rsidR="004E61FC" w:rsidRDefault="004E61FC" w:rsidP="004E61FC">
      <w:pPr>
        <w:pStyle w:val="ListParagraph"/>
        <w:spacing w:after="160" w:line="259" w:lineRule="auto"/>
        <w:rPr>
          <w:i/>
          <w:iCs/>
        </w:rPr>
      </w:pPr>
    </w:p>
    <w:p w14:paraId="168AE5D1" w14:textId="456B889F" w:rsidR="004E61FC" w:rsidRPr="00AA0A08" w:rsidRDefault="004E61FC" w:rsidP="004E61FC">
      <w:pPr>
        <w:pStyle w:val="ListParagraph"/>
        <w:spacing w:after="160" w:line="259" w:lineRule="auto"/>
        <w:rPr>
          <w:i/>
          <w:iCs/>
        </w:rPr>
      </w:pPr>
      <w:r w:rsidRPr="00AA0A08">
        <w:rPr>
          <w:i/>
          <w:iCs/>
        </w:rPr>
        <w:t>Other things to consider:</w:t>
      </w:r>
    </w:p>
    <w:p w14:paraId="699F4263" w14:textId="77777777" w:rsidR="004E61FC" w:rsidRDefault="004E61FC" w:rsidP="004E61FC">
      <w:pPr>
        <w:pStyle w:val="ListParagraph"/>
        <w:numPr>
          <w:ilvl w:val="0"/>
          <w:numId w:val="6"/>
        </w:numPr>
      </w:pPr>
      <w:r>
        <w:t>You will have the option to have meals provided to you in your new room, but pack any of your favorite non-perishable snacks and a reusable cup or water bottle</w:t>
      </w:r>
    </w:p>
    <w:p w14:paraId="0360E40F" w14:textId="6FC43E22" w:rsidR="004E61FC" w:rsidRDefault="004E61FC" w:rsidP="004E61FC">
      <w:pPr>
        <w:pStyle w:val="ListParagraph"/>
        <w:numPr>
          <w:ilvl w:val="0"/>
          <w:numId w:val="6"/>
        </w:numPr>
        <w:spacing w:after="160" w:line="259" w:lineRule="auto"/>
      </w:pPr>
      <w:r>
        <w:t>Bring any bed line</w:t>
      </w:r>
      <w:r w:rsidR="009F2905">
        <w:t>r</w:t>
      </w:r>
      <w:r>
        <w:t xml:space="preserve">s that will may your stay more comfortable. Linens will be provided in your room but feel free to bring your favorite pillow or blanket </w:t>
      </w:r>
    </w:p>
    <w:p w14:paraId="3719C4D4" w14:textId="3588A878" w:rsidR="004E61FC" w:rsidRDefault="004E61FC" w:rsidP="004E61FC">
      <w:pPr>
        <w:pStyle w:val="ListParagraph"/>
        <w:numPr>
          <w:ilvl w:val="1"/>
          <w:numId w:val="6"/>
        </w:numPr>
        <w:spacing w:after="160" w:line="259" w:lineRule="auto"/>
      </w:pPr>
      <w:r>
        <w:t>No front desk services are available</w:t>
      </w:r>
    </w:p>
    <w:p w14:paraId="72A0C763" w14:textId="3041641E" w:rsidR="004E61FC" w:rsidRDefault="004E61FC" w:rsidP="004E61FC">
      <w:pPr>
        <w:pStyle w:val="ListParagraph"/>
        <w:numPr>
          <w:ilvl w:val="0"/>
          <w:numId w:val="6"/>
        </w:numPr>
        <w:spacing w:after="160" w:line="259" w:lineRule="auto"/>
      </w:pPr>
      <w:r>
        <w:t>No mail or package delivery is available during your stay</w:t>
      </w:r>
    </w:p>
    <w:p w14:paraId="1D0E2105" w14:textId="77777777" w:rsidR="004E61FC" w:rsidRDefault="004E61FC" w:rsidP="004E61FC"/>
    <w:p w14:paraId="421580A0" w14:textId="77777777" w:rsidR="004E61FC" w:rsidRPr="0093700D" w:rsidRDefault="004E61FC" w:rsidP="004E61FC">
      <w:pPr>
        <w:rPr>
          <w:b/>
          <w:bCs/>
        </w:rPr>
      </w:pPr>
    </w:p>
    <w:p w14:paraId="4DF462B9" w14:textId="303B8739" w:rsidR="004E61FC" w:rsidRPr="0093700D" w:rsidRDefault="004E61FC" w:rsidP="004E61FC">
      <w:pPr>
        <w:rPr>
          <w:b/>
          <w:bCs/>
        </w:rPr>
      </w:pPr>
      <w:r w:rsidRPr="0093700D">
        <w:rPr>
          <w:b/>
          <w:bCs/>
        </w:rPr>
        <w:t>*Transportation services will be arranged</w:t>
      </w:r>
      <w:r w:rsidR="0093700D">
        <w:rPr>
          <w:b/>
          <w:bCs/>
        </w:rPr>
        <w:t xml:space="preserve"> by the Isolation Program Coordinator</w:t>
      </w:r>
      <w:r w:rsidRPr="0093700D">
        <w:rPr>
          <w:b/>
          <w:bCs/>
        </w:rPr>
        <w:t xml:space="preserve"> to help you with your relocation. </w:t>
      </w:r>
    </w:p>
    <w:p w14:paraId="337C42ED" w14:textId="77777777" w:rsidR="004E61FC" w:rsidRDefault="004E61FC" w:rsidP="004E61FC"/>
    <w:p w14:paraId="41205145" w14:textId="77777777" w:rsidR="004E61FC" w:rsidRDefault="004E61FC" w:rsidP="004E61FC">
      <w:pPr>
        <w:rPr>
          <w:rStyle w:val="Heading2Char"/>
        </w:rPr>
      </w:pPr>
      <w:r>
        <w:rPr>
          <w:rStyle w:val="Heading2Char"/>
        </w:rPr>
        <w:t>What can I expect while living in an-isolation dorm?</w:t>
      </w:r>
    </w:p>
    <w:p w14:paraId="0FDA8F5F" w14:textId="7A485E38" w:rsidR="004E61FC" w:rsidRPr="00F27D7B" w:rsidRDefault="004E61FC" w:rsidP="004E61FC">
      <w:pPr>
        <w:rPr>
          <w:rFonts w:cstheme="minorHAnsi"/>
        </w:rPr>
      </w:pPr>
      <w:r w:rsidRPr="00F27D7B">
        <w:rPr>
          <w:rStyle w:val="Heading2Char"/>
          <w:rFonts w:asciiTheme="minorHAnsi" w:hAnsiTheme="minorHAnsi" w:cstheme="minorHAnsi"/>
          <w:color w:val="auto"/>
          <w:sz w:val="24"/>
          <w:szCs w:val="24"/>
        </w:rPr>
        <w:t xml:space="preserve">Upon receiving notification of your positive test result, you will receive an email </w:t>
      </w:r>
      <w:r w:rsidR="00F27D7B">
        <w:rPr>
          <w:rStyle w:val="Heading2Char"/>
          <w:rFonts w:asciiTheme="minorHAnsi" w:hAnsiTheme="minorHAnsi" w:cstheme="minorHAnsi"/>
          <w:color w:val="auto"/>
          <w:sz w:val="24"/>
          <w:szCs w:val="24"/>
        </w:rPr>
        <w:t xml:space="preserve">and call </w:t>
      </w:r>
      <w:r w:rsidRPr="00F27D7B">
        <w:rPr>
          <w:rStyle w:val="Heading2Char"/>
          <w:rFonts w:asciiTheme="minorHAnsi" w:hAnsiTheme="minorHAnsi" w:cstheme="minorHAnsi"/>
          <w:color w:val="auto"/>
          <w:sz w:val="24"/>
          <w:szCs w:val="24"/>
        </w:rPr>
        <w:t xml:space="preserve">from the isolation coordinator providing you with the check-in process and additional resources for your stay. </w:t>
      </w:r>
    </w:p>
    <w:p w14:paraId="4EBAF80B" w14:textId="77777777" w:rsidR="004E61FC" w:rsidRPr="00744311" w:rsidRDefault="004E61FC" w:rsidP="00BB770F">
      <w:pPr>
        <w:pStyle w:val="ListParagraph"/>
        <w:numPr>
          <w:ilvl w:val="0"/>
          <w:numId w:val="8"/>
        </w:numPr>
      </w:pPr>
      <w:r w:rsidRPr="00744311">
        <w:rPr>
          <w:b/>
          <w:bCs/>
        </w:rPr>
        <w:t>Meal Service</w:t>
      </w:r>
      <w:r>
        <w:t xml:space="preserve">: This service will include a bundle of meals being delivered to your room door </w:t>
      </w:r>
      <w:r w:rsidRPr="00744311">
        <w:t xml:space="preserve">every few days. </w:t>
      </w:r>
      <w:r w:rsidRPr="00B42C78">
        <w:t>This will utilize your Cat</w:t>
      </w:r>
      <w:r>
        <w:t>C</w:t>
      </w:r>
      <w:r w:rsidRPr="00B42C78">
        <w:t>a</w:t>
      </w:r>
      <w:r>
        <w:t>$</w:t>
      </w:r>
      <w:r w:rsidRPr="00B42C78">
        <w:t>h or meal plan.</w:t>
      </w:r>
    </w:p>
    <w:p w14:paraId="75CA913D" w14:textId="77777777" w:rsidR="004E61FC" w:rsidRPr="00B42C78" w:rsidRDefault="004E61FC" w:rsidP="004E61FC">
      <w:pPr>
        <w:pStyle w:val="ListParagraph"/>
        <w:numPr>
          <w:ilvl w:val="1"/>
          <w:numId w:val="2"/>
        </w:numPr>
      </w:pPr>
      <w:r w:rsidRPr="00744311">
        <w:t>The Meal Plan Office might reach out to confirm any additional information they need.</w:t>
      </w:r>
    </w:p>
    <w:p w14:paraId="7732C9CB" w14:textId="77777777" w:rsidR="004E61FC" w:rsidRPr="00B2777D" w:rsidRDefault="004E61FC" w:rsidP="004E61FC">
      <w:pPr>
        <w:pStyle w:val="ListParagraph"/>
        <w:numPr>
          <w:ilvl w:val="1"/>
          <w:numId w:val="2"/>
        </w:numPr>
      </w:pPr>
      <w:r w:rsidRPr="00B2777D">
        <w:t xml:space="preserve">If you are unable to pay for this service, </w:t>
      </w:r>
      <w:r>
        <w:t>you will be able to</w:t>
      </w:r>
      <w:r w:rsidRPr="00B2777D">
        <w:t xml:space="preserve"> work with Campus Pantry to provide meals. </w:t>
      </w:r>
    </w:p>
    <w:p w14:paraId="74ED90C0" w14:textId="77777777" w:rsidR="004E61FC" w:rsidRDefault="004E61FC" w:rsidP="004E61FC">
      <w:pPr>
        <w:pStyle w:val="ListParagraph"/>
        <w:numPr>
          <w:ilvl w:val="0"/>
          <w:numId w:val="2"/>
        </w:numPr>
      </w:pPr>
      <w:r w:rsidRPr="008A6D0F">
        <w:rPr>
          <w:b/>
          <w:bCs/>
        </w:rPr>
        <w:t>Continuing classes virtually</w:t>
      </w:r>
      <w:r>
        <w:t xml:space="preserve">: You should communicate with your professors that you will need to switch to the online modality for your classes as you are not able to attend classes in person while in isolation. Analía Powell, Housing &amp; Residential Life’s </w:t>
      </w:r>
      <w:r w:rsidRPr="001537AE">
        <w:t>Assistant Director</w:t>
      </w:r>
      <w:r>
        <w:t xml:space="preserve"> of </w:t>
      </w:r>
      <w:r w:rsidRPr="001537AE">
        <w:t>Student Assistance &amp; Behavioral Education</w:t>
      </w:r>
      <w:r>
        <w:t xml:space="preserve">  will send professor notifications (if you need additional assistance in communicating with your professors, please reach out at </w:t>
      </w:r>
      <w:r w:rsidRPr="001537AE">
        <w:t>acuevas@arizona.edu</w:t>
      </w:r>
      <w:r>
        <w:t xml:space="preserve">). The </w:t>
      </w:r>
      <w:hyperlink r:id="rId8" w:history="1">
        <w:r w:rsidRPr="001537AE">
          <w:rPr>
            <w:rStyle w:val="Hyperlink"/>
          </w:rPr>
          <w:t>Disability Resource Center</w:t>
        </w:r>
      </w:hyperlink>
      <w:r>
        <w:t xml:space="preserve"> can also be a good resource if you wish to explore any temporary accommodations related to your health.</w:t>
      </w:r>
    </w:p>
    <w:p w14:paraId="3E48E9EC" w14:textId="77777777" w:rsidR="00D32D69" w:rsidRDefault="00D32D69" w:rsidP="00485506"/>
    <w:p w14:paraId="1B05D5A1" w14:textId="4D441CA8" w:rsidR="001D641A" w:rsidRDefault="001D641A" w:rsidP="001D641A">
      <w:pPr>
        <w:pStyle w:val="ListParagraph"/>
        <w:numPr>
          <w:ilvl w:val="0"/>
          <w:numId w:val="2"/>
        </w:numPr>
      </w:pPr>
      <w:r w:rsidRPr="00F27D7B">
        <w:rPr>
          <w:b/>
          <w:bCs/>
        </w:rPr>
        <w:t>Tele</w:t>
      </w:r>
      <w:r w:rsidR="005B6522" w:rsidRPr="00F27D7B">
        <w:rPr>
          <w:b/>
          <w:bCs/>
        </w:rPr>
        <w:t>-medicine</w:t>
      </w:r>
      <w:r>
        <w:t xml:space="preserve">: For the duration of your stay, you will be contacted by a health professional to monitor your physical wellbeing. </w:t>
      </w:r>
      <w:r w:rsidR="00C249ED">
        <w:t>We know that isolating for a prolong</w:t>
      </w:r>
      <w:r w:rsidR="002E5457">
        <w:t>ed</w:t>
      </w:r>
      <w:r w:rsidR="00C249ED">
        <w:t xml:space="preserve"> period of time can be stressful, uncomfortable and lonely. If you wish to speak </w:t>
      </w:r>
      <w:r w:rsidR="00D40CB7">
        <w:t xml:space="preserve">to </w:t>
      </w:r>
      <w:r w:rsidR="00C249ED">
        <w:t>someone about these difficulties, please contact Counseling &amp; Psych Services at 520-621-3334 (available 24 hours) and they can arrange a tele</w:t>
      </w:r>
      <w:r w:rsidR="005B6522">
        <w:t>-</w:t>
      </w:r>
      <w:r w:rsidR="00C249ED">
        <w:t xml:space="preserve">health appointment for you as well. </w:t>
      </w:r>
    </w:p>
    <w:p w14:paraId="093C7505" w14:textId="77777777" w:rsidR="001D641A" w:rsidRDefault="001D641A" w:rsidP="001D641A">
      <w:pPr>
        <w:pStyle w:val="ListParagraph"/>
        <w:ind w:left="780"/>
      </w:pPr>
    </w:p>
    <w:p w14:paraId="381A0A6D" w14:textId="77777777" w:rsidR="00F73957" w:rsidRPr="00F73957" w:rsidRDefault="005B6522" w:rsidP="00F73957">
      <w:pPr>
        <w:pStyle w:val="ListParagraph"/>
        <w:numPr>
          <w:ilvl w:val="0"/>
          <w:numId w:val="2"/>
        </w:numPr>
        <w:rPr>
          <w:rFonts w:ascii="Times New Roman" w:eastAsia="Times New Roman" w:hAnsi="Times New Roman" w:cs="Times New Roman"/>
        </w:rPr>
      </w:pPr>
      <w:r>
        <w:t xml:space="preserve">Isolation Hall Resources: </w:t>
      </w:r>
    </w:p>
    <w:p w14:paraId="46AA855A" w14:textId="554D0862" w:rsidR="00BA7231" w:rsidRPr="00D75FD0" w:rsidRDefault="00F73957" w:rsidP="00D75FD0">
      <w:pPr>
        <w:pStyle w:val="ListParagraph"/>
        <w:numPr>
          <w:ilvl w:val="1"/>
          <w:numId w:val="2"/>
        </w:numPr>
        <w:rPr>
          <w:rFonts w:ascii="Times New Roman" w:eastAsia="Times New Roman" w:hAnsi="Times New Roman" w:cs="Times New Roman"/>
        </w:rPr>
      </w:pPr>
      <w:r>
        <w:t xml:space="preserve">Your new address is: </w:t>
      </w:r>
      <w:r w:rsidRPr="72BF5D0A">
        <w:rPr>
          <w:rFonts w:eastAsia="Times New Roman"/>
          <w:color w:val="222222"/>
          <w:shd w:val="clear" w:color="auto" w:fill="FFFFFF"/>
        </w:rPr>
        <w:t>1717 E Speedway Blvd, Tucson, AZ 85719</w:t>
      </w:r>
    </w:p>
    <w:p w14:paraId="0F87162E" w14:textId="76D77C36" w:rsidR="00F73957" w:rsidRDefault="005B6522" w:rsidP="00F73957">
      <w:pPr>
        <w:pStyle w:val="ListParagraph"/>
        <w:numPr>
          <w:ilvl w:val="1"/>
          <w:numId w:val="2"/>
        </w:numPr>
      </w:pPr>
      <w:r>
        <w:t xml:space="preserve">Should you need any assistance regarding the condition of your room, please fill out a </w:t>
      </w:r>
      <w:r w:rsidR="005A4625">
        <w:t>maintenance</w:t>
      </w:r>
      <w:r>
        <w:t xml:space="preserve"> request via </w:t>
      </w:r>
      <w:r w:rsidR="00F73957">
        <w:t xml:space="preserve">your MyUAHome portal. </w:t>
      </w:r>
    </w:p>
    <w:p w14:paraId="49773E74" w14:textId="211CEFD0" w:rsidR="00936B95" w:rsidRDefault="008924A8" w:rsidP="00936B95">
      <w:pPr>
        <w:pStyle w:val="NormalWeb"/>
        <w:numPr>
          <w:ilvl w:val="1"/>
          <w:numId w:val="2"/>
        </w:numPr>
        <w:shd w:val="clear" w:color="auto" w:fill="FFFFFF"/>
        <w:rPr>
          <w:color w:val="201F1E"/>
          <w:sz w:val="24"/>
          <w:szCs w:val="24"/>
        </w:rPr>
      </w:pPr>
      <w:r w:rsidRPr="008924A8">
        <w:rPr>
          <w:color w:val="201F1E"/>
          <w:sz w:val="24"/>
          <w:szCs w:val="24"/>
        </w:rPr>
        <w:t xml:space="preserve">Luke Symington, Isolation Dorm Coordinator (520) </w:t>
      </w:r>
      <w:r w:rsidR="0093700D">
        <w:rPr>
          <w:color w:val="201F1E"/>
          <w:sz w:val="24"/>
          <w:szCs w:val="24"/>
        </w:rPr>
        <w:t>591-8543</w:t>
      </w:r>
    </w:p>
    <w:p w14:paraId="40F3274A" w14:textId="34C626AB" w:rsidR="00567CDA" w:rsidRPr="008924A8" w:rsidRDefault="00567CDA" w:rsidP="00567CDA">
      <w:pPr>
        <w:pStyle w:val="NormalWeb"/>
        <w:numPr>
          <w:ilvl w:val="2"/>
          <w:numId w:val="2"/>
        </w:numPr>
        <w:shd w:val="clear" w:color="auto" w:fill="FFFFFF"/>
        <w:rPr>
          <w:color w:val="201F1E"/>
          <w:sz w:val="24"/>
          <w:szCs w:val="24"/>
        </w:rPr>
      </w:pPr>
      <w:r>
        <w:rPr>
          <w:color w:val="201F1E"/>
          <w:sz w:val="24"/>
          <w:szCs w:val="24"/>
        </w:rPr>
        <w:t>Lsymingt6827@arizona.edu</w:t>
      </w:r>
    </w:p>
    <w:p w14:paraId="7DB17405" w14:textId="698C3D80" w:rsidR="00F73957" w:rsidRPr="00C23073" w:rsidRDefault="00F73957" w:rsidP="00F73957">
      <w:pPr>
        <w:pStyle w:val="ListParagraph"/>
        <w:numPr>
          <w:ilvl w:val="1"/>
          <w:numId w:val="2"/>
        </w:numPr>
        <w:rPr>
          <w:b/>
          <w:bCs/>
        </w:rPr>
      </w:pPr>
      <w:r w:rsidRPr="00C23073">
        <w:rPr>
          <w:b/>
          <w:bCs/>
        </w:rPr>
        <w:t xml:space="preserve">If there is an emergency or you are in medical distress, please contact 911 for assistance. </w:t>
      </w:r>
    </w:p>
    <w:p w14:paraId="44204D4A" w14:textId="34AAE57A" w:rsidR="00C23073" w:rsidRPr="00DB6082" w:rsidRDefault="00C23073" w:rsidP="00F73957">
      <w:pPr>
        <w:pStyle w:val="ListParagraph"/>
        <w:numPr>
          <w:ilvl w:val="1"/>
          <w:numId w:val="2"/>
        </w:numPr>
        <w:rPr>
          <w:b/>
          <w:bCs/>
        </w:rPr>
      </w:pPr>
      <w:r>
        <w:t xml:space="preserve">If you are interested, there is also a Discord (online video and text communication </w:t>
      </w:r>
      <w:r w:rsidR="003F704C">
        <w:t xml:space="preserve">program, similar to Skype) that you can join as well. This will allow you to connect with others staying in the building while remaining isolated, and there may even be movie nights from time to time! </w:t>
      </w:r>
    </w:p>
    <w:p w14:paraId="1B3248D2" w14:textId="6F6B6093" w:rsidR="00DB6082" w:rsidRPr="00DB6082" w:rsidRDefault="009F2905" w:rsidP="00DB6082">
      <w:pPr>
        <w:pStyle w:val="ListParagraph"/>
        <w:numPr>
          <w:ilvl w:val="2"/>
          <w:numId w:val="2"/>
        </w:numPr>
      </w:pPr>
      <w:hyperlink r:id="rId9" w:history="1">
        <w:r w:rsidR="00DB6082" w:rsidRPr="00DB6082">
          <w:rPr>
            <w:rStyle w:val="Hyperlink"/>
          </w:rPr>
          <w:t>https://discord.gg/XJG7E5</w:t>
        </w:r>
      </w:hyperlink>
    </w:p>
    <w:p w14:paraId="0A72F2C1" w14:textId="77777777" w:rsidR="00936B95" w:rsidRDefault="00936B95" w:rsidP="00936B95">
      <w:pPr>
        <w:pStyle w:val="ListParagraph"/>
        <w:ind w:left="1500"/>
        <w:rPr>
          <w:b/>
          <w:bCs/>
        </w:rPr>
      </w:pPr>
    </w:p>
    <w:p w14:paraId="12E649CA" w14:textId="4553769D" w:rsidR="00F73957" w:rsidRDefault="00F73957" w:rsidP="00F73957">
      <w:pPr>
        <w:pStyle w:val="ListParagraph"/>
        <w:ind w:left="1500"/>
        <w:rPr>
          <w:b/>
          <w:bCs/>
        </w:rPr>
      </w:pPr>
    </w:p>
    <w:p w14:paraId="2DFA5102" w14:textId="770289BF" w:rsidR="00F27D7B" w:rsidRDefault="00F27D7B" w:rsidP="00F73957">
      <w:pPr>
        <w:pStyle w:val="ListParagraph"/>
        <w:ind w:left="1500"/>
        <w:rPr>
          <w:b/>
          <w:bCs/>
        </w:rPr>
      </w:pPr>
    </w:p>
    <w:p w14:paraId="376B644A" w14:textId="2DF3471F" w:rsidR="00F27D7B" w:rsidRDefault="00F27D7B" w:rsidP="00F73957">
      <w:pPr>
        <w:pStyle w:val="ListParagraph"/>
        <w:ind w:left="1500"/>
        <w:rPr>
          <w:b/>
          <w:bCs/>
        </w:rPr>
      </w:pPr>
    </w:p>
    <w:p w14:paraId="68FC3ABD" w14:textId="2F6653A1" w:rsidR="00F27D7B" w:rsidRDefault="00F27D7B" w:rsidP="00F73957">
      <w:pPr>
        <w:pStyle w:val="ListParagraph"/>
        <w:ind w:left="1500"/>
        <w:rPr>
          <w:b/>
          <w:bCs/>
        </w:rPr>
      </w:pPr>
    </w:p>
    <w:p w14:paraId="03A321B5" w14:textId="77777777" w:rsidR="00F27D7B" w:rsidRDefault="00F27D7B" w:rsidP="00F73957">
      <w:pPr>
        <w:pStyle w:val="ListParagraph"/>
        <w:ind w:left="1500"/>
        <w:rPr>
          <w:b/>
          <w:bCs/>
        </w:rPr>
      </w:pPr>
    </w:p>
    <w:p w14:paraId="76FECEF0" w14:textId="448091A7" w:rsidR="00272FEE" w:rsidRPr="0076347F" w:rsidRDefault="00F73957" w:rsidP="004B1AAE">
      <w:pPr>
        <w:pStyle w:val="ListParagraph"/>
        <w:numPr>
          <w:ilvl w:val="0"/>
          <w:numId w:val="2"/>
        </w:numPr>
      </w:pPr>
      <w:r w:rsidRPr="0076347F">
        <w:t xml:space="preserve">Check-Out Process: </w:t>
      </w:r>
    </w:p>
    <w:p w14:paraId="13608FC2" w14:textId="2442412B" w:rsidR="0076347F" w:rsidRPr="0076347F" w:rsidRDefault="0076347F" w:rsidP="0076347F">
      <w:pPr>
        <w:pStyle w:val="ListParagraph"/>
        <w:numPr>
          <w:ilvl w:val="1"/>
          <w:numId w:val="2"/>
        </w:numPr>
        <w:rPr>
          <w:b/>
          <w:bCs/>
        </w:rPr>
      </w:pPr>
      <w:r w:rsidRPr="0076347F">
        <w:rPr>
          <w:b/>
          <w:bCs/>
        </w:rPr>
        <w:t>Make sure you keep the key envelope you received your key in</w:t>
      </w:r>
      <w:r w:rsidR="006568FE">
        <w:rPr>
          <w:b/>
          <w:bCs/>
        </w:rPr>
        <w:t>, this will be used to return the key upon check-out</w:t>
      </w:r>
      <w:r w:rsidRPr="0076347F">
        <w:rPr>
          <w:b/>
          <w:bCs/>
        </w:rPr>
        <w:t xml:space="preserve">. </w:t>
      </w:r>
    </w:p>
    <w:p w14:paraId="58C3756B" w14:textId="7ED04930" w:rsidR="008924A8" w:rsidRPr="0076347F" w:rsidRDefault="0076347F" w:rsidP="008924A8">
      <w:pPr>
        <w:pStyle w:val="ListParagraph"/>
        <w:numPr>
          <w:ilvl w:val="1"/>
          <w:numId w:val="2"/>
        </w:numPr>
      </w:pPr>
      <w:r w:rsidRPr="0076347F">
        <w:t>Once you have been cleared by Campus Health after your 10 days of isolation you may begin the check-out process.</w:t>
      </w:r>
    </w:p>
    <w:p w14:paraId="1794B811" w14:textId="5551810D" w:rsidR="0076347F" w:rsidRPr="0076347F" w:rsidRDefault="0076347F" w:rsidP="008924A8">
      <w:pPr>
        <w:pStyle w:val="ListParagraph"/>
        <w:numPr>
          <w:ilvl w:val="1"/>
          <w:numId w:val="2"/>
        </w:numPr>
      </w:pPr>
      <w:r w:rsidRPr="0076347F">
        <w:t>Make sure all your belongings are out of your room and you have cleared the fridge of any food or beverages.</w:t>
      </w:r>
    </w:p>
    <w:p w14:paraId="3F8CE8E3" w14:textId="7D7F668A" w:rsidR="0076347F" w:rsidRDefault="0076347F" w:rsidP="008924A8">
      <w:pPr>
        <w:pStyle w:val="ListParagraph"/>
        <w:numPr>
          <w:ilvl w:val="1"/>
          <w:numId w:val="2"/>
        </w:numPr>
      </w:pPr>
      <w:r w:rsidRPr="0076347F">
        <w:t xml:space="preserve">Once you have all </w:t>
      </w:r>
      <w:r w:rsidR="006568FE">
        <w:t xml:space="preserve">your </w:t>
      </w:r>
      <w:r w:rsidRPr="0076347F">
        <w:t xml:space="preserve">items out, </w:t>
      </w:r>
      <w:r w:rsidR="00F27D7B">
        <w:t>go to the office on the 2</w:t>
      </w:r>
      <w:r w:rsidR="00F27D7B" w:rsidRPr="00F27D7B">
        <w:rPr>
          <w:vertAlign w:val="superscript"/>
        </w:rPr>
        <w:t>nd</w:t>
      </w:r>
      <w:r w:rsidR="00F27D7B">
        <w:t xml:space="preserve"> floor of BABC and </w:t>
      </w:r>
      <w:r w:rsidR="00533CE1">
        <w:t>insert the room key and envelope through the mail slit and into the dropbox.</w:t>
      </w:r>
    </w:p>
    <w:p w14:paraId="4F165D33" w14:textId="268E5D8B" w:rsidR="0076347F" w:rsidRPr="00533CE1" w:rsidRDefault="0076347F" w:rsidP="006568FE">
      <w:pPr>
        <w:pStyle w:val="ListParagraph"/>
        <w:numPr>
          <w:ilvl w:val="1"/>
          <w:numId w:val="2"/>
        </w:numPr>
      </w:pPr>
      <w:r w:rsidRPr="006568FE">
        <w:rPr>
          <w:b/>
          <w:bCs/>
        </w:rPr>
        <w:t xml:space="preserve">Failure to do so </w:t>
      </w:r>
      <w:r w:rsidR="00533CE1">
        <w:rPr>
          <w:b/>
          <w:bCs/>
        </w:rPr>
        <w:t>could</w:t>
      </w:r>
      <w:r w:rsidRPr="006568FE">
        <w:rPr>
          <w:b/>
          <w:bCs/>
        </w:rPr>
        <w:t xml:space="preserve"> result in a $60 charge </w:t>
      </w:r>
      <w:r w:rsidR="006568FE" w:rsidRPr="006568FE">
        <w:rPr>
          <w:b/>
          <w:bCs/>
        </w:rPr>
        <w:t>to your</w:t>
      </w:r>
      <w:r w:rsidR="00533CE1">
        <w:rPr>
          <w:b/>
          <w:bCs/>
        </w:rPr>
        <w:t xml:space="preserve"> BURSAR</w:t>
      </w:r>
      <w:r w:rsidR="006568FE" w:rsidRPr="006568FE">
        <w:rPr>
          <w:b/>
          <w:bCs/>
        </w:rPr>
        <w:t xml:space="preserve"> account.</w:t>
      </w:r>
    </w:p>
    <w:p w14:paraId="3EA75D09" w14:textId="055A6854" w:rsidR="00533CE1" w:rsidRPr="0076347F" w:rsidRDefault="00533CE1" w:rsidP="006568FE">
      <w:pPr>
        <w:pStyle w:val="ListParagraph"/>
        <w:numPr>
          <w:ilvl w:val="1"/>
          <w:numId w:val="2"/>
        </w:numPr>
      </w:pPr>
      <w:r>
        <w:t>You may then return to your academic year dorm.</w:t>
      </w:r>
    </w:p>
    <w:p w14:paraId="54D05D9B" w14:textId="65CE19D9" w:rsidR="00272FEE" w:rsidRPr="001F6ED6" w:rsidRDefault="006568FE" w:rsidP="00272FEE">
      <w:pPr>
        <w:pStyle w:val="ListParagraph"/>
        <w:numPr>
          <w:ilvl w:val="1"/>
          <w:numId w:val="2"/>
        </w:numPr>
      </w:pPr>
      <w:r>
        <w:t>If you have any questions about the check-out process, feel free to call Luke Symington (number above)</w:t>
      </w:r>
    </w:p>
    <w:p w14:paraId="43513C83" w14:textId="5284F924" w:rsidR="00DB6082" w:rsidRDefault="00DB6082">
      <w:pPr>
        <w:rPr>
          <w:highlight w:val="yellow"/>
        </w:rPr>
      </w:pPr>
      <w:r>
        <w:rPr>
          <w:highlight w:val="yellow"/>
        </w:rPr>
        <w:br w:type="page"/>
      </w:r>
    </w:p>
    <w:p w14:paraId="5256BA5C" w14:textId="77777777" w:rsidR="00272FEE" w:rsidRDefault="00272FEE" w:rsidP="00272FEE">
      <w:pPr>
        <w:rPr>
          <w:highlight w:val="yellow"/>
        </w:rPr>
      </w:pPr>
    </w:p>
    <w:p w14:paraId="7ED10C94" w14:textId="3E231FCF" w:rsidR="00272FEE" w:rsidRDefault="00272FEE" w:rsidP="00272FEE">
      <w:pPr>
        <w:pStyle w:val="Title"/>
      </w:pPr>
      <w:r w:rsidRPr="00272FEE">
        <w:t>COVID-19</w:t>
      </w:r>
      <w:r>
        <w:t xml:space="preserve"> Isolation Expectations </w:t>
      </w:r>
    </w:p>
    <w:p w14:paraId="64882841" w14:textId="567D4092" w:rsidR="00272FEE" w:rsidRDefault="00272FEE" w:rsidP="00272FEE"/>
    <w:p w14:paraId="5B9875F8" w14:textId="77777777" w:rsidR="00156BCA" w:rsidRPr="00272FEE" w:rsidRDefault="00156BCA" w:rsidP="00156BCA">
      <w:r>
        <w:t xml:space="preserve">The policies and procedures for hall living, including the COVID-19 Addendum, apply to both your permanent and your isolation assignments. They can be found </w:t>
      </w:r>
      <w:hyperlink r:id="rId10" w:history="1">
        <w:r w:rsidRPr="00156BCA">
          <w:rPr>
            <w:rStyle w:val="Hyperlink"/>
          </w:rPr>
          <w:t>here</w:t>
        </w:r>
      </w:hyperlink>
      <w:r>
        <w:t xml:space="preserve">. </w:t>
      </w:r>
    </w:p>
    <w:p w14:paraId="2F411B36" w14:textId="77777777" w:rsidR="00156BCA" w:rsidRDefault="00156BCA" w:rsidP="00272FEE"/>
    <w:p w14:paraId="1E22FDA7" w14:textId="02F294BF" w:rsidR="00272FEE" w:rsidRDefault="00272FEE" w:rsidP="00272FEE">
      <w:r>
        <w:t>You are relocating to your new isolation assignment to have your own space to be able to focus on feeling well, hav</w:t>
      </w:r>
      <w:r w:rsidR="00627871">
        <w:t>e</w:t>
      </w:r>
      <w:r>
        <w:t xml:space="preserve"> </w:t>
      </w:r>
      <w:r w:rsidR="00627871">
        <w:t xml:space="preserve">more </w:t>
      </w:r>
      <w:r>
        <w:t>privacy to have remote tele-health</w:t>
      </w:r>
      <w:r w:rsidR="00627871">
        <w:t xml:space="preserve"> appointments</w:t>
      </w:r>
      <w:r>
        <w:t xml:space="preserve"> and to assist in preventing the spread of COVID-19 to others </w:t>
      </w:r>
      <w:r w:rsidR="00627871">
        <w:t xml:space="preserve">in the campus community. </w:t>
      </w:r>
    </w:p>
    <w:p w14:paraId="0BC042DD" w14:textId="69D1E05D" w:rsidR="00627871" w:rsidRDefault="00627871" w:rsidP="00272FEE"/>
    <w:p w14:paraId="339945F3" w14:textId="020EC2B8" w:rsidR="00627871" w:rsidRDefault="00627871" w:rsidP="00272FEE">
      <w:r>
        <w:t xml:space="preserve">With this in mind, it is important that you remain inside in your assigned isolation room for the duration of your stay. No guests are permitted inside of the isolation </w:t>
      </w:r>
      <w:r w:rsidR="009F2905">
        <w:t>hall and</w:t>
      </w:r>
      <w:bookmarkStart w:id="0" w:name="_GoBack"/>
      <w:bookmarkEnd w:id="0"/>
      <w:r>
        <w:t xml:space="preserve"> cannot be hosted in any room or common areas of your newly assigned dorm. </w:t>
      </w:r>
    </w:p>
    <w:p w14:paraId="7B568E2E" w14:textId="25133778" w:rsidR="00627871" w:rsidRDefault="00627871" w:rsidP="00272FEE"/>
    <w:p w14:paraId="6D43CF15" w14:textId="29961C79" w:rsidR="00627871" w:rsidRDefault="00627871" w:rsidP="00272FEE">
      <w:r>
        <w:t>You are expected to not attend classes in person</w:t>
      </w:r>
      <w:r w:rsidR="00DD5C64">
        <w:t>, go to the union or any other campus eateries or services nor attend in person events</w:t>
      </w:r>
      <w:r>
        <w:t xml:space="preserve"> until you have been cleared by campus health</w:t>
      </w:r>
      <w:r w:rsidR="00DD5C64">
        <w:t xml:space="preserve"> to leave the isolation hall</w:t>
      </w:r>
      <w:r>
        <w:t xml:space="preserve">. If you need assistance in communicating with your professors, please contact Analia Powell, Housing’s Student Assistance Coordinator, who </w:t>
      </w:r>
      <w:r w:rsidR="00DD5C64">
        <w:t xml:space="preserve">is here to support you. Please be sure to sign up for the isolation hall food service to receive your meal deliveries for the duration of your stay. </w:t>
      </w:r>
    </w:p>
    <w:p w14:paraId="14553D09" w14:textId="7ECF1C07" w:rsidR="00627871" w:rsidRDefault="00627871" w:rsidP="00272FEE"/>
    <w:p w14:paraId="6A734315" w14:textId="130B87D1" w:rsidR="00DD5C64" w:rsidRDefault="00DD5C64" w:rsidP="00272FEE">
      <w:r>
        <w:t>You are expected to comply with the directions provided from your medical provider. If you experience a medical emergency, please call 911</w:t>
      </w:r>
      <w:r w:rsidR="00156BCA">
        <w:t xml:space="preserve">. </w:t>
      </w:r>
    </w:p>
    <w:p w14:paraId="7B923257" w14:textId="77777777" w:rsidR="00B8682B" w:rsidRDefault="00B8682B" w:rsidP="00B8682B"/>
    <w:p w14:paraId="116BC04B" w14:textId="52EB7B59" w:rsidR="00B8682B" w:rsidRDefault="00F10E7D" w:rsidP="00B8682B">
      <w:r>
        <w:t>If you feel the need, p</w:t>
      </w:r>
      <w:r w:rsidR="00B8682B">
        <w:t xml:space="preserve">lease contact Analia Powell, Housing’s Student Assistance Coordinator, who is here to support you. </w:t>
      </w:r>
      <w:r w:rsidR="00B8682B" w:rsidRPr="0099731E">
        <w:t xml:space="preserve">She can be reached via email at </w:t>
      </w:r>
      <w:hyperlink r:id="rId11" w:history="1">
        <w:r w:rsidR="00B8682B" w:rsidRPr="0099731E">
          <w:rPr>
            <w:rStyle w:val="Hyperlink"/>
          </w:rPr>
          <w:t>acuevas@arizona.edu</w:t>
        </w:r>
      </w:hyperlink>
      <w:r w:rsidR="00B8682B" w:rsidRPr="0099731E">
        <w:t>.</w:t>
      </w:r>
    </w:p>
    <w:p w14:paraId="3C661041" w14:textId="77777777" w:rsidR="00B8682B" w:rsidRDefault="00B8682B" w:rsidP="00272FEE"/>
    <w:p w14:paraId="30581B62" w14:textId="3F1F3899" w:rsidR="006568FE" w:rsidRDefault="006568FE" w:rsidP="00272FEE"/>
    <w:p w14:paraId="2BCB0FB0" w14:textId="28259F11" w:rsidR="006568FE" w:rsidRDefault="006568FE" w:rsidP="00272FEE"/>
    <w:p w14:paraId="465417A2" w14:textId="231B6E21" w:rsidR="006568FE" w:rsidRDefault="006568FE" w:rsidP="00272FEE"/>
    <w:p w14:paraId="6E5CBE61" w14:textId="770079A2" w:rsidR="006568FE" w:rsidRDefault="006568FE" w:rsidP="00272FEE"/>
    <w:p w14:paraId="6847395B" w14:textId="0F703B7E" w:rsidR="006568FE" w:rsidRDefault="006568FE" w:rsidP="00272FEE"/>
    <w:p w14:paraId="5FA705AC" w14:textId="25917A77" w:rsidR="006568FE" w:rsidRDefault="006568FE" w:rsidP="00272FEE"/>
    <w:p w14:paraId="5913FF0C" w14:textId="6F2C44B3" w:rsidR="006568FE" w:rsidRDefault="006568FE" w:rsidP="00272FEE"/>
    <w:p w14:paraId="105482F6" w14:textId="1530DBA1" w:rsidR="006568FE" w:rsidRDefault="006568FE" w:rsidP="00272FEE"/>
    <w:p w14:paraId="0E66752D" w14:textId="0BA9EFFB" w:rsidR="006568FE" w:rsidRDefault="006568FE" w:rsidP="00272FEE"/>
    <w:p w14:paraId="11681F3E" w14:textId="628343B2" w:rsidR="006568FE" w:rsidRDefault="006568FE" w:rsidP="00272FEE"/>
    <w:p w14:paraId="7539535A" w14:textId="643844EB" w:rsidR="006568FE" w:rsidRDefault="006568FE" w:rsidP="00272FEE"/>
    <w:p w14:paraId="5DB8E1FB" w14:textId="18C248A1" w:rsidR="00DB6082" w:rsidRDefault="00DB6082" w:rsidP="00272FEE"/>
    <w:p w14:paraId="70691849" w14:textId="77777777" w:rsidR="00DB6082" w:rsidRDefault="00DB6082" w:rsidP="00272FEE"/>
    <w:p w14:paraId="2A5D2D71" w14:textId="50204944" w:rsidR="006568FE" w:rsidRDefault="006568FE" w:rsidP="006568FE">
      <w:pPr>
        <w:pStyle w:val="Heading1"/>
      </w:pPr>
      <w:r>
        <w:lastRenderedPageBreak/>
        <w:t>Additional Isolation Resources</w:t>
      </w:r>
    </w:p>
    <w:p w14:paraId="01A78AAD" w14:textId="77777777" w:rsidR="006568FE" w:rsidRPr="006568FE" w:rsidRDefault="006568FE" w:rsidP="006568FE"/>
    <w:p w14:paraId="60A9FD7D" w14:textId="16102B5D" w:rsidR="006568FE" w:rsidRPr="00811CEF" w:rsidRDefault="006568FE" w:rsidP="006568FE">
      <w:pPr>
        <w:pStyle w:val="NormalWeb"/>
        <w:shd w:val="clear" w:color="auto" w:fill="FFFFFF"/>
        <w:rPr>
          <w:color w:val="201F1E"/>
          <w:u w:val="single"/>
        </w:rPr>
      </w:pPr>
      <w:r w:rsidRPr="00811CEF">
        <w:rPr>
          <w:color w:val="201F1E"/>
          <w:u w:val="single"/>
        </w:rPr>
        <w:t>Campus Health Phone Numbers</w:t>
      </w:r>
      <w:r w:rsidR="009D3DFB">
        <w:rPr>
          <w:color w:val="201F1E"/>
          <w:u w:val="single"/>
        </w:rPr>
        <w:t xml:space="preserve"> and Website</w:t>
      </w:r>
      <w:r w:rsidRPr="00811CEF">
        <w:rPr>
          <w:color w:val="201F1E"/>
          <w:u w:val="single"/>
        </w:rPr>
        <w:t>:</w:t>
      </w:r>
    </w:p>
    <w:p w14:paraId="746E98D9" w14:textId="77777777" w:rsidR="006568FE" w:rsidRDefault="006568FE" w:rsidP="006568FE">
      <w:pPr>
        <w:pStyle w:val="NormalWeb"/>
        <w:shd w:val="clear" w:color="auto" w:fill="FFFFFF"/>
        <w:rPr>
          <w:color w:val="201F1E"/>
        </w:rPr>
      </w:pPr>
    </w:p>
    <w:p w14:paraId="51EAA103" w14:textId="77777777" w:rsidR="006568FE" w:rsidRDefault="006568FE" w:rsidP="006568FE">
      <w:pPr>
        <w:pStyle w:val="NormalWeb"/>
        <w:shd w:val="clear" w:color="auto" w:fill="FFFFFF"/>
        <w:rPr>
          <w:color w:val="201F1E"/>
        </w:rPr>
      </w:pPr>
      <w:r w:rsidRPr="00811CEF">
        <w:rPr>
          <w:b/>
          <w:bCs/>
          <w:color w:val="201F1E"/>
        </w:rPr>
        <w:t>Medical:</w:t>
      </w:r>
      <w:r w:rsidRPr="00811CEF">
        <w:rPr>
          <w:color w:val="201F1E"/>
        </w:rPr>
        <w:t> (520) 621-9202</w:t>
      </w:r>
      <w:r w:rsidRPr="00811CEF">
        <w:rPr>
          <w:color w:val="201F1E"/>
        </w:rPr>
        <w:br/>
      </w:r>
      <w:r w:rsidRPr="00811CEF">
        <w:rPr>
          <w:b/>
          <w:bCs/>
          <w:color w:val="201F1E"/>
        </w:rPr>
        <w:t>Med. After Hours: </w:t>
      </w:r>
      <w:r w:rsidRPr="00811CEF">
        <w:rPr>
          <w:color w:val="201F1E"/>
        </w:rPr>
        <w:t>(520) 570-7898</w:t>
      </w:r>
      <w:r w:rsidRPr="00811CEF">
        <w:rPr>
          <w:color w:val="201F1E"/>
        </w:rPr>
        <w:br/>
      </w:r>
      <w:r w:rsidRPr="00811CEF">
        <w:rPr>
          <w:b/>
          <w:bCs/>
          <w:color w:val="201F1E"/>
        </w:rPr>
        <w:t>CAPS 24/7:</w:t>
      </w:r>
      <w:r w:rsidRPr="00811CEF">
        <w:rPr>
          <w:color w:val="201F1E"/>
        </w:rPr>
        <w:t> (520) 621-3334</w:t>
      </w:r>
    </w:p>
    <w:p w14:paraId="3F195744" w14:textId="7C088C29" w:rsidR="006568FE" w:rsidRDefault="006568FE" w:rsidP="006568FE">
      <w:pPr>
        <w:contextualSpacing/>
      </w:pPr>
    </w:p>
    <w:p w14:paraId="6EF604EA" w14:textId="009668F4" w:rsidR="002420B9" w:rsidRDefault="009F2905" w:rsidP="006568FE">
      <w:pPr>
        <w:contextualSpacing/>
      </w:pPr>
      <w:hyperlink r:id="rId12" w:history="1">
        <w:r w:rsidR="002420B9">
          <w:rPr>
            <w:rStyle w:val="Hyperlink"/>
          </w:rPr>
          <w:t>https://health.arizona.edu/</w:t>
        </w:r>
      </w:hyperlink>
    </w:p>
    <w:p w14:paraId="37FCE5CC" w14:textId="77777777" w:rsidR="002420B9" w:rsidRDefault="002420B9" w:rsidP="006568FE">
      <w:pPr>
        <w:contextualSpacing/>
      </w:pPr>
    </w:p>
    <w:p w14:paraId="2731FD1F" w14:textId="2298FF54" w:rsidR="006568FE" w:rsidRDefault="006568FE" w:rsidP="006568FE">
      <w:pPr>
        <w:contextualSpacing/>
        <w:rPr>
          <w:u w:val="single"/>
        </w:rPr>
      </w:pPr>
      <w:r w:rsidRPr="006568FE">
        <w:rPr>
          <w:u w:val="single"/>
        </w:rPr>
        <w:t>Housing Numbers</w:t>
      </w:r>
      <w:r w:rsidR="009D3DFB">
        <w:rPr>
          <w:u w:val="single"/>
        </w:rPr>
        <w:t xml:space="preserve"> &amp; Website</w:t>
      </w:r>
      <w:r w:rsidR="00C404BC">
        <w:rPr>
          <w:u w:val="single"/>
        </w:rPr>
        <w:t>s</w:t>
      </w:r>
      <w:r w:rsidRPr="006568FE">
        <w:rPr>
          <w:u w:val="single"/>
        </w:rPr>
        <w:t>:</w:t>
      </w:r>
    </w:p>
    <w:p w14:paraId="5F5F4C72" w14:textId="77777777" w:rsidR="006568FE" w:rsidRPr="006568FE" w:rsidRDefault="006568FE" w:rsidP="006568FE">
      <w:pPr>
        <w:contextualSpacing/>
        <w:rPr>
          <w:u w:val="single"/>
        </w:rPr>
      </w:pPr>
    </w:p>
    <w:p w14:paraId="4A35950F" w14:textId="77777777" w:rsidR="006568FE" w:rsidRDefault="006568FE" w:rsidP="006568FE">
      <w:pPr>
        <w:contextualSpacing/>
      </w:pPr>
      <w:r>
        <w:t>Housing Main Line</w:t>
      </w:r>
    </w:p>
    <w:p w14:paraId="04A433A0" w14:textId="25451782" w:rsidR="006568FE" w:rsidRDefault="006568FE" w:rsidP="006568FE">
      <w:pPr>
        <w:contextualSpacing/>
      </w:pPr>
      <w:r>
        <w:t>(520) 621-6501</w:t>
      </w:r>
    </w:p>
    <w:p w14:paraId="66A398E9" w14:textId="2D2E2150" w:rsidR="002420B9" w:rsidRDefault="002420B9" w:rsidP="006568FE">
      <w:pPr>
        <w:contextualSpacing/>
      </w:pPr>
    </w:p>
    <w:p w14:paraId="5DC0C331" w14:textId="63447CC2" w:rsidR="002420B9" w:rsidRDefault="009F2905" w:rsidP="006568FE">
      <w:pPr>
        <w:contextualSpacing/>
      </w:pPr>
      <w:hyperlink r:id="rId13" w:history="1">
        <w:r w:rsidR="00F84D04">
          <w:rPr>
            <w:rStyle w:val="Hyperlink"/>
          </w:rPr>
          <w:t>https://housing.arizona.edu/</w:t>
        </w:r>
      </w:hyperlink>
    </w:p>
    <w:p w14:paraId="557306A0" w14:textId="7C7DDF90" w:rsidR="008D3B94" w:rsidRDefault="008D3B94" w:rsidP="006568FE">
      <w:pPr>
        <w:contextualSpacing/>
      </w:pPr>
    </w:p>
    <w:p w14:paraId="03F69220" w14:textId="12D88AD9" w:rsidR="008D3B94" w:rsidRDefault="009F2905" w:rsidP="006568FE">
      <w:pPr>
        <w:contextualSpacing/>
      </w:pPr>
      <w:hyperlink r:id="rId14" w:history="1">
        <w:r w:rsidR="008D3B94" w:rsidRPr="008D3B94">
          <w:rPr>
            <w:rStyle w:val="Hyperlink"/>
          </w:rPr>
          <w:t>MyUAHome</w:t>
        </w:r>
      </w:hyperlink>
    </w:p>
    <w:p w14:paraId="2A5D2611" w14:textId="77777777" w:rsidR="006568FE" w:rsidRDefault="006568FE" w:rsidP="006568FE">
      <w:pPr>
        <w:contextualSpacing/>
      </w:pPr>
    </w:p>
    <w:p w14:paraId="528A22B5" w14:textId="77777777" w:rsidR="006568FE" w:rsidRDefault="006568FE" w:rsidP="006568FE">
      <w:pPr>
        <w:contextualSpacing/>
      </w:pPr>
      <w:r w:rsidRPr="00811CEF">
        <w:rPr>
          <w:u w:val="single"/>
        </w:rPr>
        <w:t>Student Union/Dining Numbers</w:t>
      </w:r>
      <w:r>
        <w:t>:</w:t>
      </w:r>
    </w:p>
    <w:p w14:paraId="18624D01" w14:textId="77777777" w:rsidR="006568FE" w:rsidRDefault="006568FE" w:rsidP="006568FE">
      <w:pPr>
        <w:contextualSpacing/>
      </w:pPr>
    </w:p>
    <w:p w14:paraId="0E30CB46" w14:textId="77777777" w:rsidR="006568FE" w:rsidRDefault="006568FE" w:rsidP="006568FE">
      <w:pPr>
        <w:contextualSpacing/>
      </w:pPr>
      <w:r>
        <w:t>Isolation Meal Delivery</w:t>
      </w:r>
    </w:p>
    <w:p w14:paraId="00F300D8" w14:textId="77777777" w:rsidR="006568FE" w:rsidRDefault="006568FE" w:rsidP="006568FE">
      <w:pPr>
        <w:contextualSpacing/>
      </w:pPr>
      <w:r>
        <w:t>(520) 621-1414</w:t>
      </w:r>
    </w:p>
    <w:p w14:paraId="05740BBB" w14:textId="77777777" w:rsidR="006568FE" w:rsidRDefault="006568FE" w:rsidP="006568FE">
      <w:pPr>
        <w:contextualSpacing/>
      </w:pPr>
    </w:p>
    <w:p w14:paraId="4FF2AD52" w14:textId="77777777" w:rsidR="006568FE" w:rsidRDefault="006568FE" w:rsidP="006568FE">
      <w:pPr>
        <w:contextualSpacing/>
      </w:pPr>
      <w:r>
        <w:t>General Meal Plan:</w:t>
      </w:r>
    </w:p>
    <w:p w14:paraId="2BF00474" w14:textId="77777777" w:rsidR="006568FE" w:rsidRDefault="006568FE" w:rsidP="006568FE">
      <w:pPr>
        <w:contextualSpacing/>
      </w:pPr>
      <w:r>
        <w:t>(520) 621-7043</w:t>
      </w:r>
    </w:p>
    <w:p w14:paraId="31E7B2AE" w14:textId="77777777" w:rsidR="006568FE" w:rsidRDefault="006568FE" w:rsidP="006568FE">
      <w:pPr>
        <w:contextualSpacing/>
      </w:pPr>
    </w:p>
    <w:p w14:paraId="20BE7D34" w14:textId="77777777" w:rsidR="006568FE" w:rsidRDefault="006568FE" w:rsidP="006568FE">
      <w:pPr>
        <w:contextualSpacing/>
        <w:rPr>
          <w:u w:val="single"/>
        </w:rPr>
      </w:pPr>
      <w:r w:rsidRPr="00CA4F1B">
        <w:rPr>
          <w:u w:val="single"/>
        </w:rPr>
        <w:t>UAPD Numbers:</w:t>
      </w:r>
    </w:p>
    <w:p w14:paraId="46D5EC03" w14:textId="77777777" w:rsidR="006568FE" w:rsidRDefault="006568FE" w:rsidP="006568FE">
      <w:pPr>
        <w:contextualSpacing/>
        <w:rPr>
          <w:u w:val="single"/>
        </w:rPr>
      </w:pPr>
    </w:p>
    <w:p w14:paraId="17CC0ACE" w14:textId="77777777" w:rsidR="006568FE" w:rsidRPr="00CA4F1B" w:rsidRDefault="006568FE" w:rsidP="006568FE">
      <w:pPr>
        <w:contextualSpacing/>
      </w:pPr>
      <w:r w:rsidRPr="00CA4F1B">
        <w:t>General Line</w:t>
      </w:r>
    </w:p>
    <w:p w14:paraId="09C740E7" w14:textId="77777777" w:rsidR="006568FE" w:rsidRDefault="006568FE" w:rsidP="006568FE">
      <w:pPr>
        <w:contextualSpacing/>
      </w:pPr>
      <w:r>
        <w:t>(520) 621-8273</w:t>
      </w:r>
    </w:p>
    <w:p w14:paraId="7C7A4E64" w14:textId="77777777" w:rsidR="006568FE" w:rsidRDefault="006568FE" w:rsidP="00272FEE"/>
    <w:p w14:paraId="31B6480C" w14:textId="19542CC1" w:rsidR="00156BCA" w:rsidRDefault="00156BCA" w:rsidP="00272FEE"/>
    <w:sectPr w:rsidR="00156BCA" w:rsidSect="00AF1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232CD"/>
    <w:multiLevelType w:val="hybridMultilevel"/>
    <w:tmpl w:val="872402AC"/>
    <w:lvl w:ilvl="0" w:tplc="0409000F">
      <w:start w:val="1"/>
      <w:numFmt w:val="decimal"/>
      <w:lvlText w:val="%1."/>
      <w:lvlJc w:val="left"/>
      <w:pPr>
        <w:ind w:left="780" w:hanging="360"/>
      </w:pPr>
    </w:lvl>
    <w:lvl w:ilvl="1" w:tplc="E6C6C40C">
      <w:start w:val="1"/>
      <w:numFmt w:val="lowerLetter"/>
      <w:lvlText w:val="%2."/>
      <w:lvlJc w:val="left"/>
      <w:pPr>
        <w:ind w:left="1500" w:hanging="360"/>
      </w:pPr>
      <w:rPr>
        <w:b w:val="0"/>
        <w:bCs w:val="0"/>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08912F4"/>
    <w:multiLevelType w:val="hybridMultilevel"/>
    <w:tmpl w:val="4F7A8D7E"/>
    <w:lvl w:ilvl="0" w:tplc="365A68D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A0831"/>
    <w:multiLevelType w:val="multilevel"/>
    <w:tmpl w:val="52BC6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90A29"/>
    <w:multiLevelType w:val="hybridMultilevel"/>
    <w:tmpl w:val="13749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314AE"/>
    <w:multiLevelType w:val="hybridMultilevel"/>
    <w:tmpl w:val="20B40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71CB4"/>
    <w:multiLevelType w:val="multilevel"/>
    <w:tmpl w:val="DAAA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9F7A3B"/>
    <w:multiLevelType w:val="hybridMultilevel"/>
    <w:tmpl w:val="0F26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B0611"/>
    <w:multiLevelType w:val="hybridMultilevel"/>
    <w:tmpl w:val="B356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74"/>
    <w:rsid w:val="00156BCA"/>
    <w:rsid w:val="001D641A"/>
    <w:rsid w:val="001F6ED6"/>
    <w:rsid w:val="00201375"/>
    <w:rsid w:val="002420B9"/>
    <w:rsid w:val="00272FEE"/>
    <w:rsid w:val="002E5457"/>
    <w:rsid w:val="003225B2"/>
    <w:rsid w:val="003F704C"/>
    <w:rsid w:val="0045289E"/>
    <w:rsid w:val="004543C5"/>
    <w:rsid w:val="004676D3"/>
    <w:rsid w:val="00485506"/>
    <w:rsid w:val="004E61FC"/>
    <w:rsid w:val="00533CE1"/>
    <w:rsid w:val="00567CDA"/>
    <w:rsid w:val="005A4625"/>
    <w:rsid w:val="005B6522"/>
    <w:rsid w:val="00627871"/>
    <w:rsid w:val="006568FE"/>
    <w:rsid w:val="0076347F"/>
    <w:rsid w:val="008924A8"/>
    <w:rsid w:val="008D3B94"/>
    <w:rsid w:val="008F1822"/>
    <w:rsid w:val="00936B95"/>
    <w:rsid w:val="0093700D"/>
    <w:rsid w:val="00956DA9"/>
    <w:rsid w:val="0099731E"/>
    <w:rsid w:val="009D3DFB"/>
    <w:rsid w:val="009F2905"/>
    <w:rsid w:val="00AF16EB"/>
    <w:rsid w:val="00B220F1"/>
    <w:rsid w:val="00B40874"/>
    <w:rsid w:val="00B44763"/>
    <w:rsid w:val="00B8682B"/>
    <w:rsid w:val="00BA7231"/>
    <w:rsid w:val="00BB770F"/>
    <w:rsid w:val="00C23073"/>
    <w:rsid w:val="00C249ED"/>
    <w:rsid w:val="00C320CF"/>
    <w:rsid w:val="00C404BC"/>
    <w:rsid w:val="00D32D69"/>
    <w:rsid w:val="00D40CB7"/>
    <w:rsid w:val="00D50F49"/>
    <w:rsid w:val="00D75FD0"/>
    <w:rsid w:val="00DB6082"/>
    <w:rsid w:val="00DC1FA8"/>
    <w:rsid w:val="00DD5141"/>
    <w:rsid w:val="00DD5C64"/>
    <w:rsid w:val="00ED5595"/>
    <w:rsid w:val="00F10E7D"/>
    <w:rsid w:val="00F11EC3"/>
    <w:rsid w:val="00F27D7B"/>
    <w:rsid w:val="00F73957"/>
    <w:rsid w:val="00F84D04"/>
    <w:rsid w:val="00FD4482"/>
    <w:rsid w:val="029D4864"/>
    <w:rsid w:val="054FC3DD"/>
    <w:rsid w:val="058AA8B5"/>
    <w:rsid w:val="06B26EB2"/>
    <w:rsid w:val="09125D0E"/>
    <w:rsid w:val="127BB10C"/>
    <w:rsid w:val="159D0534"/>
    <w:rsid w:val="18E6EAFD"/>
    <w:rsid w:val="2117D5EE"/>
    <w:rsid w:val="226E0B11"/>
    <w:rsid w:val="2D3A98C5"/>
    <w:rsid w:val="30A1C89E"/>
    <w:rsid w:val="31DC5582"/>
    <w:rsid w:val="37B8973E"/>
    <w:rsid w:val="39D7E98B"/>
    <w:rsid w:val="3F60D5D0"/>
    <w:rsid w:val="3FEA9704"/>
    <w:rsid w:val="4BF94FFD"/>
    <w:rsid w:val="4DD9C7D4"/>
    <w:rsid w:val="4E562EE9"/>
    <w:rsid w:val="50F46A84"/>
    <w:rsid w:val="517B2200"/>
    <w:rsid w:val="5388E6A3"/>
    <w:rsid w:val="5649DE3A"/>
    <w:rsid w:val="567EE41F"/>
    <w:rsid w:val="58D087E9"/>
    <w:rsid w:val="598D1F95"/>
    <w:rsid w:val="5C67488F"/>
    <w:rsid w:val="5E174D65"/>
    <w:rsid w:val="625E7BBD"/>
    <w:rsid w:val="63F4BAB9"/>
    <w:rsid w:val="6DCB1D41"/>
    <w:rsid w:val="71F3F589"/>
    <w:rsid w:val="72BF5D0A"/>
    <w:rsid w:val="7392DC8C"/>
    <w:rsid w:val="7DF76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6B84"/>
  <w15:chartTrackingRefBased/>
  <w15:docId w15:val="{D848A2BF-2857-3F44-AD6D-256EB152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8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61FC"/>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08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87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40874"/>
    <w:pPr>
      <w:ind w:left="720"/>
      <w:contextualSpacing/>
    </w:pPr>
  </w:style>
  <w:style w:type="character" w:styleId="Hyperlink">
    <w:name w:val="Hyperlink"/>
    <w:basedOn w:val="DefaultParagraphFont"/>
    <w:uiPriority w:val="99"/>
    <w:unhideWhenUsed/>
    <w:rsid w:val="00156BCA"/>
    <w:rPr>
      <w:color w:val="0563C1" w:themeColor="hyperlink"/>
      <w:u w:val="single"/>
    </w:rPr>
  </w:style>
  <w:style w:type="character" w:styleId="UnresolvedMention">
    <w:name w:val="Unresolved Mention"/>
    <w:basedOn w:val="DefaultParagraphFont"/>
    <w:uiPriority w:val="99"/>
    <w:semiHidden/>
    <w:unhideWhenUsed/>
    <w:rsid w:val="00156BCA"/>
    <w:rPr>
      <w:color w:val="605E5C"/>
      <w:shd w:val="clear" w:color="auto" w:fill="E1DFDD"/>
    </w:rPr>
  </w:style>
  <w:style w:type="paragraph" w:styleId="NormalWeb">
    <w:name w:val="Normal (Web)"/>
    <w:basedOn w:val="Normal"/>
    <w:uiPriority w:val="99"/>
    <w:semiHidden/>
    <w:unhideWhenUsed/>
    <w:rsid w:val="00936B95"/>
    <w:rPr>
      <w:rFonts w:ascii="Calibri" w:hAnsi="Calibri" w:cs="Calibri"/>
      <w:sz w:val="22"/>
      <w:szCs w:val="22"/>
    </w:rPr>
  </w:style>
  <w:style w:type="character" w:customStyle="1" w:styleId="Heading1Char">
    <w:name w:val="Heading 1 Char"/>
    <w:basedOn w:val="DefaultParagraphFont"/>
    <w:link w:val="Heading1"/>
    <w:uiPriority w:val="9"/>
    <w:rsid w:val="006568FE"/>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420B9"/>
    <w:rPr>
      <w:color w:val="954F72" w:themeColor="followedHyperlink"/>
      <w:u w:val="single"/>
    </w:rPr>
  </w:style>
  <w:style w:type="character" w:customStyle="1" w:styleId="Heading2Char">
    <w:name w:val="Heading 2 Char"/>
    <w:basedOn w:val="DefaultParagraphFont"/>
    <w:link w:val="Heading2"/>
    <w:uiPriority w:val="9"/>
    <w:rsid w:val="004E61F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E61FC"/>
    <w:rPr>
      <w:sz w:val="16"/>
      <w:szCs w:val="16"/>
    </w:rPr>
  </w:style>
  <w:style w:type="paragraph" w:styleId="CommentText">
    <w:name w:val="annotation text"/>
    <w:basedOn w:val="Normal"/>
    <w:link w:val="CommentTextChar"/>
    <w:uiPriority w:val="99"/>
    <w:semiHidden/>
    <w:unhideWhenUsed/>
    <w:rsid w:val="004E61FC"/>
    <w:pPr>
      <w:spacing w:after="160"/>
    </w:pPr>
    <w:rPr>
      <w:sz w:val="20"/>
      <w:szCs w:val="20"/>
    </w:rPr>
  </w:style>
  <w:style w:type="character" w:customStyle="1" w:styleId="CommentTextChar">
    <w:name w:val="Comment Text Char"/>
    <w:basedOn w:val="DefaultParagraphFont"/>
    <w:link w:val="CommentText"/>
    <w:uiPriority w:val="99"/>
    <w:semiHidden/>
    <w:rsid w:val="004E61FC"/>
    <w:rPr>
      <w:sz w:val="20"/>
      <w:szCs w:val="20"/>
    </w:rPr>
  </w:style>
  <w:style w:type="paragraph" w:styleId="BalloonText">
    <w:name w:val="Balloon Text"/>
    <w:basedOn w:val="Normal"/>
    <w:link w:val="BalloonTextChar"/>
    <w:uiPriority w:val="99"/>
    <w:semiHidden/>
    <w:unhideWhenUsed/>
    <w:rsid w:val="004E61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439928">
      <w:bodyDiv w:val="1"/>
      <w:marLeft w:val="0"/>
      <w:marRight w:val="0"/>
      <w:marTop w:val="0"/>
      <w:marBottom w:val="0"/>
      <w:divBdr>
        <w:top w:val="none" w:sz="0" w:space="0" w:color="auto"/>
        <w:left w:val="none" w:sz="0" w:space="0" w:color="auto"/>
        <w:bottom w:val="none" w:sz="0" w:space="0" w:color="auto"/>
        <w:right w:val="none" w:sz="0" w:space="0" w:color="auto"/>
      </w:divBdr>
    </w:div>
    <w:div w:id="1459371867">
      <w:bodyDiv w:val="1"/>
      <w:marLeft w:val="0"/>
      <w:marRight w:val="0"/>
      <w:marTop w:val="0"/>
      <w:marBottom w:val="0"/>
      <w:divBdr>
        <w:top w:val="none" w:sz="0" w:space="0" w:color="auto"/>
        <w:left w:val="none" w:sz="0" w:space="0" w:color="auto"/>
        <w:bottom w:val="none" w:sz="0" w:space="0" w:color="auto"/>
        <w:right w:val="none" w:sz="0" w:space="0" w:color="auto"/>
      </w:divBdr>
    </w:div>
    <w:div w:id="1640107226">
      <w:bodyDiv w:val="1"/>
      <w:marLeft w:val="0"/>
      <w:marRight w:val="0"/>
      <w:marTop w:val="0"/>
      <w:marBottom w:val="0"/>
      <w:divBdr>
        <w:top w:val="none" w:sz="0" w:space="0" w:color="auto"/>
        <w:left w:val="none" w:sz="0" w:space="0" w:color="auto"/>
        <w:bottom w:val="none" w:sz="0" w:space="0" w:color="auto"/>
        <w:right w:val="none" w:sz="0" w:space="0" w:color="auto"/>
      </w:divBdr>
    </w:div>
    <w:div w:id="20153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c.arizona.edu/" TargetMode="External"/><Relationship Id="rId13" Type="http://schemas.openxmlformats.org/officeDocument/2006/relationships/hyperlink" Target="https://housing.arizona.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arizona.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uevas@arizona.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ousing.arizona.edu/life-on-campus/policies-procedures" TargetMode="External"/><Relationship Id="rId4" Type="http://schemas.openxmlformats.org/officeDocument/2006/relationships/numbering" Target="numbering.xml"/><Relationship Id="rId9" Type="http://schemas.openxmlformats.org/officeDocument/2006/relationships/hyperlink" Target="https://discord.gg/XJG7E5" TargetMode="External"/><Relationship Id="rId14" Type="http://schemas.openxmlformats.org/officeDocument/2006/relationships/hyperlink" Target="https://myuahome.life.arizona.edu/StarRezPortalx/18C6B47C/1/1/Home-MyUA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9B1D9D5952C14A9D5DD532BA0A4E1C" ma:contentTypeVersion="2" ma:contentTypeDescription="Create a new document." ma:contentTypeScope="" ma:versionID="49d3cfbbdd8fb3c0c3b64547b35e4829">
  <xsd:schema xmlns:xsd="http://www.w3.org/2001/XMLSchema" xmlns:xs="http://www.w3.org/2001/XMLSchema" xmlns:p="http://schemas.microsoft.com/office/2006/metadata/properties" xmlns:ns3="2b07bf86-71b2-41d1-8b13-fb9188c83d81" targetNamespace="http://schemas.microsoft.com/office/2006/metadata/properties" ma:root="true" ma:fieldsID="30fabc5ed4483d5ca6704a7eac462078" ns3:_="">
    <xsd:import namespace="2b07bf86-71b2-41d1-8b13-fb9188c83d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7bf86-71b2-41d1-8b13-fb9188c83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75105-DA8C-47F9-850F-A104F0B4C9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DE63E-D672-4D42-8D88-DB15411C0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7bf86-71b2-41d1-8b13-fb9188c83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78B90-D226-4BBA-ADBB-E824BCA0B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Fassl, Kimberly Ann - (kfassl)</dc:creator>
  <cp:keywords/>
  <dc:description/>
  <cp:lastModifiedBy>Blandeburgo, Alexander - (blandebu)</cp:lastModifiedBy>
  <cp:revision>3</cp:revision>
  <dcterms:created xsi:type="dcterms:W3CDTF">2020-08-11T20:18:00Z</dcterms:created>
  <dcterms:modified xsi:type="dcterms:W3CDTF">2020-08-11T20:21:00Z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0x010100D99B1D9D5952C14A9D5DD532BA0A4E1C</vt:lpwstr>
  </property>
</Properties>
</file>