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F9" w:rsidRPr="00236349" w:rsidRDefault="00236349" w:rsidP="00236349">
      <w:pPr>
        <w:jc w:val="center"/>
        <w:rPr>
          <w:b/>
        </w:rPr>
      </w:pPr>
      <w:r w:rsidRPr="00236349">
        <w:rPr>
          <w:b/>
        </w:rPr>
        <w:t xml:space="preserve">Summer 2019 Schedule for Success Math </w:t>
      </w:r>
      <w:r w:rsidR="00541C50">
        <w:rPr>
          <w:b/>
        </w:rPr>
        <w:t xml:space="preserve">100 and SAS100AX </w:t>
      </w:r>
      <w:r w:rsidRPr="00236349">
        <w:rPr>
          <w:b/>
        </w:rPr>
        <w:t>sections for CALS</w:t>
      </w:r>
    </w:p>
    <w:p w:rsidR="00236349" w:rsidRPr="00236349" w:rsidRDefault="00236349" w:rsidP="00236349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723"/>
        <w:gridCol w:w="662"/>
        <w:gridCol w:w="962"/>
        <w:gridCol w:w="357"/>
        <w:gridCol w:w="934"/>
        <w:gridCol w:w="723"/>
        <w:gridCol w:w="738"/>
        <w:gridCol w:w="962"/>
        <w:gridCol w:w="5945"/>
      </w:tblGrid>
      <w:tr w:rsidR="00236349" w:rsidRPr="00236349" w:rsidTr="0023634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SAS SECTION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CLASS #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SAS DAYS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SAS TIMES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&amp;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MATH SECTION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CLASS #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MATH DAYS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MATH TIME</w:t>
            </w:r>
          </w:p>
        </w:tc>
        <w:tc>
          <w:tcPr>
            <w:tcW w:w="6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MAJOR</w:t>
            </w:r>
          </w:p>
        </w:tc>
      </w:tr>
      <w:tr w:rsidR="00236349" w:rsidRPr="00236349" w:rsidTr="0023634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44033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T/TH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12:30PM - 1:20PM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&amp;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51195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M/W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12:30PM - 1:45PM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Other</w:t>
            </w:r>
          </w:p>
        </w:tc>
      </w:tr>
      <w:tr w:rsidR="00236349" w:rsidRPr="00236349" w:rsidTr="0023634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48001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T/TH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9:30AM - 10:20AM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&amp;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51176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M/W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9:30AM - 10:45AM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Animal Science</w:t>
            </w:r>
          </w:p>
        </w:tc>
      </w:tr>
      <w:tr w:rsidR="00236349" w:rsidRPr="00236349" w:rsidTr="0023634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48002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T/TH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9:30AM - 10:20AM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&amp;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51177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M/W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9:30AM - 10:45AM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Ve</w:t>
            </w:r>
            <w:r w:rsidR="00541C50">
              <w:rPr>
                <w:rFonts w:ascii="Calibri" w:eastAsia="Calibri" w:hAnsi="Calibri" w:cs="Calibri"/>
                <w:sz w:val="20"/>
                <w:szCs w:val="20"/>
              </w:rPr>
              <w:t>teri</w:t>
            </w:r>
            <w:r w:rsidRPr="00236349">
              <w:rPr>
                <w:rFonts w:ascii="Calibri" w:eastAsia="Calibri" w:hAnsi="Calibri" w:cs="Calibri"/>
                <w:sz w:val="20"/>
                <w:szCs w:val="20"/>
              </w:rPr>
              <w:t>nary Science</w:t>
            </w:r>
          </w:p>
        </w:tc>
      </w:tr>
      <w:tr w:rsidR="00236349" w:rsidRPr="00236349" w:rsidTr="0023634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48003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T/TH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11:00AM - 11:50AM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&amp;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51182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M/W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11:00AM - 12:15PM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Family Studies</w:t>
            </w:r>
            <w:r w:rsidR="00541C50">
              <w:rPr>
                <w:rFonts w:ascii="Calibri" w:eastAsia="Calibri" w:hAnsi="Calibri" w:cs="Calibri"/>
                <w:sz w:val="20"/>
                <w:szCs w:val="20"/>
              </w:rPr>
              <w:t xml:space="preserve"> &amp; Human Dev</w:t>
            </w:r>
          </w:p>
        </w:tc>
      </w:tr>
      <w:tr w:rsidR="00236349" w:rsidRPr="00236349" w:rsidTr="0023634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48004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T/TH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11:00AM - 11:50AM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&amp;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51184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M/W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11:00AM - 12:15PM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Ag Tech Mg</w:t>
            </w:r>
            <w:r w:rsidR="00541C50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236349">
              <w:rPr>
                <w:rFonts w:ascii="Calibri" w:eastAsia="Calibri" w:hAnsi="Calibri" w:cs="Calibri"/>
                <w:sz w:val="20"/>
                <w:szCs w:val="20"/>
              </w:rPr>
              <w:t xml:space="preserve"> &amp; Edu</w:t>
            </w:r>
          </w:p>
        </w:tc>
      </w:tr>
      <w:tr w:rsidR="00236349" w:rsidRPr="00236349" w:rsidTr="0023634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48005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T/TH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12:30PM - 1:20PM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&amp;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51203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M/W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2:00PM - 3:15PM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541C50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teri</w:t>
            </w:r>
            <w:r w:rsidRPr="00236349">
              <w:rPr>
                <w:rFonts w:ascii="Calibri" w:eastAsia="Calibri" w:hAnsi="Calibri" w:cs="Calibri"/>
                <w:sz w:val="20"/>
                <w:szCs w:val="20"/>
              </w:rPr>
              <w:t xml:space="preserve">nary </w:t>
            </w:r>
            <w:r w:rsidR="00236349" w:rsidRPr="00236349">
              <w:rPr>
                <w:rFonts w:ascii="Calibri" w:eastAsia="Calibri" w:hAnsi="Calibri" w:cs="Calibri"/>
                <w:sz w:val="20"/>
                <w:szCs w:val="20"/>
              </w:rPr>
              <w:t>Science</w:t>
            </w:r>
          </w:p>
        </w:tc>
      </w:tr>
      <w:tr w:rsidR="00236349" w:rsidRPr="00236349" w:rsidTr="0023634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48006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T/TH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12:30PM - 1:20PM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&amp;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51193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M/W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12:30PM - 1:45PM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Retail</w:t>
            </w:r>
            <w:r w:rsidR="00541C50">
              <w:rPr>
                <w:rFonts w:ascii="Calibri" w:eastAsia="Calibri" w:hAnsi="Calibri" w:cs="Calibri"/>
                <w:sz w:val="20"/>
                <w:szCs w:val="20"/>
              </w:rPr>
              <w:t>ing</w:t>
            </w:r>
            <w:r w:rsidRPr="00236349">
              <w:rPr>
                <w:rFonts w:ascii="Calibri" w:eastAsia="Calibri" w:hAnsi="Calibri" w:cs="Calibri"/>
                <w:sz w:val="20"/>
                <w:szCs w:val="20"/>
              </w:rPr>
              <w:t xml:space="preserve"> &amp; Consumer Science</w:t>
            </w:r>
          </w:p>
        </w:tc>
      </w:tr>
      <w:tr w:rsidR="00236349" w:rsidRPr="00236349" w:rsidTr="0023634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62391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T/TH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3:30PM - 4:20PM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&amp;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51194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M/W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12:30PM - 1:45PM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 xml:space="preserve">Environmental Science/Plant Sci/Sustainable Plant </w:t>
            </w:r>
            <w:r w:rsidR="00541C50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236349">
              <w:rPr>
                <w:rFonts w:ascii="Calibri" w:eastAsia="Calibri" w:hAnsi="Calibri" w:cs="Calibri"/>
                <w:sz w:val="20"/>
                <w:szCs w:val="20"/>
              </w:rPr>
              <w:t>ystems</w:t>
            </w:r>
          </w:p>
        </w:tc>
      </w:tr>
      <w:tr w:rsidR="00236349" w:rsidRPr="00236349" w:rsidTr="0023634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62429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T/TH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9:30AM - 10:20AM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&amp;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51213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M/W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3:30PM - 4:45PM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541C50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teri</w:t>
            </w:r>
            <w:r w:rsidRPr="00236349">
              <w:rPr>
                <w:rFonts w:ascii="Calibri" w:eastAsia="Calibri" w:hAnsi="Calibri" w:cs="Calibri"/>
                <w:sz w:val="20"/>
                <w:szCs w:val="20"/>
              </w:rPr>
              <w:t xml:space="preserve">nary </w:t>
            </w:r>
            <w:r w:rsidR="00236349" w:rsidRPr="00236349">
              <w:rPr>
                <w:rFonts w:ascii="Calibri" w:eastAsia="Calibri" w:hAnsi="Calibri" w:cs="Calibri"/>
                <w:sz w:val="20"/>
                <w:szCs w:val="20"/>
              </w:rPr>
              <w:t>Science</w:t>
            </w:r>
          </w:p>
        </w:tc>
      </w:tr>
      <w:tr w:rsidR="00236349" w:rsidRPr="00236349" w:rsidTr="0023634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62530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T/TH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9:30AM - 10:20AM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&amp;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51183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M/W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11:00AM - 12:15PM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349" w:rsidRPr="00236349" w:rsidRDefault="00236349" w:rsidP="0023634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36349">
              <w:rPr>
                <w:rFonts w:ascii="Calibri" w:eastAsia="Calibri" w:hAnsi="Calibri" w:cs="Calibri"/>
                <w:sz w:val="20"/>
                <w:szCs w:val="20"/>
              </w:rPr>
              <w:t>Retail</w:t>
            </w:r>
            <w:r w:rsidR="00541C50">
              <w:rPr>
                <w:rFonts w:ascii="Calibri" w:eastAsia="Calibri" w:hAnsi="Calibri" w:cs="Calibri"/>
                <w:sz w:val="20"/>
                <w:szCs w:val="20"/>
              </w:rPr>
              <w:t>ing</w:t>
            </w:r>
            <w:r w:rsidRPr="00236349">
              <w:rPr>
                <w:rFonts w:ascii="Calibri" w:eastAsia="Calibri" w:hAnsi="Calibri" w:cs="Calibri"/>
                <w:sz w:val="20"/>
                <w:szCs w:val="20"/>
              </w:rPr>
              <w:t xml:space="preserve"> &amp; Consumer Science</w:t>
            </w:r>
          </w:p>
        </w:tc>
      </w:tr>
    </w:tbl>
    <w:p w:rsidR="00236349" w:rsidRPr="00236349" w:rsidRDefault="00236349" w:rsidP="00236349">
      <w:pPr>
        <w:spacing w:after="0" w:line="240" w:lineRule="auto"/>
        <w:rPr>
          <w:rFonts w:ascii="Calibri" w:eastAsia="Calibri" w:hAnsi="Calibri" w:cs="Calibri"/>
        </w:rPr>
      </w:pPr>
    </w:p>
    <w:p w:rsidR="00960C62" w:rsidRDefault="00960C62" w:rsidP="00236349">
      <w:pPr>
        <w:spacing w:after="0" w:line="240" w:lineRule="auto"/>
        <w:rPr>
          <w:rFonts w:ascii="Arial" w:eastAsia="Calibri" w:hAnsi="Arial" w:cs="Arial"/>
          <w:bCs/>
          <w:color w:val="002060"/>
        </w:rPr>
      </w:pPr>
      <w:r>
        <w:rPr>
          <w:rFonts w:ascii="Arial" w:eastAsia="Calibri" w:hAnsi="Arial" w:cs="Arial"/>
          <w:bCs/>
          <w:color w:val="002060"/>
        </w:rPr>
        <w:t>Class sections are capped at 19 students</w:t>
      </w:r>
    </w:p>
    <w:p w:rsidR="00960C62" w:rsidRDefault="00960C62" w:rsidP="00236349">
      <w:pPr>
        <w:spacing w:after="0" w:line="240" w:lineRule="auto"/>
        <w:rPr>
          <w:rFonts w:ascii="Arial" w:eastAsia="Calibri" w:hAnsi="Arial" w:cs="Arial"/>
          <w:bCs/>
          <w:color w:val="002060"/>
        </w:rPr>
      </w:pPr>
    </w:p>
    <w:p w:rsidR="00236349" w:rsidRPr="00960C62" w:rsidRDefault="00236349" w:rsidP="00236349">
      <w:pPr>
        <w:spacing w:after="0" w:line="240" w:lineRule="auto"/>
        <w:rPr>
          <w:rFonts w:ascii="Arial" w:eastAsia="Calibri" w:hAnsi="Arial" w:cs="Arial"/>
          <w:color w:val="00275B"/>
          <w:sz w:val="16"/>
          <w:szCs w:val="16"/>
        </w:rPr>
      </w:pPr>
      <w:r w:rsidRPr="00960C62">
        <w:rPr>
          <w:rFonts w:ascii="Arial" w:eastAsia="Calibri" w:hAnsi="Arial" w:cs="Arial"/>
          <w:bCs/>
          <w:color w:val="002060"/>
          <w:sz w:val="16"/>
          <w:szCs w:val="16"/>
        </w:rPr>
        <w:t>Bianc</w:t>
      </w:r>
      <w:r w:rsidR="00960C62" w:rsidRPr="00960C62">
        <w:rPr>
          <w:rFonts w:ascii="Arial" w:eastAsia="Calibri" w:hAnsi="Arial" w:cs="Arial"/>
          <w:bCs/>
          <w:color w:val="002060"/>
          <w:sz w:val="16"/>
          <w:szCs w:val="16"/>
        </w:rPr>
        <w:t>a</w:t>
      </w:r>
      <w:r w:rsidRPr="00960C62">
        <w:rPr>
          <w:rFonts w:ascii="Arial" w:eastAsia="Calibri" w:hAnsi="Arial" w:cs="Arial"/>
          <w:bCs/>
          <w:color w:val="002060"/>
          <w:sz w:val="16"/>
          <w:szCs w:val="16"/>
        </w:rPr>
        <w:t xml:space="preserve"> Zendejas</w:t>
      </w:r>
      <w:r w:rsidR="00960C62">
        <w:rPr>
          <w:rFonts w:ascii="Arial" w:eastAsia="Calibri" w:hAnsi="Arial" w:cs="Arial"/>
          <w:bCs/>
          <w:color w:val="002060"/>
          <w:sz w:val="16"/>
          <w:szCs w:val="16"/>
        </w:rPr>
        <w:t xml:space="preserve">, </w:t>
      </w:r>
      <w:r w:rsidRPr="00960C62">
        <w:rPr>
          <w:rFonts w:ascii="Arial" w:eastAsia="Calibri" w:hAnsi="Arial" w:cs="Arial"/>
          <w:color w:val="00275B"/>
          <w:sz w:val="16"/>
          <w:szCs w:val="16"/>
        </w:rPr>
        <w:t xml:space="preserve">Program Coordinator, </w:t>
      </w:r>
      <w:r w:rsidRPr="00960C62">
        <w:rPr>
          <w:rFonts w:ascii="Arial" w:eastAsia="Calibri" w:hAnsi="Arial" w:cs="Arial"/>
          <w:i/>
          <w:iCs/>
          <w:color w:val="00275B"/>
          <w:sz w:val="16"/>
          <w:szCs w:val="16"/>
        </w:rPr>
        <w:t>Schedule for Success</w:t>
      </w:r>
      <w:r w:rsidR="00541C50" w:rsidRPr="00960C62">
        <w:rPr>
          <w:rFonts w:ascii="Arial" w:eastAsia="Calibri" w:hAnsi="Arial" w:cs="Arial"/>
          <w:i/>
          <w:iCs/>
          <w:color w:val="00275B"/>
          <w:sz w:val="16"/>
          <w:szCs w:val="16"/>
        </w:rPr>
        <w:t xml:space="preserve"> -</w:t>
      </w:r>
      <w:r w:rsidRPr="00960C62">
        <w:rPr>
          <w:rFonts w:ascii="Arial" w:eastAsia="Calibri" w:hAnsi="Arial" w:cs="Arial"/>
          <w:color w:val="00275B"/>
          <w:sz w:val="16"/>
          <w:szCs w:val="16"/>
        </w:rPr>
        <w:t>THINK TANK</w:t>
      </w:r>
    </w:p>
    <w:p w:rsidR="00236349" w:rsidRPr="00960C62" w:rsidRDefault="00236349" w:rsidP="00236349">
      <w:pPr>
        <w:spacing w:after="0" w:line="276" w:lineRule="auto"/>
        <w:rPr>
          <w:rFonts w:ascii="Arial" w:eastAsia="Calibri" w:hAnsi="Arial" w:cs="Arial"/>
          <w:color w:val="00275B"/>
          <w:sz w:val="16"/>
          <w:szCs w:val="16"/>
        </w:rPr>
      </w:pPr>
      <w:r w:rsidRPr="00960C62">
        <w:rPr>
          <w:rFonts w:ascii="Arial" w:eastAsia="Calibri" w:hAnsi="Arial" w:cs="Arial"/>
          <w:color w:val="00275B"/>
          <w:sz w:val="16"/>
          <w:szCs w:val="16"/>
        </w:rPr>
        <w:t xml:space="preserve">Bear Down Gym *1428 E University Blvd, Tucson, AZ 85721 </w:t>
      </w:r>
      <w:r w:rsidR="00541C50" w:rsidRPr="00960C62">
        <w:rPr>
          <w:rFonts w:ascii="Arial" w:eastAsia="Calibri" w:hAnsi="Arial" w:cs="Arial"/>
          <w:color w:val="00275B"/>
          <w:sz w:val="16"/>
          <w:szCs w:val="16"/>
        </w:rPr>
        <w:t xml:space="preserve">* </w:t>
      </w:r>
      <w:r w:rsidRPr="00960C62">
        <w:rPr>
          <w:rFonts w:ascii="Arial" w:eastAsia="Calibri" w:hAnsi="Arial" w:cs="Arial"/>
          <w:color w:val="00275B"/>
          <w:sz w:val="16"/>
          <w:szCs w:val="16"/>
        </w:rPr>
        <w:t>Tel: 520.621.4058</w:t>
      </w:r>
    </w:p>
    <w:p w:rsidR="00541C50" w:rsidRPr="00960C62" w:rsidRDefault="00541C50" w:rsidP="00236349">
      <w:pPr>
        <w:spacing w:after="0" w:line="276" w:lineRule="auto"/>
        <w:rPr>
          <w:rFonts w:ascii="Arial" w:eastAsia="Calibri" w:hAnsi="Arial" w:cs="Arial"/>
          <w:color w:val="00275B"/>
          <w:sz w:val="16"/>
          <w:szCs w:val="16"/>
        </w:rPr>
      </w:pPr>
      <w:r w:rsidRPr="00960C62">
        <w:rPr>
          <w:rFonts w:ascii="Arial" w:eastAsia="Calibri" w:hAnsi="Arial" w:cs="Arial"/>
          <w:color w:val="00275B"/>
          <w:sz w:val="16"/>
          <w:szCs w:val="16"/>
        </w:rPr>
        <w:t xml:space="preserve">Email: </w:t>
      </w:r>
      <w:hyperlink r:id="rId4" w:history="1">
        <w:r w:rsidRPr="00960C62">
          <w:rPr>
            <w:rStyle w:val="Hyperlink"/>
            <w:rFonts w:ascii="Arial" w:eastAsia="Calibri" w:hAnsi="Arial" w:cs="Arial"/>
            <w:sz w:val="16"/>
            <w:szCs w:val="16"/>
          </w:rPr>
          <w:t>scheduleforsuccess@email.arizona.edu</w:t>
        </w:r>
      </w:hyperlink>
    </w:p>
    <w:p w:rsidR="00541C50" w:rsidRPr="00960C62" w:rsidRDefault="00541C50" w:rsidP="00236349">
      <w:pPr>
        <w:spacing w:after="0" w:line="276" w:lineRule="auto"/>
        <w:rPr>
          <w:rFonts w:ascii="Arial" w:eastAsia="Calibri" w:hAnsi="Arial" w:cs="Arial"/>
          <w:color w:val="00275B"/>
          <w:sz w:val="16"/>
          <w:szCs w:val="16"/>
        </w:rPr>
      </w:pPr>
      <w:r w:rsidRPr="00960C62">
        <w:rPr>
          <w:rFonts w:ascii="Arial" w:eastAsia="Calibri" w:hAnsi="Arial" w:cs="Arial"/>
          <w:color w:val="00275B"/>
          <w:sz w:val="16"/>
          <w:szCs w:val="16"/>
        </w:rPr>
        <w:t>Website: scheduleforsuccess.arizona.edu</w:t>
      </w:r>
      <w:bookmarkStart w:id="0" w:name="_GoBack"/>
      <w:bookmarkEnd w:id="0"/>
    </w:p>
    <w:sectPr w:rsidR="00541C50" w:rsidRPr="00960C62" w:rsidSect="002363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49"/>
    <w:rsid w:val="00236349"/>
    <w:rsid w:val="00541C50"/>
    <w:rsid w:val="005547F9"/>
    <w:rsid w:val="0096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AFDC0"/>
  <w15:chartTrackingRefBased/>
  <w15:docId w15:val="{B70CE752-B18D-4338-B9F0-C7CB6E59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C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eduleforsuccess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Lorta, Nancy G - (nancyr)</dc:creator>
  <cp:keywords/>
  <dc:description/>
  <cp:lastModifiedBy>Rodriguez Lorta, Nancy G - (nancyr)</cp:lastModifiedBy>
  <cp:revision>3</cp:revision>
  <dcterms:created xsi:type="dcterms:W3CDTF">2019-04-25T01:49:00Z</dcterms:created>
  <dcterms:modified xsi:type="dcterms:W3CDTF">2019-04-28T19:29:00Z</dcterms:modified>
</cp:coreProperties>
</file>