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50" w:type="dxa"/>
        <w:tblInd w:w="-455" w:type="dxa"/>
        <w:tblLook w:val="04A0" w:firstRow="1" w:lastRow="0" w:firstColumn="1" w:lastColumn="0" w:noHBand="0" w:noVBand="1"/>
      </w:tblPr>
      <w:tblGrid>
        <w:gridCol w:w="1710"/>
        <w:gridCol w:w="2610"/>
        <w:gridCol w:w="2070"/>
        <w:gridCol w:w="2520"/>
        <w:gridCol w:w="2403"/>
        <w:gridCol w:w="2637"/>
      </w:tblGrid>
      <w:tr w:rsidR="00593FB2" w:rsidRPr="00593FB2" w14:paraId="25A2A616" w14:textId="77777777" w:rsidTr="008B18BF">
        <w:tc>
          <w:tcPr>
            <w:tcW w:w="1710" w:type="dxa"/>
          </w:tcPr>
          <w:p w14:paraId="5CF069B8" w14:textId="77777777" w:rsidR="00593FB2" w:rsidRPr="00593FB2" w:rsidRDefault="00593FB2" w:rsidP="005C7F2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</w:tcPr>
          <w:p w14:paraId="0E149F40" w14:textId="77777777" w:rsidR="00593FB2" w:rsidRPr="00593FB2" w:rsidRDefault="00593FB2" w:rsidP="00593F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NURSING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482E00D7" w14:textId="77777777" w:rsidR="00593FB2" w:rsidRPr="00593FB2" w:rsidRDefault="00593FB2" w:rsidP="008B18BF">
            <w:pPr>
              <w:ind w:left="166" w:hanging="16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PREPARATORY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14:paraId="27E3007D" w14:textId="77777777" w:rsidR="00593FB2" w:rsidRPr="00593FB2" w:rsidRDefault="00593FB2" w:rsidP="00593F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AUDIENCE</w:t>
            </w:r>
          </w:p>
        </w:tc>
        <w:tc>
          <w:tcPr>
            <w:tcW w:w="2403" w:type="dxa"/>
            <w:shd w:val="clear" w:color="auto" w:fill="BDD6EE" w:themeFill="accent1" w:themeFillTint="66"/>
          </w:tcPr>
          <w:p w14:paraId="4A9680B8" w14:textId="77777777" w:rsidR="00593FB2" w:rsidRPr="00593FB2" w:rsidRDefault="00593FB2" w:rsidP="00593F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AUDIENCE</w:t>
            </w:r>
          </w:p>
        </w:tc>
        <w:tc>
          <w:tcPr>
            <w:tcW w:w="2637" w:type="dxa"/>
            <w:shd w:val="clear" w:color="auto" w:fill="9CC2E5" w:themeFill="accent1" w:themeFillTint="99"/>
          </w:tcPr>
          <w:p w14:paraId="0AD4ED5C" w14:textId="77777777" w:rsidR="00593FB2" w:rsidRPr="00593FB2" w:rsidRDefault="00593FB2" w:rsidP="00593F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HONORS</w:t>
            </w:r>
          </w:p>
        </w:tc>
      </w:tr>
      <w:tr w:rsidR="0026791A" w:rsidRPr="00593FB2" w14:paraId="2C440220" w14:textId="77777777" w:rsidTr="008B18BF">
        <w:tc>
          <w:tcPr>
            <w:tcW w:w="1710" w:type="dxa"/>
          </w:tcPr>
          <w:p w14:paraId="6BCA4E4A" w14:textId="77777777" w:rsidR="00504B0A" w:rsidRPr="00593FB2" w:rsidRDefault="00504B0A" w:rsidP="005C7F2B">
            <w:pPr>
              <w:jc w:val="right"/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First Semester</w:t>
            </w:r>
          </w:p>
          <w:p w14:paraId="4B2A64D8" w14:textId="77777777" w:rsidR="00504B0A" w:rsidRPr="00593FB2" w:rsidRDefault="00504B0A" w:rsidP="005C7F2B">
            <w:pPr>
              <w:jc w:val="right"/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Second Semester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346B84F7" w14:textId="77777777" w:rsidR="00504B0A" w:rsidRPr="00593FB2" w:rsidRDefault="004B1245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CHEM</w:t>
            </w:r>
            <w:r w:rsidR="00504B0A" w:rsidRPr="00593FB2">
              <w:rPr>
                <w:b/>
                <w:sz w:val="20"/>
                <w:szCs w:val="20"/>
              </w:rPr>
              <w:t>101A (</w:t>
            </w:r>
            <w:proofErr w:type="spellStart"/>
            <w:r w:rsidR="00504B0A" w:rsidRPr="00593FB2">
              <w:rPr>
                <w:b/>
                <w:sz w:val="20"/>
                <w:szCs w:val="20"/>
              </w:rPr>
              <w:t>lect</w:t>
            </w:r>
            <w:proofErr w:type="spellEnd"/>
            <w:r w:rsidR="00504B0A" w:rsidRPr="00593FB2">
              <w:rPr>
                <w:b/>
                <w:sz w:val="20"/>
                <w:szCs w:val="20"/>
              </w:rPr>
              <w:t>)</w:t>
            </w:r>
          </w:p>
          <w:p w14:paraId="1BD8D10C" w14:textId="77777777" w:rsidR="00504B0A" w:rsidRPr="00593FB2" w:rsidRDefault="004B1245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CHEM</w:t>
            </w:r>
            <w:r w:rsidR="00504B0A" w:rsidRPr="00593FB2">
              <w:rPr>
                <w:b/>
                <w:sz w:val="20"/>
                <w:szCs w:val="20"/>
              </w:rPr>
              <w:t>101b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Pr="00593FB2">
              <w:rPr>
                <w:b/>
                <w:sz w:val="20"/>
                <w:szCs w:val="20"/>
              </w:rPr>
              <w:t>(</w:t>
            </w:r>
            <w:proofErr w:type="spellStart"/>
            <w:r w:rsidRPr="00593FB2">
              <w:rPr>
                <w:b/>
                <w:sz w:val="20"/>
                <w:szCs w:val="20"/>
              </w:rPr>
              <w:t>lect</w:t>
            </w:r>
            <w:proofErr w:type="spellEnd"/>
            <w:r w:rsidRPr="00593FB2">
              <w:rPr>
                <w:b/>
                <w:sz w:val="20"/>
                <w:szCs w:val="20"/>
              </w:rPr>
              <w:t>)</w:t>
            </w:r>
            <w:r w:rsidR="00B6331B">
              <w:rPr>
                <w:b/>
                <w:sz w:val="20"/>
                <w:szCs w:val="20"/>
              </w:rPr>
              <w:t xml:space="preserve"> </w:t>
            </w:r>
            <w:r w:rsidRPr="00593FB2">
              <w:rPr>
                <w:b/>
                <w:sz w:val="20"/>
                <w:szCs w:val="20"/>
              </w:rPr>
              <w:t>&amp;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Pr="00593FB2">
              <w:rPr>
                <w:b/>
                <w:sz w:val="20"/>
                <w:szCs w:val="20"/>
              </w:rPr>
              <w:t>102</w:t>
            </w:r>
            <w:r w:rsidR="00B6331B">
              <w:rPr>
                <w:b/>
                <w:sz w:val="20"/>
                <w:szCs w:val="20"/>
              </w:rPr>
              <w:t xml:space="preserve"> </w:t>
            </w:r>
            <w:r w:rsidRPr="00593FB2">
              <w:rPr>
                <w:b/>
                <w:sz w:val="20"/>
                <w:szCs w:val="20"/>
              </w:rPr>
              <w:t>(</w:t>
            </w:r>
            <w:r w:rsidR="00504B0A" w:rsidRPr="00593FB2">
              <w:rPr>
                <w:b/>
                <w:sz w:val="20"/>
                <w:szCs w:val="20"/>
              </w:rPr>
              <w:t>lab</w:t>
            </w:r>
            <w:r w:rsidRPr="00593FB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67D8809D" w14:textId="77777777" w:rsidR="00504B0A" w:rsidRPr="00593FB2" w:rsidRDefault="004B1245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CHEM</w:t>
            </w:r>
            <w:r w:rsidR="00504B0A" w:rsidRPr="00593FB2">
              <w:rPr>
                <w:b/>
                <w:sz w:val="20"/>
                <w:szCs w:val="20"/>
              </w:rPr>
              <w:t>100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Pr="00593FB2">
              <w:rPr>
                <w:b/>
                <w:sz w:val="20"/>
                <w:szCs w:val="20"/>
              </w:rPr>
              <w:t>(</w:t>
            </w:r>
            <w:proofErr w:type="spellStart"/>
            <w:r w:rsidRPr="00593FB2">
              <w:rPr>
                <w:b/>
                <w:sz w:val="20"/>
                <w:szCs w:val="20"/>
              </w:rPr>
              <w:t>lect</w:t>
            </w:r>
            <w:proofErr w:type="spellEnd"/>
            <w:r w:rsidRPr="00593FB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14:paraId="77CAFD45" w14:textId="77777777" w:rsidR="00504B0A" w:rsidRPr="00593FB2" w:rsidRDefault="004B1245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CHEM141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Pr="00593FB2">
              <w:rPr>
                <w:b/>
                <w:sz w:val="20"/>
                <w:szCs w:val="20"/>
              </w:rPr>
              <w:t>(</w:t>
            </w:r>
            <w:proofErr w:type="spellStart"/>
            <w:r w:rsidRPr="00593FB2">
              <w:rPr>
                <w:b/>
                <w:sz w:val="20"/>
                <w:szCs w:val="20"/>
              </w:rPr>
              <w:t>lect</w:t>
            </w:r>
            <w:proofErr w:type="spellEnd"/>
            <w:r w:rsidRPr="00593FB2">
              <w:rPr>
                <w:b/>
                <w:sz w:val="20"/>
                <w:szCs w:val="20"/>
              </w:rPr>
              <w:t>) &amp; 143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Pr="00593FB2">
              <w:rPr>
                <w:b/>
                <w:sz w:val="20"/>
                <w:szCs w:val="20"/>
              </w:rPr>
              <w:t xml:space="preserve">(lab) </w:t>
            </w:r>
            <w:r w:rsidRPr="00593FB2">
              <w:rPr>
                <w:b/>
                <w:sz w:val="20"/>
                <w:szCs w:val="20"/>
              </w:rPr>
              <w:br/>
              <w:t>CHEM</w:t>
            </w:r>
            <w:r w:rsidR="00504B0A" w:rsidRPr="00593FB2">
              <w:rPr>
                <w:b/>
                <w:sz w:val="20"/>
                <w:szCs w:val="20"/>
              </w:rPr>
              <w:t>142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="00504B0A" w:rsidRPr="00593FB2">
              <w:rPr>
                <w:b/>
                <w:sz w:val="20"/>
                <w:szCs w:val="20"/>
              </w:rPr>
              <w:t>(</w:t>
            </w:r>
            <w:proofErr w:type="spellStart"/>
            <w:r w:rsidR="00504B0A" w:rsidRPr="00593FB2">
              <w:rPr>
                <w:b/>
                <w:sz w:val="20"/>
                <w:szCs w:val="20"/>
              </w:rPr>
              <w:t>lect</w:t>
            </w:r>
            <w:proofErr w:type="spellEnd"/>
            <w:r w:rsidR="00504B0A" w:rsidRPr="00593FB2">
              <w:rPr>
                <w:b/>
                <w:sz w:val="20"/>
                <w:szCs w:val="20"/>
              </w:rPr>
              <w:t>) &amp; 144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="00504B0A" w:rsidRPr="00593FB2">
              <w:rPr>
                <w:b/>
                <w:sz w:val="20"/>
                <w:szCs w:val="20"/>
              </w:rPr>
              <w:t>(lab)</w:t>
            </w:r>
          </w:p>
        </w:tc>
        <w:tc>
          <w:tcPr>
            <w:tcW w:w="2403" w:type="dxa"/>
            <w:shd w:val="clear" w:color="auto" w:fill="BDD6EE" w:themeFill="accent1" w:themeFillTint="66"/>
          </w:tcPr>
          <w:p w14:paraId="41633208" w14:textId="77777777" w:rsidR="00504B0A" w:rsidRPr="00593FB2" w:rsidRDefault="004B1245" w:rsidP="002D2DE8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CHEM151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="00504B0A" w:rsidRPr="00593FB2">
              <w:rPr>
                <w:b/>
                <w:sz w:val="20"/>
                <w:szCs w:val="20"/>
              </w:rPr>
              <w:t>(</w:t>
            </w:r>
            <w:proofErr w:type="spellStart"/>
            <w:r w:rsidR="00504B0A" w:rsidRPr="00593FB2">
              <w:rPr>
                <w:b/>
                <w:sz w:val="20"/>
                <w:szCs w:val="20"/>
              </w:rPr>
              <w:t>lect</w:t>
            </w:r>
            <w:proofErr w:type="spellEnd"/>
            <w:r w:rsidR="00504B0A" w:rsidRPr="00593FB2">
              <w:rPr>
                <w:b/>
                <w:sz w:val="20"/>
                <w:szCs w:val="20"/>
              </w:rPr>
              <w:t xml:space="preserve"> &amp; lab)</w:t>
            </w:r>
          </w:p>
          <w:p w14:paraId="15834163" w14:textId="77777777" w:rsidR="00504B0A" w:rsidRPr="00593FB2" w:rsidRDefault="004B1245" w:rsidP="002D2DE8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CHEM</w:t>
            </w:r>
            <w:r w:rsidR="00504B0A" w:rsidRPr="00593FB2">
              <w:rPr>
                <w:b/>
                <w:sz w:val="20"/>
                <w:szCs w:val="20"/>
              </w:rPr>
              <w:t>152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="00504B0A" w:rsidRPr="00593FB2">
              <w:rPr>
                <w:b/>
                <w:sz w:val="20"/>
                <w:szCs w:val="20"/>
              </w:rPr>
              <w:t>(</w:t>
            </w:r>
            <w:proofErr w:type="spellStart"/>
            <w:r w:rsidR="00504B0A" w:rsidRPr="00593FB2">
              <w:rPr>
                <w:b/>
                <w:sz w:val="20"/>
                <w:szCs w:val="20"/>
              </w:rPr>
              <w:t>lect</w:t>
            </w:r>
            <w:proofErr w:type="spellEnd"/>
            <w:r w:rsidR="00504B0A" w:rsidRPr="00593FB2">
              <w:rPr>
                <w:b/>
                <w:sz w:val="20"/>
                <w:szCs w:val="20"/>
              </w:rPr>
              <w:t xml:space="preserve"> &amp; lab)</w:t>
            </w:r>
          </w:p>
        </w:tc>
        <w:tc>
          <w:tcPr>
            <w:tcW w:w="2637" w:type="dxa"/>
            <w:shd w:val="clear" w:color="auto" w:fill="9CC2E5" w:themeFill="accent1" w:themeFillTint="99"/>
          </w:tcPr>
          <w:p w14:paraId="67703CB1" w14:textId="77777777" w:rsidR="00504B0A" w:rsidRPr="00593FB2" w:rsidRDefault="004B1245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CHEM</w:t>
            </w:r>
            <w:r w:rsidR="00504B0A" w:rsidRPr="00593FB2">
              <w:rPr>
                <w:b/>
                <w:sz w:val="20"/>
                <w:szCs w:val="20"/>
              </w:rPr>
              <w:t>161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="00504B0A" w:rsidRPr="00593FB2">
              <w:rPr>
                <w:b/>
                <w:sz w:val="20"/>
                <w:szCs w:val="20"/>
              </w:rPr>
              <w:t>(</w:t>
            </w:r>
            <w:proofErr w:type="spellStart"/>
            <w:r w:rsidR="00504B0A" w:rsidRPr="00593FB2">
              <w:rPr>
                <w:b/>
                <w:sz w:val="20"/>
                <w:szCs w:val="20"/>
              </w:rPr>
              <w:t>lect</w:t>
            </w:r>
            <w:proofErr w:type="spellEnd"/>
            <w:r w:rsidR="00504B0A" w:rsidRPr="00593FB2">
              <w:rPr>
                <w:b/>
                <w:sz w:val="20"/>
                <w:szCs w:val="20"/>
              </w:rPr>
              <w:t>) &amp; 163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="00504B0A" w:rsidRPr="00593FB2">
              <w:rPr>
                <w:b/>
                <w:sz w:val="20"/>
                <w:szCs w:val="20"/>
              </w:rPr>
              <w:t>(lab)</w:t>
            </w:r>
          </w:p>
          <w:p w14:paraId="57D54850" w14:textId="77777777" w:rsidR="00504B0A" w:rsidRPr="00593FB2" w:rsidRDefault="004B1245" w:rsidP="004B1245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CHEM 162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Pr="00593FB2">
              <w:rPr>
                <w:b/>
                <w:sz w:val="20"/>
                <w:szCs w:val="20"/>
              </w:rPr>
              <w:t>(</w:t>
            </w:r>
            <w:proofErr w:type="spellStart"/>
            <w:r w:rsidRPr="00593FB2">
              <w:rPr>
                <w:b/>
                <w:sz w:val="20"/>
                <w:szCs w:val="20"/>
              </w:rPr>
              <w:t>lect</w:t>
            </w:r>
            <w:proofErr w:type="spellEnd"/>
            <w:r w:rsidRPr="00593FB2">
              <w:rPr>
                <w:b/>
                <w:sz w:val="20"/>
                <w:szCs w:val="20"/>
              </w:rPr>
              <w:t>) &amp; 164</w:t>
            </w:r>
            <w:r w:rsidR="00593FB2">
              <w:rPr>
                <w:b/>
                <w:sz w:val="20"/>
                <w:szCs w:val="20"/>
              </w:rPr>
              <w:t xml:space="preserve"> </w:t>
            </w:r>
            <w:r w:rsidR="00504B0A" w:rsidRPr="00593FB2">
              <w:rPr>
                <w:b/>
                <w:sz w:val="20"/>
                <w:szCs w:val="20"/>
              </w:rPr>
              <w:t>(lab)</w:t>
            </w:r>
          </w:p>
        </w:tc>
      </w:tr>
      <w:tr w:rsidR="0026791A" w:rsidRPr="00593FB2" w14:paraId="4B668408" w14:textId="77777777" w:rsidTr="008B18BF">
        <w:tc>
          <w:tcPr>
            <w:tcW w:w="1710" w:type="dxa"/>
          </w:tcPr>
          <w:p w14:paraId="48125007" w14:textId="77777777" w:rsidR="00504B0A" w:rsidRPr="00593FB2" w:rsidRDefault="00504B0A" w:rsidP="002D2DE8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0195048C" w14:textId="77777777" w:rsidR="00504B0A" w:rsidRPr="00593FB2" w:rsidRDefault="004B1245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Lectures in General Chemistry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4CDC26D5" w14:textId="77777777" w:rsidR="00504B0A" w:rsidRPr="00593FB2" w:rsidRDefault="004B1245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Preparatory Chemistry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14:paraId="34CA8728" w14:textId="77777777" w:rsidR="00504B0A" w:rsidRPr="00593FB2" w:rsidRDefault="00504B0A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General Chemistry: Quantitative</w:t>
            </w:r>
          </w:p>
        </w:tc>
        <w:tc>
          <w:tcPr>
            <w:tcW w:w="2403" w:type="dxa"/>
            <w:shd w:val="clear" w:color="auto" w:fill="BDD6EE" w:themeFill="accent1" w:themeFillTint="66"/>
          </w:tcPr>
          <w:p w14:paraId="58AFDD4D" w14:textId="77777777" w:rsidR="00593FB2" w:rsidRDefault="004B1245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 xml:space="preserve">General Chemistry: </w:t>
            </w:r>
          </w:p>
          <w:p w14:paraId="6DC9AFA8" w14:textId="77777777" w:rsidR="00504B0A" w:rsidRPr="00593FB2" w:rsidRDefault="00504B0A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Chemical Thinking</w:t>
            </w:r>
          </w:p>
        </w:tc>
        <w:tc>
          <w:tcPr>
            <w:tcW w:w="2637" w:type="dxa"/>
            <w:shd w:val="clear" w:color="auto" w:fill="9CC2E5" w:themeFill="accent1" w:themeFillTint="99"/>
          </w:tcPr>
          <w:p w14:paraId="6D64B451" w14:textId="77777777" w:rsidR="00504B0A" w:rsidRPr="00593FB2" w:rsidRDefault="004B1245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Honors Fundamental Chemistry</w:t>
            </w:r>
          </w:p>
        </w:tc>
      </w:tr>
      <w:tr w:rsidR="0026791A" w:rsidRPr="00593FB2" w14:paraId="2ED8509C" w14:textId="77777777" w:rsidTr="008B18BF">
        <w:tc>
          <w:tcPr>
            <w:tcW w:w="1710" w:type="dxa"/>
          </w:tcPr>
          <w:p w14:paraId="36E40372" w14:textId="14C9AD9F" w:rsidR="00504B0A" w:rsidRPr="00593FB2" w:rsidRDefault="00504B0A" w:rsidP="00432F4B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 xml:space="preserve">Units 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6464EC67" w14:textId="77777777" w:rsidR="00504B0A" w:rsidRPr="00593FB2" w:rsidRDefault="00504B0A" w:rsidP="00593FB2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 xml:space="preserve">3 </w:t>
            </w:r>
            <w:proofErr w:type="spellStart"/>
            <w:r w:rsidRPr="00593FB2">
              <w:rPr>
                <w:sz w:val="20"/>
                <w:szCs w:val="20"/>
              </w:rPr>
              <w:t>lect</w:t>
            </w:r>
            <w:proofErr w:type="spellEnd"/>
            <w:r w:rsidR="00593FB2" w:rsidRPr="00593FB2">
              <w:rPr>
                <w:sz w:val="20"/>
                <w:szCs w:val="20"/>
              </w:rPr>
              <w:t xml:space="preserve">; </w:t>
            </w:r>
            <w:r w:rsidRPr="00593FB2">
              <w:rPr>
                <w:sz w:val="20"/>
                <w:szCs w:val="20"/>
              </w:rPr>
              <w:t>1 lab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0ECE09E8" w14:textId="77777777" w:rsidR="00504B0A" w:rsidRPr="00593FB2" w:rsidRDefault="00504B0A" w:rsidP="00593FB2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 xml:space="preserve">4 </w:t>
            </w:r>
            <w:proofErr w:type="spellStart"/>
            <w:r w:rsidRPr="00593FB2">
              <w:rPr>
                <w:sz w:val="20"/>
                <w:szCs w:val="20"/>
              </w:rPr>
              <w:t>lect</w:t>
            </w:r>
            <w:proofErr w:type="spellEnd"/>
            <w:r w:rsidR="00593FB2" w:rsidRPr="00593FB2">
              <w:rPr>
                <w:sz w:val="20"/>
                <w:szCs w:val="20"/>
              </w:rPr>
              <w:t xml:space="preserve">; </w:t>
            </w:r>
            <w:r w:rsidRPr="00593FB2">
              <w:rPr>
                <w:sz w:val="20"/>
                <w:szCs w:val="20"/>
              </w:rPr>
              <w:t>(no lab)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14:paraId="115EBEA2" w14:textId="77777777" w:rsidR="00504B0A" w:rsidRPr="00593FB2" w:rsidRDefault="00504B0A" w:rsidP="00593FB2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 xml:space="preserve">3 </w:t>
            </w:r>
            <w:proofErr w:type="spellStart"/>
            <w:r w:rsidRPr="00593FB2">
              <w:rPr>
                <w:sz w:val="20"/>
                <w:szCs w:val="20"/>
              </w:rPr>
              <w:t>lect</w:t>
            </w:r>
            <w:proofErr w:type="spellEnd"/>
            <w:r w:rsidR="00593FB2" w:rsidRPr="00593FB2">
              <w:rPr>
                <w:sz w:val="20"/>
                <w:szCs w:val="20"/>
              </w:rPr>
              <w:t xml:space="preserve">; </w:t>
            </w:r>
            <w:r w:rsidRPr="00593FB2">
              <w:rPr>
                <w:sz w:val="20"/>
                <w:szCs w:val="20"/>
              </w:rPr>
              <w:t>1 labs</w:t>
            </w:r>
          </w:p>
        </w:tc>
        <w:tc>
          <w:tcPr>
            <w:tcW w:w="2403" w:type="dxa"/>
            <w:shd w:val="clear" w:color="auto" w:fill="BDD6EE" w:themeFill="accent1" w:themeFillTint="66"/>
          </w:tcPr>
          <w:p w14:paraId="7AC40CE9" w14:textId="77777777" w:rsidR="00504B0A" w:rsidRPr="00593FB2" w:rsidRDefault="00504B0A" w:rsidP="00593FB2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 xml:space="preserve">4 integrated </w:t>
            </w:r>
            <w:proofErr w:type="spellStart"/>
            <w:r w:rsidRPr="00593FB2">
              <w:rPr>
                <w:sz w:val="20"/>
                <w:szCs w:val="20"/>
              </w:rPr>
              <w:t>lect</w:t>
            </w:r>
            <w:proofErr w:type="spellEnd"/>
            <w:r w:rsidRPr="00593FB2">
              <w:rPr>
                <w:sz w:val="20"/>
                <w:szCs w:val="20"/>
              </w:rPr>
              <w:t>/lab</w:t>
            </w:r>
          </w:p>
        </w:tc>
        <w:tc>
          <w:tcPr>
            <w:tcW w:w="2637" w:type="dxa"/>
            <w:shd w:val="clear" w:color="auto" w:fill="9CC2E5" w:themeFill="accent1" w:themeFillTint="99"/>
          </w:tcPr>
          <w:p w14:paraId="4E305276" w14:textId="77777777" w:rsidR="00504B0A" w:rsidRPr="00593FB2" w:rsidRDefault="00504B0A" w:rsidP="00593FB2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 xml:space="preserve">3 </w:t>
            </w:r>
            <w:proofErr w:type="spellStart"/>
            <w:r w:rsidRPr="00593FB2">
              <w:rPr>
                <w:sz w:val="20"/>
                <w:szCs w:val="20"/>
              </w:rPr>
              <w:t>lect</w:t>
            </w:r>
            <w:proofErr w:type="spellEnd"/>
            <w:r w:rsidR="00593FB2" w:rsidRPr="00593FB2">
              <w:rPr>
                <w:sz w:val="20"/>
                <w:szCs w:val="20"/>
              </w:rPr>
              <w:t xml:space="preserve">; </w:t>
            </w:r>
            <w:r w:rsidRPr="00593FB2">
              <w:rPr>
                <w:sz w:val="20"/>
                <w:szCs w:val="20"/>
              </w:rPr>
              <w:t>1 labs</w:t>
            </w:r>
          </w:p>
        </w:tc>
      </w:tr>
      <w:tr w:rsidR="0026791A" w:rsidRPr="00593FB2" w14:paraId="2D21CCC9" w14:textId="77777777" w:rsidTr="008B18BF">
        <w:tc>
          <w:tcPr>
            <w:tcW w:w="1710" w:type="dxa"/>
          </w:tcPr>
          <w:p w14:paraId="3B993F0C" w14:textId="77777777" w:rsidR="00504B0A" w:rsidRPr="00593FB2" w:rsidRDefault="00504B0A" w:rsidP="002D2DE8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Semesters offered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0114890D" w14:textId="77777777" w:rsidR="0026791A" w:rsidRPr="00593FB2" w:rsidRDefault="0026791A" w:rsidP="00437EEF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101A</w:t>
            </w:r>
            <w:r w:rsidR="00437EEF">
              <w:rPr>
                <w:sz w:val="20"/>
                <w:szCs w:val="20"/>
              </w:rPr>
              <w:t xml:space="preserve"> &amp; 101B</w:t>
            </w:r>
            <w:r w:rsidRPr="00593FB2">
              <w:rPr>
                <w:sz w:val="20"/>
                <w:szCs w:val="20"/>
              </w:rPr>
              <w:t>: Fall &amp; Spring</w:t>
            </w:r>
            <w:r w:rsidR="008B18BF">
              <w:rPr>
                <w:sz w:val="20"/>
                <w:szCs w:val="20"/>
              </w:rPr>
              <w:t xml:space="preserve"> </w:t>
            </w:r>
            <w:r w:rsidRPr="00593FB2">
              <w:rPr>
                <w:sz w:val="20"/>
                <w:szCs w:val="20"/>
              </w:rPr>
              <w:t>102: Spring only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0BDA7B76" w14:textId="77777777" w:rsidR="00504B0A" w:rsidRPr="00593FB2" w:rsidRDefault="0026791A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Fall only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14:paraId="57BF1923" w14:textId="77777777" w:rsidR="00504B0A" w:rsidRPr="00593FB2" w:rsidRDefault="00504B0A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141&amp;143 Fall only</w:t>
            </w:r>
          </w:p>
          <w:p w14:paraId="59342CB1" w14:textId="77777777" w:rsidR="00504B0A" w:rsidRPr="00593FB2" w:rsidRDefault="00504B0A" w:rsidP="00C55F11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142&amp;144 Spring only</w:t>
            </w:r>
          </w:p>
        </w:tc>
        <w:tc>
          <w:tcPr>
            <w:tcW w:w="2403" w:type="dxa"/>
            <w:shd w:val="clear" w:color="auto" w:fill="BDD6EE" w:themeFill="accent1" w:themeFillTint="66"/>
          </w:tcPr>
          <w:p w14:paraId="41A363B5" w14:textId="77777777" w:rsidR="00504B0A" w:rsidRPr="00593FB2" w:rsidRDefault="00504B0A" w:rsidP="00C55F11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151&amp;152 Fall, Spring, and Summer session</w:t>
            </w:r>
          </w:p>
        </w:tc>
        <w:tc>
          <w:tcPr>
            <w:tcW w:w="2637" w:type="dxa"/>
            <w:shd w:val="clear" w:color="auto" w:fill="9CC2E5" w:themeFill="accent1" w:themeFillTint="99"/>
          </w:tcPr>
          <w:p w14:paraId="3434F5B0" w14:textId="77777777" w:rsidR="00504B0A" w:rsidRPr="00593FB2" w:rsidRDefault="00504B0A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161&amp;163 Fall only</w:t>
            </w:r>
          </w:p>
          <w:p w14:paraId="6EC24018" w14:textId="77777777" w:rsidR="00504B0A" w:rsidRPr="00593FB2" w:rsidRDefault="00504B0A" w:rsidP="00C55F11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162&amp;164 Spring only</w:t>
            </w:r>
          </w:p>
        </w:tc>
      </w:tr>
      <w:tr w:rsidR="0026791A" w:rsidRPr="00593FB2" w14:paraId="401D6F94" w14:textId="77777777" w:rsidTr="008B18BF">
        <w:tc>
          <w:tcPr>
            <w:tcW w:w="1710" w:type="dxa"/>
          </w:tcPr>
          <w:p w14:paraId="04B9FC70" w14:textId="77777777" w:rsidR="00504B0A" w:rsidRPr="00593FB2" w:rsidRDefault="00504B0A" w:rsidP="002D2DE8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Topic Covered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6E15F7C0" w14:textId="77777777" w:rsidR="00504B0A" w:rsidRPr="00593FB2" w:rsidRDefault="001A373B" w:rsidP="002D2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 for allied health sciences and Nursing majors.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5BCE8140" w14:textId="77777777" w:rsidR="00504B0A" w:rsidRPr="00593FB2" w:rsidRDefault="00A918F5" w:rsidP="00D82B88">
            <w:pPr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t xml:space="preserve">Introduction </w:t>
            </w:r>
            <w:r w:rsidR="00D82B88">
              <w:rPr>
                <w:sz w:val="20"/>
                <w:szCs w:val="20"/>
              </w:rPr>
              <w:t>General Chemistry topics and data analysis, modeling, conversion, and representation.</w:t>
            </w:r>
            <w:r w:rsidRPr="00A91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14:paraId="1C4161DF" w14:textId="341804E3" w:rsidR="00504B0A" w:rsidRPr="00593FB2" w:rsidRDefault="00C83F96" w:rsidP="00C83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D12B22">
              <w:rPr>
                <w:sz w:val="20"/>
                <w:szCs w:val="20"/>
              </w:rPr>
              <w:t>toms-first approach</w:t>
            </w:r>
          </w:p>
        </w:tc>
        <w:tc>
          <w:tcPr>
            <w:tcW w:w="2403" w:type="dxa"/>
            <w:shd w:val="clear" w:color="auto" w:fill="BDD6EE" w:themeFill="accent1" w:themeFillTint="66"/>
          </w:tcPr>
          <w:p w14:paraId="135477E3" w14:textId="1D6DBC56" w:rsidR="00504B0A" w:rsidRPr="0011371D" w:rsidRDefault="00837435" w:rsidP="00D82B88">
            <w:pPr>
              <w:rPr>
                <w:sz w:val="20"/>
                <w:szCs w:val="20"/>
              </w:rPr>
            </w:pPr>
            <w:r w:rsidRPr="0011371D">
              <w:rPr>
                <w:sz w:val="20"/>
                <w:szCs w:val="20"/>
              </w:rPr>
              <w:t>Development and application of fundamental chemical ideas and ways of thinking in relevant contexts (health, environment, materials, energy)</w:t>
            </w:r>
            <w:r w:rsidR="00D82B88" w:rsidRPr="0011371D">
              <w:rPr>
                <w:sz w:val="20"/>
                <w:szCs w:val="20"/>
              </w:rPr>
              <w:t>.</w:t>
            </w:r>
          </w:p>
        </w:tc>
        <w:tc>
          <w:tcPr>
            <w:tcW w:w="2637" w:type="dxa"/>
            <w:shd w:val="clear" w:color="auto" w:fill="9CC2E5" w:themeFill="accent1" w:themeFillTint="99"/>
          </w:tcPr>
          <w:p w14:paraId="2A880B12" w14:textId="77777777" w:rsidR="00504B0A" w:rsidRPr="00593FB2" w:rsidRDefault="00D82B88" w:rsidP="00D8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Topics</w:t>
            </w:r>
            <w:r w:rsidR="00D12B22">
              <w:rPr>
                <w:sz w:val="20"/>
                <w:szCs w:val="20"/>
              </w:rPr>
              <w:t xml:space="preserve"> contextualized with modern examples and illustrated as </w:t>
            </w:r>
            <w:r>
              <w:rPr>
                <w:sz w:val="20"/>
                <w:szCs w:val="20"/>
              </w:rPr>
              <w:t xml:space="preserve">scientific ways of thinking; </w:t>
            </w:r>
            <w:r w:rsidR="00D12B22" w:rsidRPr="00D12B22">
              <w:rPr>
                <w:sz w:val="20"/>
                <w:szCs w:val="20"/>
              </w:rPr>
              <w:t xml:space="preserve">emphasizes critical thinking, scientific writing, </w:t>
            </w:r>
            <w:r>
              <w:rPr>
                <w:sz w:val="20"/>
                <w:szCs w:val="20"/>
              </w:rPr>
              <w:t>evaluating data,</w:t>
            </w:r>
            <w:r w:rsidR="00D12B22" w:rsidRPr="00D12B22">
              <w:rPr>
                <w:sz w:val="20"/>
                <w:szCs w:val="20"/>
              </w:rPr>
              <w:t xml:space="preserve"> and understanding scientific models in chemistry.</w:t>
            </w:r>
          </w:p>
        </w:tc>
      </w:tr>
      <w:tr w:rsidR="0026791A" w:rsidRPr="00593FB2" w14:paraId="2C2AD0C4" w14:textId="77777777" w:rsidTr="008B18BF">
        <w:tc>
          <w:tcPr>
            <w:tcW w:w="1710" w:type="dxa"/>
            <w:tcBorders>
              <w:bottom w:val="single" w:sz="4" w:space="0" w:color="auto"/>
            </w:tcBorders>
          </w:tcPr>
          <w:p w14:paraId="444E69E4" w14:textId="77777777" w:rsidR="00504B0A" w:rsidRPr="00593FB2" w:rsidRDefault="00504B0A" w:rsidP="002D2DE8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Dominant approach to chemistry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F41239A" w14:textId="77777777" w:rsidR="00504B0A" w:rsidRPr="00593FB2" w:rsidRDefault="00F80507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Conceptual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0FF8145" w14:textId="77777777" w:rsidR="00504B0A" w:rsidRPr="00593FB2" w:rsidRDefault="00F80507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Preparatory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50F01FD" w14:textId="77777777" w:rsidR="00504B0A" w:rsidRPr="00593FB2" w:rsidRDefault="00504B0A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Quantitative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BCC4384" w14:textId="77777777" w:rsidR="00504B0A" w:rsidRPr="00593FB2" w:rsidRDefault="00504B0A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Conceptual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646FB7D" w14:textId="47149A4E" w:rsidR="00504B0A" w:rsidRPr="005D7379" w:rsidRDefault="00F80507" w:rsidP="002D2DE8">
            <w:pPr>
              <w:rPr>
                <w:color w:val="FF0000"/>
                <w:sz w:val="20"/>
                <w:szCs w:val="20"/>
              </w:rPr>
            </w:pPr>
            <w:r w:rsidRPr="0011371D">
              <w:rPr>
                <w:sz w:val="20"/>
                <w:szCs w:val="20"/>
              </w:rPr>
              <w:t>Conceptual</w:t>
            </w:r>
            <w:r w:rsidR="00837435" w:rsidRPr="0011371D">
              <w:rPr>
                <w:sz w:val="20"/>
                <w:szCs w:val="20"/>
              </w:rPr>
              <w:t>/Quantitative</w:t>
            </w:r>
          </w:p>
        </w:tc>
      </w:tr>
      <w:tr w:rsidR="005C7F2B" w:rsidRPr="00593FB2" w14:paraId="0D9D3ED7" w14:textId="77777777" w:rsidTr="008B18BF">
        <w:trPr>
          <w:trHeight w:val="1295"/>
        </w:trPr>
        <w:tc>
          <w:tcPr>
            <w:tcW w:w="1710" w:type="dxa"/>
            <w:tcBorders>
              <w:bottom w:val="dashSmallGap" w:sz="4" w:space="0" w:color="auto"/>
            </w:tcBorders>
          </w:tcPr>
          <w:p w14:paraId="0197A754" w14:textId="77777777" w:rsidR="005C7F2B" w:rsidRPr="00593FB2" w:rsidRDefault="00593FB2" w:rsidP="002D2D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 MATH preparation level</w:t>
            </w:r>
          </w:p>
          <w:p w14:paraId="31FAF6DE" w14:textId="77777777" w:rsidR="005C7F2B" w:rsidRPr="00593FB2" w:rsidRDefault="005C7F2B" w:rsidP="008B18BF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 xml:space="preserve">ALEKS MATH </w:t>
            </w:r>
            <w:r w:rsidR="008B18BF">
              <w:rPr>
                <w:sz w:val="20"/>
                <w:szCs w:val="20"/>
              </w:rPr>
              <w:t>p</w:t>
            </w:r>
            <w:r w:rsidRPr="00593FB2">
              <w:rPr>
                <w:sz w:val="20"/>
                <w:szCs w:val="20"/>
              </w:rPr>
              <w:t>lacement</w:t>
            </w:r>
            <w:r w:rsidR="008B18BF">
              <w:rPr>
                <w:sz w:val="20"/>
                <w:szCs w:val="20"/>
              </w:rPr>
              <w:t xml:space="preserve"> </w:t>
            </w:r>
            <w:r w:rsidRPr="00593FB2">
              <w:rPr>
                <w:sz w:val="20"/>
                <w:szCs w:val="20"/>
              </w:rPr>
              <w:t>exam score</w:t>
            </w:r>
            <w:r w:rsidR="00593FB2">
              <w:rPr>
                <w:sz w:val="20"/>
                <w:szCs w:val="20"/>
              </w:rPr>
              <w:t xml:space="preserve">, </w:t>
            </w:r>
            <w:r w:rsidR="000A27AF">
              <w:rPr>
                <w:sz w:val="20"/>
                <w:szCs w:val="20"/>
              </w:rPr>
              <w:t>or</w:t>
            </w:r>
            <w:r w:rsidRPr="00593FB2">
              <w:rPr>
                <w:sz w:val="20"/>
                <w:szCs w:val="20"/>
              </w:rPr>
              <w:t xml:space="preserve"> </w:t>
            </w:r>
            <w:r w:rsidR="008B18BF">
              <w:rPr>
                <w:sz w:val="20"/>
                <w:szCs w:val="20"/>
              </w:rPr>
              <w:t>course completed</w:t>
            </w:r>
          </w:p>
        </w:tc>
        <w:tc>
          <w:tcPr>
            <w:tcW w:w="2610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03DD62B8" w14:textId="77777777" w:rsidR="005C7F2B" w:rsidRDefault="005C7F2B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None</w:t>
            </w:r>
          </w:p>
          <w:p w14:paraId="5F20D112" w14:textId="77777777" w:rsidR="008B18BF" w:rsidRDefault="008B18BF" w:rsidP="002D2DE8">
            <w:pPr>
              <w:rPr>
                <w:sz w:val="20"/>
                <w:szCs w:val="20"/>
              </w:rPr>
            </w:pPr>
          </w:p>
          <w:p w14:paraId="090185C8" w14:textId="77777777" w:rsidR="008B18BF" w:rsidRDefault="008B18BF" w:rsidP="002D2DE8">
            <w:pPr>
              <w:rPr>
                <w:sz w:val="20"/>
                <w:szCs w:val="20"/>
              </w:rPr>
            </w:pPr>
          </w:p>
          <w:p w14:paraId="1A760A8C" w14:textId="77777777" w:rsidR="008B18BF" w:rsidRPr="00593FB2" w:rsidRDefault="008B18BF" w:rsidP="002D2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070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14:paraId="3D7F5BE0" w14:textId="77777777" w:rsidR="005C7F2B" w:rsidRDefault="005C7F2B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None</w:t>
            </w:r>
          </w:p>
          <w:p w14:paraId="59F470FF" w14:textId="77777777" w:rsidR="008B18BF" w:rsidRDefault="008B18BF" w:rsidP="002D2DE8">
            <w:pPr>
              <w:rPr>
                <w:sz w:val="20"/>
                <w:szCs w:val="20"/>
              </w:rPr>
            </w:pPr>
          </w:p>
          <w:p w14:paraId="119FD190" w14:textId="77777777" w:rsidR="008B18BF" w:rsidRDefault="008B18BF" w:rsidP="002D2DE8">
            <w:pPr>
              <w:rPr>
                <w:sz w:val="20"/>
                <w:szCs w:val="20"/>
              </w:rPr>
            </w:pPr>
          </w:p>
          <w:p w14:paraId="3B373C82" w14:textId="77777777" w:rsidR="008B18BF" w:rsidRPr="00593FB2" w:rsidRDefault="008B18BF" w:rsidP="002D2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520" w:type="dxa"/>
            <w:tcBorders>
              <w:bottom w:val="dashSmallGap" w:sz="4" w:space="0" w:color="auto"/>
            </w:tcBorders>
            <w:shd w:val="clear" w:color="auto" w:fill="BDD6EE" w:themeFill="accent1" w:themeFillTint="66"/>
          </w:tcPr>
          <w:p w14:paraId="51190DBC" w14:textId="77777777" w:rsidR="008B18BF" w:rsidRDefault="00943A78" w:rsidP="005C7F2B">
            <w:pPr>
              <w:rPr>
                <w:sz w:val="20"/>
                <w:szCs w:val="20"/>
              </w:rPr>
            </w:pPr>
            <w:r w:rsidRPr="00943A78">
              <w:rPr>
                <w:sz w:val="20"/>
                <w:szCs w:val="20"/>
              </w:rPr>
              <w:t>ALEKS PPL 50-100</w:t>
            </w:r>
            <w:r w:rsidR="008B18BF">
              <w:rPr>
                <w:sz w:val="20"/>
                <w:szCs w:val="20"/>
              </w:rPr>
              <w:t>, SAT I MSS (Math) 590-800, ACT MATH 24-36</w:t>
            </w:r>
          </w:p>
          <w:p w14:paraId="4930BC37" w14:textId="77777777" w:rsidR="008B18BF" w:rsidRPr="00593FB2" w:rsidRDefault="008B18BF" w:rsidP="005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College Algebra</w:t>
            </w:r>
          </w:p>
        </w:tc>
        <w:tc>
          <w:tcPr>
            <w:tcW w:w="2403" w:type="dxa"/>
            <w:tcBorders>
              <w:bottom w:val="dashSmallGap" w:sz="4" w:space="0" w:color="auto"/>
            </w:tcBorders>
            <w:shd w:val="clear" w:color="auto" w:fill="BDD6EE" w:themeFill="accent1" w:themeFillTint="66"/>
          </w:tcPr>
          <w:p w14:paraId="6DB1586E" w14:textId="77777777" w:rsidR="005C7F2B" w:rsidRDefault="008B18BF" w:rsidP="002D2DE8">
            <w:pPr>
              <w:rPr>
                <w:sz w:val="20"/>
                <w:szCs w:val="20"/>
              </w:rPr>
            </w:pPr>
            <w:r w:rsidRPr="00943A78">
              <w:rPr>
                <w:sz w:val="20"/>
                <w:szCs w:val="20"/>
              </w:rPr>
              <w:t>ALEKS PPL 50-100</w:t>
            </w:r>
            <w:r>
              <w:rPr>
                <w:sz w:val="20"/>
                <w:szCs w:val="20"/>
              </w:rPr>
              <w:t>, SAT I MSS (Math) 590-800, ACT MATH 24-36</w:t>
            </w:r>
          </w:p>
          <w:p w14:paraId="479A549E" w14:textId="77777777" w:rsidR="008B18BF" w:rsidRPr="00593FB2" w:rsidRDefault="008B18BF" w:rsidP="002D2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College Algebra</w:t>
            </w:r>
          </w:p>
        </w:tc>
        <w:tc>
          <w:tcPr>
            <w:tcW w:w="2637" w:type="dxa"/>
            <w:tcBorders>
              <w:bottom w:val="dashSmallGap" w:sz="4" w:space="0" w:color="auto"/>
            </w:tcBorders>
            <w:shd w:val="clear" w:color="auto" w:fill="9CC2E5" w:themeFill="accent1" w:themeFillTint="99"/>
          </w:tcPr>
          <w:p w14:paraId="06AD1788" w14:textId="77777777" w:rsidR="005C7F2B" w:rsidRDefault="00894857" w:rsidP="00894857">
            <w:pPr>
              <w:rPr>
                <w:sz w:val="20"/>
                <w:szCs w:val="20"/>
              </w:rPr>
            </w:pPr>
            <w:r w:rsidRPr="00943A78">
              <w:rPr>
                <w:sz w:val="20"/>
                <w:szCs w:val="20"/>
              </w:rPr>
              <w:t xml:space="preserve">ALEKS PPL </w:t>
            </w:r>
            <w:r>
              <w:rPr>
                <w:sz w:val="20"/>
                <w:szCs w:val="20"/>
              </w:rPr>
              <w:t>85</w:t>
            </w:r>
            <w:r w:rsidRPr="00943A78">
              <w:rPr>
                <w:sz w:val="20"/>
                <w:szCs w:val="20"/>
              </w:rPr>
              <w:t>-100</w:t>
            </w:r>
            <w:r w:rsidR="008B18BF">
              <w:rPr>
                <w:sz w:val="20"/>
                <w:szCs w:val="20"/>
              </w:rPr>
              <w:t>, SAT I MSS (MATH) 700-800, ACT MATH 29-36</w:t>
            </w:r>
          </w:p>
          <w:p w14:paraId="396C5FA0" w14:textId="77777777" w:rsidR="008B18BF" w:rsidRPr="00593FB2" w:rsidRDefault="008B18BF" w:rsidP="0089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 to department review</w:t>
            </w:r>
          </w:p>
        </w:tc>
      </w:tr>
      <w:tr w:rsidR="0026791A" w:rsidRPr="00593FB2" w14:paraId="2677076E" w14:textId="77777777" w:rsidTr="008B18BF">
        <w:tc>
          <w:tcPr>
            <w:tcW w:w="1710" w:type="dxa"/>
          </w:tcPr>
          <w:p w14:paraId="64807D0B" w14:textId="04166E81" w:rsidR="00504B0A" w:rsidRPr="00A4346E" w:rsidRDefault="0090307E" w:rsidP="002D2DE8">
            <w:pPr>
              <w:rPr>
                <w:b/>
                <w:sz w:val="20"/>
                <w:szCs w:val="20"/>
              </w:rPr>
            </w:pPr>
            <w:r w:rsidRPr="00A4346E">
              <w:rPr>
                <w:b/>
                <w:sz w:val="20"/>
                <w:szCs w:val="20"/>
              </w:rPr>
              <w:t>Extent of</w:t>
            </w:r>
            <w:r w:rsidR="00504B0A" w:rsidRPr="00A4346E">
              <w:rPr>
                <w:b/>
                <w:sz w:val="20"/>
                <w:szCs w:val="20"/>
              </w:rPr>
              <w:t xml:space="preserve"> math</w:t>
            </w:r>
            <w:r w:rsidR="00A4346E" w:rsidRPr="00A4346E">
              <w:rPr>
                <w:b/>
                <w:sz w:val="20"/>
                <w:szCs w:val="20"/>
              </w:rPr>
              <w:t xml:space="preserve"> utilized</w:t>
            </w:r>
            <w:r w:rsidR="00504B0A" w:rsidRPr="00A4346E">
              <w:rPr>
                <w:b/>
                <w:sz w:val="20"/>
                <w:szCs w:val="20"/>
              </w:rPr>
              <w:t xml:space="preserve"> in class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3049FF04" w14:textId="77777777" w:rsidR="00504B0A" w:rsidRPr="00A4346E" w:rsidRDefault="00504B0A" w:rsidP="002D2DE8">
            <w:pPr>
              <w:rPr>
                <w:sz w:val="20"/>
                <w:szCs w:val="20"/>
              </w:rPr>
            </w:pPr>
            <w:r w:rsidRPr="00A4346E">
              <w:rPr>
                <w:sz w:val="20"/>
                <w:szCs w:val="20"/>
              </w:rPr>
              <w:t>Minimal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21C90523" w14:textId="77777777" w:rsidR="00504B0A" w:rsidRPr="00A4346E" w:rsidRDefault="00F80507" w:rsidP="002D2DE8">
            <w:pPr>
              <w:rPr>
                <w:sz w:val="20"/>
                <w:szCs w:val="20"/>
              </w:rPr>
            </w:pPr>
            <w:r w:rsidRPr="00A4346E">
              <w:rPr>
                <w:sz w:val="20"/>
                <w:szCs w:val="20"/>
              </w:rPr>
              <w:t>Minimal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14:paraId="37D6CA89" w14:textId="77777777" w:rsidR="00504B0A" w:rsidRPr="00A4346E" w:rsidRDefault="00504B0A" w:rsidP="002D2DE8">
            <w:pPr>
              <w:rPr>
                <w:sz w:val="20"/>
                <w:szCs w:val="20"/>
              </w:rPr>
            </w:pPr>
            <w:r w:rsidRPr="00A4346E">
              <w:rPr>
                <w:sz w:val="20"/>
                <w:szCs w:val="20"/>
              </w:rPr>
              <w:t>Significant</w:t>
            </w:r>
          </w:p>
        </w:tc>
        <w:tc>
          <w:tcPr>
            <w:tcW w:w="2403" w:type="dxa"/>
            <w:shd w:val="clear" w:color="auto" w:fill="BDD6EE" w:themeFill="accent1" w:themeFillTint="66"/>
          </w:tcPr>
          <w:p w14:paraId="4624B3CC" w14:textId="77777777" w:rsidR="00504B0A" w:rsidRPr="00A4346E" w:rsidRDefault="00504B0A" w:rsidP="002D2DE8">
            <w:pPr>
              <w:rPr>
                <w:sz w:val="20"/>
                <w:szCs w:val="20"/>
              </w:rPr>
            </w:pPr>
            <w:r w:rsidRPr="00A4346E">
              <w:rPr>
                <w:sz w:val="20"/>
                <w:szCs w:val="20"/>
              </w:rPr>
              <w:t>Moderate</w:t>
            </w:r>
          </w:p>
        </w:tc>
        <w:tc>
          <w:tcPr>
            <w:tcW w:w="2637" w:type="dxa"/>
            <w:shd w:val="clear" w:color="auto" w:fill="9CC2E5" w:themeFill="accent1" w:themeFillTint="99"/>
          </w:tcPr>
          <w:p w14:paraId="091284A3" w14:textId="77777777" w:rsidR="00504B0A" w:rsidRPr="00A4346E" w:rsidRDefault="00943A78" w:rsidP="002D2DE8">
            <w:pPr>
              <w:rPr>
                <w:sz w:val="20"/>
                <w:szCs w:val="20"/>
              </w:rPr>
            </w:pPr>
            <w:r w:rsidRPr="00A4346E">
              <w:rPr>
                <w:sz w:val="20"/>
                <w:szCs w:val="20"/>
              </w:rPr>
              <w:t>Moderate</w:t>
            </w:r>
          </w:p>
        </w:tc>
      </w:tr>
      <w:tr w:rsidR="0026791A" w:rsidRPr="00593FB2" w14:paraId="0CC0EF8A" w14:textId="77777777" w:rsidTr="008B18BF">
        <w:tc>
          <w:tcPr>
            <w:tcW w:w="1710" w:type="dxa"/>
          </w:tcPr>
          <w:p w14:paraId="3F64D2DD" w14:textId="77777777" w:rsidR="00504B0A" w:rsidRPr="00593FB2" w:rsidRDefault="00504B0A" w:rsidP="002D2DE8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>Laboratory component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19FA4234" w14:textId="77777777" w:rsidR="00504B0A" w:rsidRPr="00593FB2" w:rsidRDefault="00504B0A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Independent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30CA772B" w14:textId="77777777" w:rsidR="00504B0A" w:rsidRPr="00593FB2" w:rsidRDefault="00F80507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None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14:paraId="624A81E3" w14:textId="77777777" w:rsidR="00504B0A" w:rsidRPr="00593FB2" w:rsidRDefault="00504B0A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Independent</w:t>
            </w:r>
          </w:p>
        </w:tc>
        <w:tc>
          <w:tcPr>
            <w:tcW w:w="2403" w:type="dxa"/>
            <w:shd w:val="clear" w:color="auto" w:fill="BDD6EE" w:themeFill="accent1" w:themeFillTint="66"/>
          </w:tcPr>
          <w:p w14:paraId="5F65D66D" w14:textId="77777777" w:rsidR="00504B0A" w:rsidRPr="00593FB2" w:rsidRDefault="00504B0A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Integrated</w:t>
            </w:r>
          </w:p>
        </w:tc>
        <w:tc>
          <w:tcPr>
            <w:tcW w:w="2637" w:type="dxa"/>
            <w:shd w:val="clear" w:color="auto" w:fill="9CC2E5" w:themeFill="accent1" w:themeFillTint="99"/>
          </w:tcPr>
          <w:p w14:paraId="60E00231" w14:textId="77777777" w:rsidR="00504B0A" w:rsidRPr="00593FB2" w:rsidRDefault="00504B0A" w:rsidP="002D2DE8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Independent</w:t>
            </w:r>
          </w:p>
        </w:tc>
      </w:tr>
      <w:tr w:rsidR="00F80507" w:rsidRPr="00593FB2" w14:paraId="43AA3DDC" w14:textId="77777777" w:rsidTr="008B18BF">
        <w:tc>
          <w:tcPr>
            <w:tcW w:w="1710" w:type="dxa"/>
          </w:tcPr>
          <w:p w14:paraId="60B23D86" w14:textId="2E4B8C43" w:rsidR="00F80507" w:rsidRPr="00593FB2" w:rsidRDefault="00F80507" w:rsidP="00432F4B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 xml:space="preserve">Target Audience 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30EF26F5" w14:textId="77777777" w:rsidR="00F80507" w:rsidRPr="00593FB2" w:rsidRDefault="00F80507" w:rsidP="00F80507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Pre-Nursing major only (will not substitute in any other UA major)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61B64058" w14:textId="77777777" w:rsidR="00F80507" w:rsidRPr="00593FB2" w:rsidRDefault="00F80507" w:rsidP="00F80507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Preparatory for all students who must take CHEM 141 or 151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14:paraId="27CF6AC7" w14:textId="77777777" w:rsidR="00F80507" w:rsidRPr="00593FB2" w:rsidRDefault="00F80507" w:rsidP="00F80507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OK for all degrees; Science, Engineering, Pre-Health</w:t>
            </w:r>
          </w:p>
        </w:tc>
        <w:tc>
          <w:tcPr>
            <w:tcW w:w="2403" w:type="dxa"/>
            <w:shd w:val="clear" w:color="auto" w:fill="BDD6EE" w:themeFill="accent1" w:themeFillTint="66"/>
          </w:tcPr>
          <w:p w14:paraId="5B4022F7" w14:textId="77777777" w:rsidR="00F80507" w:rsidRPr="00593FB2" w:rsidRDefault="00F80507" w:rsidP="00F80507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OK for all degrees; Science, Engineering, Pre-Health</w:t>
            </w:r>
          </w:p>
        </w:tc>
        <w:tc>
          <w:tcPr>
            <w:tcW w:w="2637" w:type="dxa"/>
            <w:shd w:val="clear" w:color="auto" w:fill="9CC2E5" w:themeFill="accent1" w:themeFillTint="99"/>
          </w:tcPr>
          <w:p w14:paraId="468A534B" w14:textId="77777777" w:rsidR="00F80507" w:rsidRPr="00593FB2" w:rsidRDefault="00F80507" w:rsidP="00F80507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OK for all degrees; Science, Engineering, Pre-Health</w:t>
            </w:r>
          </w:p>
        </w:tc>
      </w:tr>
      <w:tr w:rsidR="00593FB2" w:rsidRPr="00593FB2" w14:paraId="2D22B72E" w14:textId="77777777" w:rsidTr="008B18BF">
        <w:tc>
          <w:tcPr>
            <w:tcW w:w="1710" w:type="dxa"/>
          </w:tcPr>
          <w:p w14:paraId="7514040D" w14:textId="2350C1AE" w:rsidR="00F80507" w:rsidRPr="00593FB2" w:rsidRDefault="00F80507" w:rsidP="00432F4B">
            <w:pPr>
              <w:rPr>
                <w:b/>
                <w:sz w:val="20"/>
                <w:szCs w:val="20"/>
              </w:rPr>
            </w:pPr>
            <w:r w:rsidRPr="00593FB2">
              <w:rPr>
                <w:b/>
                <w:sz w:val="20"/>
                <w:szCs w:val="20"/>
              </w:rPr>
              <w:t xml:space="preserve">Type of </w:t>
            </w:r>
            <w:bookmarkStart w:id="0" w:name="_GoBack"/>
            <w:bookmarkEnd w:id="0"/>
            <w:r w:rsidRPr="00593FB2">
              <w:rPr>
                <w:b/>
                <w:sz w:val="20"/>
                <w:szCs w:val="20"/>
              </w:rPr>
              <w:t>Final Exam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1BEC4C7A" w14:textId="77777777" w:rsidR="00F80507" w:rsidRPr="00593FB2" w:rsidRDefault="00F80507" w:rsidP="00D53792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No standardized final exam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533EB192" w14:textId="77777777" w:rsidR="00F80507" w:rsidRPr="00593FB2" w:rsidRDefault="00F80507" w:rsidP="00D53792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No standardized final exam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14:paraId="272F124C" w14:textId="77777777" w:rsidR="00F80507" w:rsidRPr="00593FB2" w:rsidRDefault="00F80507" w:rsidP="004D494C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American Chemical Society (ACS)</w:t>
            </w:r>
            <w:r w:rsidR="004D494C">
              <w:rPr>
                <w:sz w:val="20"/>
                <w:szCs w:val="20"/>
              </w:rPr>
              <w:t xml:space="preserve"> standard</w:t>
            </w:r>
          </w:p>
        </w:tc>
        <w:tc>
          <w:tcPr>
            <w:tcW w:w="2403" w:type="dxa"/>
            <w:shd w:val="clear" w:color="auto" w:fill="BDD6EE" w:themeFill="accent1" w:themeFillTint="66"/>
          </w:tcPr>
          <w:p w14:paraId="53DDA26F" w14:textId="7626EEEF" w:rsidR="00F80507" w:rsidRPr="00837435" w:rsidRDefault="00837435" w:rsidP="00D53792">
            <w:pPr>
              <w:rPr>
                <w:color w:val="FF0000"/>
                <w:sz w:val="20"/>
                <w:szCs w:val="20"/>
              </w:rPr>
            </w:pPr>
            <w:r w:rsidRPr="0011371D">
              <w:rPr>
                <w:sz w:val="20"/>
                <w:szCs w:val="20"/>
              </w:rPr>
              <w:t>American Chemical Society (</w:t>
            </w:r>
            <w:r w:rsidR="00F80507" w:rsidRPr="0011371D">
              <w:rPr>
                <w:sz w:val="20"/>
                <w:szCs w:val="20"/>
              </w:rPr>
              <w:t>ACS</w:t>
            </w:r>
            <w:r w:rsidRPr="0011371D">
              <w:rPr>
                <w:sz w:val="20"/>
                <w:szCs w:val="20"/>
              </w:rPr>
              <w:t>)</w:t>
            </w:r>
            <w:r w:rsidR="00F80507" w:rsidRPr="0011371D">
              <w:rPr>
                <w:sz w:val="20"/>
                <w:szCs w:val="20"/>
              </w:rPr>
              <w:t xml:space="preserve"> conceptual</w:t>
            </w:r>
          </w:p>
        </w:tc>
        <w:tc>
          <w:tcPr>
            <w:tcW w:w="2637" w:type="dxa"/>
            <w:shd w:val="clear" w:color="auto" w:fill="9CC2E5" w:themeFill="accent1" w:themeFillTint="99"/>
          </w:tcPr>
          <w:p w14:paraId="78AD5855" w14:textId="77777777" w:rsidR="00F80507" w:rsidRPr="00593FB2" w:rsidRDefault="00F80507" w:rsidP="00D53792">
            <w:pPr>
              <w:rPr>
                <w:sz w:val="20"/>
                <w:szCs w:val="20"/>
              </w:rPr>
            </w:pPr>
            <w:r w:rsidRPr="00593FB2">
              <w:rPr>
                <w:sz w:val="20"/>
                <w:szCs w:val="20"/>
              </w:rPr>
              <w:t>Conceptual (non-ACS)</w:t>
            </w:r>
          </w:p>
        </w:tc>
      </w:tr>
    </w:tbl>
    <w:p w14:paraId="27DA34C2" w14:textId="77777777" w:rsidR="00BC409A" w:rsidRDefault="00BC409A" w:rsidP="00F80507"/>
    <w:sectPr w:rsidR="00BC409A" w:rsidSect="00593FB2">
      <w:headerReference w:type="default" r:id="rId6"/>
      <w:pgSz w:w="15840" w:h="12240" w:orient="landscape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F6424" w14:textId="77777777" w:rsidR="00C65BAB" w:rsidRDefault="00C65BAB" w:rsidP="004B1245">
      <w:pPr>
        <w:spacing w:after="0" w:line="240" w:lineRule="auto"/>
      </w:pPr>
      <w:r>
        <w:separator/>
      </w:r>
    </w:p>
  </w:endnote>
  <w:endnote w:type="continuationSeparator" w:id="0">
    <w:p w14:paraId="57695676" w14:textId="77777777" w:rsidR="00C65BAB" w:rsidRDefault="00C65BAB" w:rsidP="004B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87D04" w14:textId="77777777" w:rsidR="00C65BAB" w:rsidRDefault="00C65BAB" w:rsidP="004B1245">
      <w:pPr>
        <w:spacing w:after="0" w:line="240" w:lineRule="auto"/>
      </w:pPr>
      <w:r>
        <w:separator/>
      </w:r>
    </w:p>
  </w:footnote>
  <w:footnote w:type="continuationSeparator" w:id="0">
    <w:p w14:paraId="496234CD" w14:textId="77777777" w:rsidR="00C65BAB" w:rsidRDefault="00C65BAB" w:rsidP="004B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0091" w14:textId="77777777" w:rsidR="004B1245" w:rsidRDefault="004B1245" w:rsidP="004B1245">
    <w:pPr>
      <w:pStyle w:val="Header"/>
      <w:jc w:val="center"/>
      <w:rPr>
        <w:b/>
      </w:rPr>
    </w:pPr>
    <w:r w:rsidRPr="004B1245">
      <w:rPr>
        <w:b/>
      </w:rPr>
      <w:t>General Chemistry course sequences effective fall 2018</w:t>
    </w:r>
  </w:p>
  <w:p w14:paraId="2C1AA021" w14:textId="77777777" w:rsidR="004D2124" w:rsidRDefault="004D2124" w:rsidP="004B1245">
    <w:pPr>
      <w:pStyle w:val="Header"/>
      <w:jc w:val="center"/>
      <w:rPr>
        <w:b/>
      </w:rPr>
    </w:pPr>
  </w:p>
  <w:p w14:paraId="147DE995" w14:textId="77777777" w:rsidR="00593FB2" w:rsidRPr="004B1245" w:rsidRDefault="00593FB2" w:rsidP="004B1245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9A"/>
    <w:rsid w:val="000A27AF"/>
    <w:rsid w:val="0011371D"/>
    <w:rsid w:val="001A373B"/>
    <w:rsid w:val="001D733C"/>
    <w:rsid w:val="00227741"/>
    <w:rsid w:val="002340FB"/>
    <w:rsid w:val="0026791A"/>
    <w:rsid w:val="002D2DE8"/>
    <w:rsid w:val="00351500"/>
    <w:rsid w:val="003E3757"/>
    <w:rsid w:val="00432F4B"/>
    <w:rsid w:val="00437EEF"/>
    <w:rsid w:val="004B1245"/>
    <w:rsid w:val="004D2124"/>
    <w:rsid w:val="004D494C"/>
    <w:rsid w:val="00504B0A"/>
    <w:rsid w:val="00593FB2"/>
    <w:rsid w:val="005B6D44"/>
    <w:rsid w:val="005C7F2B"/>
    <w:rsid w:val="005D7379"/>
    <w:rsid w:val="00652C8F"/>
    <w:rsid w:val="006C7901"/>
    <w:rsid w:val="00747A7E"/>
    <w:rsid w:val="007926CA"/>
    <w:rsid w:val="007A6DBF"/>
    <w:rsid w:val="008127EB"/>
    <w:rsid w:val="00837435"/>
    <w:rsid w:val="00852F76"/>
    <w:rsid w:val="0085399E"/>
    <w:rsid w:val="00894857"/>
    <w:rsid w:val="008B18BF"/>
    <w:rsid w:val="0090307E"/>
    <w:rsid w:val="00943A78"/>
    <w:rsid w:val="0097178C"/>
    <w:rsid w:val="009C6994"/>
    <w:rsid w:val="00A4346E"/>
    <w:rsid w:val="00A918F5"/>
    <w:rsid w:val="00AA34A2"/>
    <w:rsid w:val="00AE7BA9"/>
    <w:rsid w:val="00B126F5"/>
    <w:rsid w:val="00B6331B"/>
    <w:rsid w:val="00BC409A"/>
    <w:rsid w:val="00C55F11"/>
    <w:rsid w:val="00C65BAB"/>
    <w:rsid w:val="00C83F96"/>
    <w:rsid w:val="00D12B22"/>
    <w:rsid w:val="00D81507"/>
    <w:rsid w:val="00D82B88"/>
    <w:rsid w:val="00E27AA6"/>
    <w:rsid w:val="00E557F0"/>
    <w:rsid w:val="00F15070"/>
    <w:rsid w:val="00F80507"/>
    <w:rsid w:val="00F9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E5B6"/>
  <w15:chartTrackingRefBased/>
  <w15:docId w15:val="{E343D1B8-58AE-4EE2-AD74-7893EA5F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1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245"/>
  </w:style>
  <w:style w:type="paragraph" w:styleId="Footer">
    <w:name w:val="footer"/>
    <w:basedOn w:val="Normal"/>
    <w:link w:val="FooterChar"/>
    <w:uiPriority w:val="99"/>
    <w:unhideWhenUsed/>
    <w:rsid w:val="004B1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245"/>
  </w:style>
  <w:style w:type="paragraph" w:styleId="BalloonText">
    <w:name w:val="Balloon Text"/>
    <w:basedOn w:val="Normal"/>
    <w:link w:val="BalloonTextChar"/>
    <w:uiPriority w:val="99"/>
    <w:semiHidden/>
    <w:unhideWhenUsed/>
    <w:rsid w:val="004D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Rarick</dc:creator>
  <cp:keywords/>
  <dc:description/>
  <cp:lastModifiedBy>Cunnington, Megan Alexandra - (mac990)</cp:lastModifiedBy>
  <cp:revision>6</cp:revision>
  <cp:lastPrinted>2017-12-14T19:04:00Z</cp:lastPrinted>
  <dcterms:created xsi:type="dcterms:W3CDTF">2018-02-19T18:11:00Z</dcterms:created>
  <dcterms:modified xsi:type="dcterms:W3CDTF">2018-02-23T20:45:00Z</dcterms:modified>
</cp:coreProperties>
</file>