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FF3" w:rsidRPr="006A0D39" w:rsidRDefault="00911E9E" w:rsidP="00911E9E">
      <w:pPr>
        <w:spacing w:after="0" w:line="240" w:lineRule="auto"/>
        <w:rPr>
          <w:sz w:val="32"/>
        </w:rPr>
      </w:pPr>
      <w:r w:rsidRPr="006A0D39">
        <w:rPr>
          <w:sz w:val="32"/>
        </w:rPr>
        <w:t>Informational Sheet on General Chemistry</w:t>
      </w:r>
    </w:p>
    <w:p w:rsidR="00911E9E" w:rsidRDefault="00911E9E" w:rsidP="00911E9E">
      <w:pPr>
        <w:spacing w:after="0" w:line="240" w:lineRule="auto"/>
      </w:pPr>
    </w:p>
    <w:p w:rsidR="00911E9E" w:rsidRDefault="00911E9E" w:rsidP="00911E9E">
      <w:pPr>
        <w:spacing w:after="0" w:line="240" w:lineRule="auto"/>
      </w:pPr>
      <w:r>
        <w:t>The variety of General Chemistry courses available to students allows them to choose a curricular approach that best suits their needs, whether it pertains to their specific preference for an in-classroom experience or their long-term career and academic goals. Regardless, the different versions satisfy different students’ educational needs.</w:t>
      </w:r>
    </w:p>
    <w:p w:rsidR="00BF3978" w:rsidRDefault="00BF3978" w:rsidP="00911E9E">
      <w:pPr>
        <w:spacing w:after="0" w:line="240" w:lineRule="auto"/>
      </w:pPr>
    </w:p>
    <w:p w:rsidR="00BF3978" w:rsidRDefault="00BF3978" w:rsidP="00BF3978">
      <w:pPr>
        <w:spacing w:after="0" w:line="240" w:lineRule="auto"/>
      </w:pPr>
      <w:r>
        <w:t xml:space="preserve">CHEM 141-142 utilize a traditional approach to chemistry. These courses </w:t>
      </w:r>
      <w:proofErr w:type="gramStart"/>
      <w:r>
        <w:t>are intended</w:t>
      </w:r>
      <w:proofErr w:type="gramEnd"/>
      <w:r>
        <w:t xml:space="preserve"> for students who require a strong foundation in chemistry and may prefer a greater utilization of quantitative skills. While the level and rigor of mathematics is the same, students will flex the math muscle more often in these courses than in CHEM 151-152. The labs are independent (CHEM 143-144) and are significantly more data-driven than the CHEM 151-152 labs. Mastery of College Algebra is necessary. Students of the Physical sciences may prefer this course.</w:t>
      </w:r>
    </w:p>
    <w:p w:rsidR="00ED5597" w:rsidRDefault="00ED5597" w:rsidP="00911E9E">
      <w:pPr>
        <w:spacing w:after="0" w:line="240" w:lineRule="auto"/>
      </w:pPr>
    </w:p>
    <w:p w:rsidR="00ED5597" w:rsidRDefault="00ED5597" w:rsidP="00911E9E">
      <w:pPr>
        <w:spacing w:after="0" w:line="240" w:lineRule="auto"/>
      </w:pPr>
      <w:r>
        <w:t>CHEM 151 and CHEM 152 utilize the chemical thinking curricular approach. It introduces students to fundamental ideas and ways of thinking in chemistry using relevant systems and problems (in life and medicine, material design, and environmental issues)</w:t>
      </w:r>
      <w:r w:rsidR="00BF3978">
        <w:t xml:space="preserve"> to illustrate their application</w:t>
      </w:r>
      <w:r>
        <w:t>. It helps students develop a deep conceptual understanding of fundamental chemistry concepts and learn how to apply them in different contexts. The course sufficiently prepares students for pre-health, science, and engineering programs. Mastery of College Algebra is necessary. Students of the Biological sciences may prefer this course.</w:t>
      </w:r>
    </w:p>
    <w:p w:rsidR="00911E9E" w:rsidRDefault="00911E9E" w:rsidP="00911E9E">
      <w:pPr>
        <w:spacing w:after="0" w:line="240" w:lineRule="auto"/>
      </w:pPr>
      <w:bookmarkStart w:id="0" w:name="_GoBack"/>
      <w:bookmarkEnd w:id="0"/>
    </w:p>
    <w:p w:rsidR="00911E9E" w:rsidRPr="006A0D39" w:rsidRDefault="003B759C" w:rsidP="00911E9E">
      <w:pPr>
        <w:spacing w:after="0" w:line="240" w:lineRule="auto"/>
        <w:rPr>
          <w:b/>
        </w:rPr>
      </w:pPr>
      <w:r w:rsidRPr="006A0D39">
        <w:rPr>
          <w:b/>
        </w:rPr>
        <w:t xml:space="preserve">CHEM 141: General Chemistry Lecture </w:t>
      </w:r>
      <w:r w:rsidR="0083279C">
        <w:rPr>
          <w:b/>
        </w:rPr>
        <w:t>I:</w:t>
      </w:r>
      <w:r w:rsidRPr="006A0D39">
        <w:rPr>
          <w:b/>
        </w:rPr>
        <w:t xml:space="preserve"> Quantitative</w:t>
      </w:r>
    </w:p>
    <w:p w:rsidR="00911E9E" w:rsidRDefault="00911E9E" w:rsidP="00911E9E">
      <w:pPr>
        <w:spacing w:after="0" w:line="240" w:lineRule="auto"/>
      </w:pPr>
      <w:proofErr w:type="gramStart"/>
      <w:r>
        <w:t>3</w:t>
      </w:r>
      <w:proofErr w:type="gramEnd"/>
      <w:r>
        <w:t xml:space="preserve"> units – Lecture (lab offered separately)</w:t>
      </w:r>
    </w:p>
    <w:p w:rsidR="00911E9E" w:rsidRPr="006A0D39" w:rsidRDefault="003B759C" w:rsidP="00911E9E">
      <w:pPr>
        <w:spacing w:after="0" w:line="240" w:lineRule="auto"/>
        <w:rPr>
          <w:i/>
        </w:rPr>
      </w:pPr>
      <w:r w:rsidRPr="006A0D39">
        <w:rPr>
          <w:i/>
        </w:rPr>
        <w:t>Offered f</w:t>
      </w:r>
      <w:r w:rsidR="00911E9E" w:rsidRPr="006A0D39">
        <w:rPr>
          <w:i/>
        </w:rPr>
        <w:t>all only</w:t>
      </w:r>
    </w:p>
    <w:p w:rsidR="003B759C" w:rsidRDefault="003B759C" w:rsidP="00911E9E">
      <w:pPr>
        <w:spacing w:after="0" w:line="240" w:lineRule="auto"/>
      </w:pPr>
      <w:r>
        <w:t xml:space="preserve">An atoms-first approach to General Chemistry, introducing students to the central principles of modern chemistry. </w:t>
      </w:r>
      <w:r w:rsidR="00F500DC">
        <w:t xml:space="preserve">It </w:t>
      </w:r>
      <w:proofErr w:type="gramStart"/>
      <w:r w:rsidR="00F500DC">
        <w:t>is intended</w:t>
      </w:r>
      <w:proofErr w:type="gramEnd"/>
      <w:r w:rsidR="00F500DC">
        <w:t xml:space="preserve"> to develop a strong foundation in general chemistry rooted in a technical approach to the discipline. </w:t>
      </w:r>
      <w:r>
        <w:t>It is suitable for science, engineering, and pre-health majors. The first of a two-part lecture series. Students of the physical sciences may prefer this course.</w:t>
      </w:r>
    </w:p>
    <w:p w:rsidR="003B759C" w:rsidRDefault="003B759C" w:rsidP="00911E9E">
      <w:pPr>
        <w:spacing w:after="0" w:line="240" w:lineRule="auto"/>
      </w:pPr>
    </w:p>
    <w:p w:rsidR="003B759C" w:rsidRPr="006A0D39" w:rsidRDefault="003B759C" w:rsidP="00911E9E">
      <w:pPr>
        <w:spacing w:after="0" w:line="240" w:lineRule="auto"/>
        <w:rPr>
          <w:b/>
        </w:rPr>
      </w:pPr>
      <w:r w:rsidRPr="006A0D39">
        <w:rPr>
          <w:b/>
        </w:rPr>
        <w:lastRenderedPageBreak/>
        <w:t>CHEM 143: General Che</w:t>
      </w:r>
      <w:r w:rsidR="0083279C">
        <w:rPr>
          <w:b/>
        </w:rPr>
        <w:t>mistry Quantitative Laboratory I</w:t>
      </w:r>
    </w:p>
    <w:p w:rsidR="003B759C" w:rsidRDefault="003B759C" w:rsidP="00911E9E">
      <w:pPr>
        <w:spacing w:after="0" w:line="240" w:lineRule="auto"/>
      </w:pPr>
      <w:r>
        <w:t>1 unit – Lab (Concurrent registration in lecture required)</w:t>
      </w:r>
    </w:p>
    <w:p w:rsidR="003B759C" w:rsidRPr="006A0D39" w:rsidRDefault="003B759C" w:rsidP="00911E9E">
      <w:pPr>
        <w:spacing w:after="0" w:line="240" w:lineRule="auto"/>
        <w:rPr>
          <w:i/>
        </w:rPr>
      </w:pPr>
      <w:r w:rsidRPr="006A0D39">
        <w:rPr>
          <w:i/>
        </w:rPr>
        <w:t>Offered fall only</w:t>
      </w:r>
    </w:p>
    <w:p w:rsidR="003B759C" w:rsidRDefault="00741007" w:rsidP="00911E9E">
      <w:pPr>
        <w:spacing w:after="0" w:line="240" w:lineRule="auto"/>
      </w:pPr>
      <w:r>
        <w:t xml:space="preserve">A lab designed to practice modern quantitative chemical analysis. There is a strong emphasis on the development and application of analytical laboratory skills. Students who would benefit from a </w:t>
      </w:r>
      <w:proofErr w:type="gramStart"/>
      <w:r>
        <w:t>technically-oriented</w:t>
      </w:r>
      <w:proofErr w:type="gramEnd"/>
      <w:r w:rsidR="00924C5D">
        <w:t>, traditional</w:t>
      </w:r>
      <w:r>
        <w:t xml:space="preserve"> laboratory approach may prefer this lab</w:t>
      </w:r>
      <w:r w:rsidR="003B759C">
        <w:t xml:space="preserve">. Topics include analytical lab calculations, spectrophotometry, and chromatography. </w:t>
      </w:r>
      <w:r w:rsidR="009C581A">
        <w:t xml:space="preserve">Lab work </w:t>
      </w:r>
      <w:proofErr w:type="gramStart"/>
      <w:r w:rsidR="009C581A">
        <w:t>will be completed</w:t>
      </w:r>
      <w:proofErr w:type="gramEnd"/>
      <w:r w:rsidR="009C581A">
        <w:t xml:space="preserve"> individually, and a formal lab notebook is graded. </w:t>
      </w:r>
      <w:r w:rsidR="00924C5D">
        <w:t>It</w:t>
      </w:r>
      <w:r w:rsidR="009C581A">
        <w:t xml:space="preserve"> </w:t>
      </w:r>
      <w:proofErr w:type="gramStart"/>
      <w:r w:rsidR="009C581A">
        <w:t>is designed</w:t>
      </w:r>
      <w:proofErr w:type="gramEnd"/>
      <w:r w:rsidR="009C581A">
        <w:t xml:space="preserve"> to develop technical skills for research and work in upper division Chemistry, Biochemistry, and Engineering.</w:t>
      </w:r>
    </w:p>
    <w:p w:rsidR="003B759C" w:rsidRDefault="003B759C" w:rsidP="00911E9E">
      <w:pPr>
        <w:spacing w:after="0" w:line="240" w:lineRule="auto"/>
      </w:pPr>
    </w:p>
    <w:p w:rsidR="003B759C" w:rsidRPr="006A0D39" w:rsidRDefault="003B759C" w:rsidP="00911E9E">
      <w:pPr>
        <w:spacing w:after="0" w:line="240" w:lineRule="auto"/>
        <w:rPr>
          <w:b/>
        </w:rPr>
      </w:pPr>
      <w:r w:rsidRPr="006A0D39">
        <w:rPr>
          <w:b/>
        </w:rPr>
        <w:t>CHEM 142: General Chemistry Lecture II</w:t>
      </w:r>
      <w:r w:rsidR="0083279C">
        <w:rPr>
          <w:b/>
        </w:rPr>
        <w:t>:</w:t>
      </w:r>
      <w:r w:rsidRPr="006A0D39">
        <w:rPr>
          <w:b/>
        </w:rPr>
        <w:t xml:space="preserve"> Quantitative</w:t>
      </w:r>
    </w:p>
    <w:p w:rsidR="003B759C" w:rsidRDefault="003B759C" w:rsidP="00911E9E">
      <w:pPr>
        <w:spacing w:after="0" w:line="240" w:lineRule="auto"/>
      </w:pPr>
      <w:proofErr w:type="gramStart"/>
      <w:r>
        <w:t>3</w:t>
      </w:r>
      <w:proofErr w:type="gramEnd"/>
      <w:r>
        <w:t xml:space="preserve"> units – Lecture (lab offered separately)</w:t>
      </w:r>
    </w:p>
    <w:p w:rsidR="003B759C" w:rsidRPr="006A0D39" w:rsidRDefault="003B759C" w:rsidP="00911E9E">
      <w:pPr>
        <w:spacing w:after="0" w:line="240" w:lineRule="auto"/>
        <w:rPr>
          <w:i/>
        </w:rPr>
      </w:pPr>
      <w:r w:rsidRPr="006A0D39">
        <w:rPr>
          <w:i/>
        </w:rPr>
        <w:t>Offered spring only</w:t>
      </w:r>
    </w:p>
    <w:p w:rsidR="00F500DC" w:rsidRDefault="00F500DC" w:rsidP="00F500DC">
      <w:pPr>
        <w:spacing w:after="0" w:line="240" w:lineRule="auto"/>
      </w:pPr>
      <w:r>
        <w:t xml:space="preserve">An atoms-first approach to General Chemistry, introducing students to the central principles of modern chemistry. It </w:t>
      </w:r>
      <w:proofErr w:type="gramStart"/>
      <w:r>
        <w:t>is intended</w:t>
      </w:r>
      <w:proofErr w:type="gramEnd"/>
      <w:r>
        <w:t xml:space="preserve"> to develop a strong foundation in general chemistry rooted in a technical approach to the discipline. It is suitable for science, engineering, and pre-health majors. The second of a two-part lecture series. Students of the physical sciences may prefer this course.</w:t>
      </w:r>
    </w:p>
    <w:p w:rsidR="003B759C" w:rsidRDefault="003B759C" w:rsidP="00F500DC">
      <w:pPr>
        <w:spacing w:after="0" w:line="240" w:lineRule="auto"/>
      </w:pPr>
    </w:p>
    <w:p w:rsidR="00F500DC" w:rsidRPr="006A0D39" w:rsidRDefault="00F500DC" w:rsidP="00F500DC">
      <w:pPr>
        <w:spacing w:after="0" w:line="240" w:lineRule="auto"/>
        <w:rPr>
          <w:b/>
        </w:rPr>
      </w:pPr>
      <w:r w:rsidRPr="006A0D39">
        <w:rPr>
          <w:b/>
        </w:rPr>
        <w:t>CHEM 144: General Chemistry Quantitative Laboratory II</w:t>
      </w:r>
    </w:p>
    <w:p w:rsidR="00F500DC" w:rsidRDefault="00F500DC" w:rsidP="00F500DC">
      <w:pPr>
        <w:spacing w:after="0" w:line="240" w:lineRule="auto"/>
      </w:pPr>
      <w:r>
        <w:t>1 unit – Lab (Concurrent registration in lab required</w:t>
      </w:r>
      <w:proofErr w:type="gramStart"/>
      <w:r>
        <w:t>)</w:t>
      </w:r>
      <w:proofErr w:type="gramEnd"/>
      <w:r>
        <w:br/>
      </w:r>
      <w:r w:rsidRPr="006A0D39">
        <w:rPr>
          <w:i/>
        </w:rPr>
        <w:t>Offered spring only</w:t>
      </w:r>
    </w:p>
    <w:p w:rsidR="00F500DC" w:rsidRDefault="00741007" w:rsidP="00741007">
      <w:pPr>
        <w:spacing w:after="0" w:line="240" w:lineRule="auto"/>
      </w:pPr>
      <w:r>
        <w:t xml:space="preserve">A lab designed to practice modern quantitative chemical analysis. There is a strong emphasis on the development and application of analytical laboratory skills. Students who would benefit from a </w:t>
      </w:r>
      <w:proofErr w:type="gramStart"/>
      <w:r>
        <w:t>technically-oriented</w:t>
      </w:r>
      <w:proofErr w:type="gramEnd"/>
      <w:r w:rsidR="00924C5D">
        <w:t>, traditional</w:t>
      </w:r>
      <w:r>
        <w:t xml:space="preserve"> laboratory approach may prefer this lab. Topics include kinetics of a degradation, standardization and titration, and equilibrium.</w:t>
      </w:r>
      <w:r w:rsidR="009C581A">
        <w:t xml:space="preserve"> Lab work </w:t>
      </w:r>
      <w:proofErr w:type="gramStart"/>
      <w:r w:rsidR="009C581A">
        <w:t>will be completed</w:t>
      </w:r>
      <w:proofErr w:type="gramEnd"/>
      <w:r w:rsidR="009C581A">
        <w:t xml:space="preserve"> individually, and a formal lab notebook is graded. </w:t>
      </w:r>
      <w:r w:rsidR="00924C5D">
        <w:t>It</w:t>
      </w:r>
      <w:r w:rsidR="009C581A">
        <w:t xml:space="preserve"> </w:t>
      </w:r>
      <w:proofErr w:type="gramStart"/>
      <w:r w:rsidR="009C581A">
        <w:t>is designed</w:t>
      </w:r>
      <w:proofErr w:type="gramEnd"/>
      <w:r w:rsidR="009C581A">
        <w:t xml:space="preserve"> to develop technical skills for research and work in upper division Chemistry, Biochemistry, and Engineering.</w:t>
      </w:r>
    </w:p>
    <w:p w:rsidR="00741007" w:rsidRDefault="00741007" w:rsidP="00741007">
      <w:pPr>
        <w:spacing w:after="0" w:line="240" w:lineRule="auto"/>
      </w:pPr>
    </w:p>
    <w:p w:rsidR="00741007" w:rsidRPr="006A0D39" w:rsidRDefault="00741007" w:rsidP="00741007">
      <w:pPr>
        <w:spacing w:after="0" w:line="240" w:lineRule="auto"/>
        <w:rPr>
          <w:b/>
        </w:rPr>
      </w:pPr>
      <w:r w:rsidRPr="006A0D39">
        <w:rPr>
          <w:b/>
        </w:rPr>
        <w:t>CHEM 151: General Chemistry I</w:t>
      </w:r>
      <w:r w:rsidR="0083279C">
        <w:rPr>
          <w:b/>
        </w:rPr>
        <w:t>: Conceptual</w:t>
      </w:r>
    </w:p>
    <w:p w:rsidR="00741007" w:rsidRDefault="00741007" w:rsidP="00741007">
      <w:pPr>
        <w:spacing w:after="0" w:line="240" w:lineRule="auto"/>
      </w:pPr>
      <w:r>
        <w:t>4 units – Lecture and lab (integrated)</w:t>
      </w:r>
    </w:p>
    <w:p w:rsidR="00741007" w:rsidRPr="006A0D39" w:rsidRDefault="00741007" w:rsidP="00741007">
      <w:pPr>
        <w:spacing w:after="0" w:line="240" w:lineRule="auto"/>
        <w:rPr>
          <w:i/>
        </w:rPr>
      </w:pPr>
      <w:r w:rsidRPr="006A0D39">
        <w:rPr>
          <w:i/>
        </w:rPr>
        <w:t>Offered fall, spring, and summer</w:t>
      </w:r>
    </w:p>
    <w:p w:rsidR="00741007" w:rsidRDefault="00BF3978" w:rsidP="00741007">
      <w:pPr>
        <w:spacing w:after="0" w:line="240" w:lineRule="auto"/>
      </w:pPr>
      <w:r w:rsidRPr="00BF3978">
        <w:t xml:space="preserve">The first of a two-semester integrated lecture and lab series introducing students to fundamental ideas and ways of thinking in chemistry using relevant systems and problems to illustrate their application. The course </w:t>
      </w:r>
      <w:proofErr w:type="gramStart"/>
      <w:r w:rsidRPr="00BF3978">
        <w:t>is intended</w:t>
      </w:r>
      <w:proofErr w:type="gramEnd"/>
      <w:r w:rsidRPr="00BF3978">
        <w:t xml:space="preserve"> for students who are expected to develop a deep conceptual understanding of fundamental chemistry concepts. It is suitable for science, engineering, and pre-health majors.  Lab work is project-based and </w:t>
      </w:r>
      <w:proofErr w:type="gramStart"/>
      <w:r w:rsidRPr="00BF3978">
        <w:t>is conducted</w:t>
      </w:r>
      <w:proofErr w:type="gramEnd"/>
      <w:r w:rsidRPr="00BF3978">
        <w:t xml:space="preserve"> in pairs. Lab is designed to engage students in </w:t>
      </w:r>
      <w:proofErr w:type="gramStart"/>
      <w:r w:rsidRPr="00BF3978">
        <w:t>problem-solving</w:t>
      </w:r>
      <w:proofErr w:type="gramEnd"/>
      <w:r w:rsidRPr="00BF3978">
        <w:t xml:space="preserve"> in realistic contexts, applying core science practices (data analysis, modeling, argumentation, communication) and using modern chemical techniques. Students of the biological sciences may prefer this course.</w:t>
      </w:r>
    </w:p>
    <w:p w:rsidR="00BF3978" w:rsidRDefault="00BF3978" w:rsidP="00741007">
      <w:pPr>
        <w:spacing w:after="0" w:line="240" w:lineRule="auto"/>
      </w:pPr>
    </w:p>
    <w:p w:rsidR="00741007" w:rsidRPr="006A0D39" w:rsidRDefault="00741007" w:rsidP="00741007">
      <w:pPr>
        <w:spacing w:after="0" w:line="240" w:lineRule="auto"/>
        <w:rPr>
          <w:b/>
        </w:rPr>
      </w:pPr>
      <w:r w:rsidRPr="006A0D39">
        <w:rPr>
          <w:b/>
        </w:rPr>
        <w:lastRenderedPageBreak/>
        <w:t>CHEM 152: General Chemistry II</w:t>
      </w:r>
      <w:r w:rsidR="0083279C">
        <w:rPr>
          <w:b/>
        </w:rPr>
        <w:t>: Conceptual</w:t>
      </w:r>
    </w:p>
    <w:p w:rsidR="00741007" w:rsidRDefault="00741007" w:rsidP="00741007">
      <w:pPr>
        <w:spacing w:after="0" w:line="240" w:lineRule="auto"/>
      </w:pPr>
      <w:r>
        <w:t>4 units – Lecture and lab (integrated)</w:t>
      </w:r>
    </w:p>
    <w:p w:rsidR="00741007" w:rsidRPr="006A0D39" w:rsidRDefault="00741007" w:rsidP="00741007">
      <w:pPr>
        <w:spacing w:after="0" w:line="240" w:lineRule="auto"/>
        <w:rPr>
          <w:i/>
        </w:rPr>
      </w:pPr>
      <w:r w:rsidRPr="006A0D39">
        <w:rPr>
          <w:i/>
        </w:rPr>
        <w:t>Offered fall, spring, and summer</w:t>
      </w:r>
    </w:p>
    <w:p w:rsidR="00741007" w:rsidRDefault="00BF3978" w:rsidP="00CC27BA">
      <w:pPr>
        <w:spacing w:after="0" w:line="240" w:lineRule="auto"/>
      </w:pPr>
      <w:r w:rsidRPr="00BF3978">
        <w:t>The second of a two-semester integrated lecture and lab series introducing students to fundamental ideas and ways of thinking in chemistry using relevant systems and problems to illustrate their application. It is suitable for science, engineering, and pre-health majors. Lab work is project-based and conducted in pairs. It continues the development of fundamental science practices. Students of the biological sciences may prefer this course.</w:t>
      </w:r>
    </w:p>
    <w:p w:rsidR="00BF3978" w:rsidRDefault="00BF3978" w:rsidP="00CC27BA">
      <w:pPr>
        <w:spacing w:after="0" w:line="240" w:lineRule="auto"/>
      </w:pPr>
    </w:p>
    <w:p w:rsidR="00CC27BA" w:rsidRPr="006A0D39" w:rsidRDefault="00CC27BA" w:rsidP="00CC27BA">
      <w:pPr>
        <w:spacing w:after="0" w:line="240" w:lineRule="auto"/>
        <w:rPr>
          <w:b/>
        </w:rPr>
      </w:pPr>
      <w:r w:rsidRPr="006A0D39">
        <w:rPr>
          <w:b/>
        </w:rPr>
        <w:t>CHEM 161: Honors General Chemistry Lecture</w:t>
      </w:r>
      <w:r w:rsidR="009B0833" w:rsidRPr="006A0D39">
        <w:rPr>
          <w:b/>
        </w:rPr>
        <w:t xml:space="preserve"> I</w:t>
      </w:r>
    </w:p>
    <w:p w:rsidR="00CC27BA" w:rsidRDefault="00CC27BA" w:rsidP="00CC27BA">
      <w:pPr>
        <w:spacing w:after="0" w:line="240" w:lineRule="auto"/>
      </w:pPr>
      <w:proofErr w:type="gramStart"/>
      <w:r>
        <w:t>3</w:t>
      </w:r>
      <w:proofErr w:type="gramEnd"/>
      <w:r>
        <w:t xml:space="preserve"> units – Lecture (lab offered separately)</w:t>
      </w:r>
    </w:p>
    <w:p w:rsidR="00CC27BA" w:rsidRPr="006A0D39" w:rsidRDefault="00CC27BA" w:rsidP="00CC27BA">
      <w:pPr>
        <w:spacing w:after="0" w:line="240" w:lineRule="auto"/>
        <w:rPr>
          <w:i/>
        </w:rPr>
      </w:pPr>
      <w:r w:rsidRPr="006A0D39">
        <w:rPr>
          <w:i/>
        </w:rPr>
        <w:t>Offered fall only</w:t>
      </w:r>
    </w:p>
    <w:p w:rsidR="00CC27BA" w:rsidRDefault="00CC27BA" w:rsidP="00CC27BA">
      <w:pPr>
        <w:spacing w:after="0" w:line="240" w:lineRule="auto"/>
      </w:pPr>
      <w:r>
        <w:t xml:space="preserve">The first of a two-part lecture series of chemistry topics contextualized with modern examples and illustrating scientific ways of thinking. It </w:t>
      </w:r>
      <w:proofErr w:type="gramStart"/>
      <w:r>
        <w:t>is based</w:t>
      </w:r>
      <w:proofErr w:type="gramEnd"/>
      <w:r>
        <w:t xml:space="preserve"> upon the curricular approach to CHEM 151. It emphasis critical thinking, evaluated data, scientific writing, and understanding scientific models in Chemistry. It is suitable for science, engineering, and pre-health majors.</w:t>
      </w:r>
    </w:p>
    <w:p w:rsidR="00CC27BA" w:rsidRDefault="00CC27BA" w:rsidP="00CC27BA">
      <w:pPr>
        <w:spacing w:after="0" w:line="240" w:lineRule="auto"/>
      </w:pPr>
    </w:p>
    <w:p w:rsidR="00CC27BA" w:rsidRPr="006A0D39" w:rsidRDefault="00CC27BA" w:rsidP="00CC27BA">
      <w:pPr>
        <w:spacing w:after="0" w:line="240" w:lineRule="auto"/>
        <w:rPr>
          <w:b/>
        </w:rPr>
      </w:pPr>
      <w:r w:rsidRPr="006A0D39">
        <w:rPr>
          <w:b/>
        </w:rPr>
        <w:t>CHEM 163: Honors General Chemistry Lab</w:t>
      </w:r>
    </w:p>
    <w:p w:rsidR="00CC27BA" w:rsidRDefault="00CC27BA" w:rsidP="00CC27BA">
      <w:pPr>
        <w:spacing w:after="0" w:line="240" w:lineRule="auto"/>
      </w:pPr>
      <w:proofErr w:type="gramStart"/>
      <w:r>
        <w:t>1</w:t>
      </w:r>
      <w:proofErr w:type="gramEnd"/>
      <w:r>
        <w:t xml:space="preserve"> unit – Lab (concurrent registration in lecture required)</w:t>
      </w:r>
    </w:p>
    <w:p w:rsidR="00CC27BA" w:rsidRPr="006A0D39" w:rsidRDefault="00CC27BA" w:rsidP="00CC27BA">
      <w:pPr>
        <w:spacing w:after="0" w:line="240" w:lineRule="auto"/>
        <w:rPr>
          <w:i/>
        </w:rPr>
      </w:pPr>
      <w:r w:rsidRPr="006A0D39">
        <w:rPr>
          <w:i/>
        </w:rPr>
        <w:t>Offered fall only</w:t>
      </w:r>
    </w:p>
    <w:p w:rsidR="00CC27BA" w:rsidRDefault="00CC27BA" w:rsidP="00CC27BA">
      <w:pPr>
        <w:spacing w:after="0" w:line="240" w:lineRule="auto"/>
      </w:pPr>
      <w:r>
        <w:t xml:space="preserve">A lab designed to have students take ownership of the intellectual process and engage in a discovery-based approach. It is more data-driven than the CHEM 151 lab. </w:t>
      </w:r>
      <w:r w:rsidR="00077E37">
        <w:t>It prepares students for work in a research lab</w:t>
      </w:r>
      <w:r w:rsidR="00924C5D">
        <w:t>.</w:t>
      </w:r>
    </w:p>
    <w:p w:rsidR="009B0833" w:rsidRDefault="009B0833" w:rsidP="00CC27BA">
      <w:pPr>
        <w:spacing w:after="0" w:line="240" w:lineRule="auto"/>
      </w:pPr>
    </w:p>
    <w:p w:rsidR="009B0833" w:rsidRPr="006A0D39" w:rsidRDefault="009B0833" w:rsidP="00CC27BA">
      <w:pPr>
        <w:spacing w:after="0" w:line="240" w:lineRule="auto"/>
        <w:rPr>
          <w:b/>
        </w:rPr>
      </w:pPr>
      <w:r w:rsidRPr="006A0D39">
        <w:rPr>
          <w:b/>
        </w:rPr>
        <w:t>CHEM 16</w:t>
      </w:r>
      <w:r w:rsidR="006A0D39">
        <w:rPr>
          <w:b/>
        </w:rPr>
        <w:t>2</w:t>
      </w:r>
      <w:r w:rsidRPr="006A0D39">
        <w:rPr>
          <w:b/>
        </w:rPr>
        <w:t>: Honors General Chemistry Lecture II</w:t>
      </w:r>
    </w:p>
    <w:p w:rsidR="009B0833" w:rsidRDefault="009B0833" w:rsidP="00CC27BA">
      <w:pPr>
        <w:spacing w:after="0" w:line="240" w:lineRule="auto"/>
      </w:pPr>
      <w:r>
        <w:t>3 units – Lecture (Lab offered separately)</w:t>
      </w:r>
    </w:p>
    <w:p w:rsidR="009B0833" w:rsidRPr="006A0D39" w:rsidRDefault="009B0833" w:rsidP="00CC27BA">
      <w:pPr>
        <w:spacing w:after="0" w:line="240" w:lineRule="auto"/>
        <w:rPr>
          <w:i/>
        </w:rPr>
      </w:pPr>
      <w:r w:rsidRPr="006A0D39">
        <w:rPr>
          <w:i/>
        </w:rPr>
        <w:t>Offered spring only</w:t>
      </w:r>
    </w:p>
    <w:p w:rsidR="009B0833" w:rsidRDefault="009B0833" w:rsidP="009B0833">
      <w:pPr>
        <w:spacing w:after="0" w:line="240" w:lineRule="auto"/>
      </w:pPr>
      <w:r>
        <w:t>The first of a two-part lecture series of chemistry topics contextualized with modern examples and illustrating scientific ways of thinking. It is based upon the curricular approach to CHEM 151. It emphasis critical thinking, evaluated data, scientific writing, and understanding scientific models in Chemistry. It a</w:t>
      </w:r>
      <w:r w:rsidRPr="009B0833">
        <w:t>lso covers macromolecules, polymers, colligative properties</w:t>
      </w:r>
      <w:r w:rsidR="005A0A59">
        <w:t>,</w:t>
      </w:r>
      <w:r w:rsidRPr="009B0833">
        <w:t xml:space="preserve"> and an introduction to the important thinking at the foundation of organic chemistr</w:t>
      </w:r>
      <w:r>
        <w:t>y. It is suitable for science, engineering, and pre-health majors.</w:t>
      </w:r>
    </w:p>
    <w:p w:rsidR="005A0A59" w:rsidRDefault="005A0A59" w:rsidP="009B0833">
      <w:pPr>
        <w:spacing w:after="0" w:line="240" w:lineRule="auto"/>
      </w:pPr>
    </w:p>
    <w:p w:rsidR="005A0A59" w:rsidRPr="006A0D39" w:rsidRDefault="005A0A59" w:rsidP="009B0833">
      <w:pPr>
        <w:spacing w:after="0" w:line="240" w:lineRule="auto"/>
        <w:rPr>
          <w:b/>
        </w:rPr>
      </w:pPr>
      <w:r w:rsidRPr="006A0D39">
        <w:rPr>
          <w:b/>
        </w:rPr>
        <w:t>CHEM 164: Honors General Chemistry Lab II</w:t>
      </w:r>
    </w:p>
    <w:p w:rsidR="005A0A59" w:rsidRDefault="005A0A59" w:rsidP="009B0833">
      <w:pPr>
        <w:spacing w:after="0" w:line="240" w:lineRule="auto"/>
      </w:pPr>
      <w:proofErr w:type="gramStart"/>
      <w:r>
        <w:t>1</w:t>
      </w:r>
      <w:proofErr w:type="gramEnd"/>
      <w:r>
        <w:t xml:space="preserve"> unit – Lab (concurrent registration in lab required)</w:t>
      </w:r>
    </w:p>
    <w:p w:rsidR="005A0A59" w:rsidRPr="006A0D39" w:rsidRDefault="005A0A59" w:rsidP="009B0833">
      <w:pPr>
        <w:spacing w:after="0" w:line="240" w:lineRule="auto"/>
        <w:rPr>
          <w:i/>
        </w:rPr>
      </w:pPr>
      <w:r w:rsidRPr="006A0D39">
        <w:rPr>
          <w:i/>
        </w:rPr>
        <w:t>Offered spring only</w:t>
      </w:r>
    </w:p>
    <w:p w:rsidR="00924C5D" w:rsidRDefault="00924C5D" w:rsidP="00924C5D">
      <w:pPr>
        <w:spacing w:after="0" w:line="240" w:lineRule="auto"/>
      </w:pPr>
      <w:r>
        <w:t>A lab designed to have students take ownership of the intellectual process and engage in a discovery-based approach. It is more data-driven than the CHEM 151 lab. It prepares students for work in a research lab.</w:t>
      </w:r>
    </w:p>
    <w:p w:rsidR="009B0833" w:rsidRDefault="009B0833" w:rsidP="00CC27BA">
      <w:pPr>
        <w:spacing w:after="0" w:line="240" w:lineRule="auto"/>
      </w:pPr>
    </w:p>
    <w:sectPr w:rsidR="009B0833" w:rsidSect="00D47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9E"/>
    <w:rsid w:val="00077E37"/>
    <w:rsid w:val="003B759C"/>
    <w:rsid w:val="00406FF3"/>
    <w:rsid w:val="005A0A59"/>
    <w:rsid w:val="006A0D39"/>
    <w:rsid w:val="00741007"/>
    <w:rsid w:val="0083279C"/>
    <w:rsid w:val="00911E9E"/>
    <w:rsid w:val="00924C5D"/>
    <w:rsid w:val="00944714"/>
    <w:rsid w:val="009B0833"/>
    <w:rsid w:val="009C581A"/>
    <w:rsid w:val="00BF3978"/>
    <w:rsid w:val="00CC27BA"/>
    <w:rsid w:val="00D4754E"/>
    <w:rsid w:val="00ED5597"/>
    <w:rsid w:val="00F50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C175A-5BA7-48CD-B112-5A91CB06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Cunnington, Megan Alexandra - (mac990)</dc:creator>
  <cp:keywords/>
  <dc:description/>
  <cp:lastModifiedBy>Cunnington, Megan Alexandra - (mac990)</cp:lastModifiedBy>
  <cp:revision>2</cp:revision>
  <dcterms:created xsi:type="dcterms:W3CDTF">2018-04-16T20:02:00Z</dcterms:created>
  <dcterms:modified xsi:type="dcterms:W3CDTF">2018-04-16T20:02:00Z</dcterms:modified>
</cp:coreProperties>
</file>