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55E" w:rsidRPr="00C83490" w:rsidRDefault="005C6D22" w:rsidP="00B16389">
      <w:pPr>
        <w:pStyle w:val="style19"/>
        <w:jc w:val="right"/>
        <w:rPr>
          <w:rFonts w:asciiTheme="minorHAnsi" w:hAnsiTheme="minorHAnsi"/>
          <w:b/>
          <w:i/>
          <w:sz w:val="36"/>
        </w:rPr>
      </w:pPr>
      <w:r>
        <w:rPr>
          <w:rFonts w:asciiTheme="minorHAnsi" w:hAnsiTheme="minorHAnsi"/>
          <w:noProof/>
        </w:rPr>
        <w:drawing>
          <wp:anchor distT="0" distB="0" distL="114300" distR="114300" simplePos="0" relativeHeight="251660288" behindDoc="0" locked="0" layoutInCell="1" allowOverlap="1" wp14:anchorId="18D76A25" wp14:editId="1B0FBD8C">
            <wp:simplePos x="0" y="0"/>
            <wp:positionH relativeFrom="column">
              <wp:posOffset>5271770</wp:posOffset>
            </wp:positionH>
            <wp:positionV relativeFrom="paragraph">
              <wp:posOffset>683260</wp:posOffset>
            </wp:positionV>
            <wp:extent cx="800459" cy="405441"/>
            <wp:effectExtent l="19050" t="0" r="0" b="0"/>
            <wp:wrapNone/>
            <wp:docPr id="2" name="Picture 2" descr="asualogo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ualogonew"/>
                    <pic:cNvPicPr>
                      <a:picLocks noChangeAspect="1" noChangeArrowheads="1"/>
                    </pic:cNvPicPr>
                  </pic:nvPicPr>
                  <pic:blipFill>
                    <a:blip r:embed="rId8" cstate="print">
                      <a:grayscl/>
                    </a:blip>
                    <a:srcRect/>
                    <a:stretch>
                      <a:fillRect/>
                    </a:stretch>
                  </pic:blipFill>
                  <pic:spPr bwMode="auto">
                    <a:xfrm>
                      <a:off x="0" y="0"/>
                      <a:ext cx="800459" cy="405441"/>
                    </a:xfrm>
                    <a:prstGeom prst="rect">
                      <a:avLst/>
                    </a:prstGeom>
                    <a:noFill/>
                    <a:ln w="9525">
                      <a:noFill/>
                      <a:miter lim="800000"/>
                      <a:headEnd/>
                      <a:tailEnd/>
                    </a:ln>
                  </pic:spPr>
                </pic:pic>
              </a:graphicData>
            </a:graphic>
          </wp:anchor>
        </w:drawing>
      </w:r>
      <w:r>
        <w:rPr>
          <w:rFonts w:asciiTheme="minorHAnsi" w:hAnsiTheme="minorHAnsi"/>
          <w:noProof/>
        </w:rPr>
        <w:drawing>
          <wp:anchor distT="0" distB="0" distL="114300" distR="114300" simplePos="0" relativeHeight="251664384" behindDoc="1" locked="0" layoutInCell="1" allowOverlap="1" wp14:anchorId="351B4CD4" wp14:editId="735F41F8">
            <wp:simplePos x="0" y="0"/>
            <wp:positionH relativeFrom="margin">
              <wp:posOffset>-123825</wp:posOffset>
            </wp:positionH>
            <wp:positionV relativeFrom="paragraph">
              <wp:posOffset>1905</wp:posOffset>
            </wp:positionV>
            <wp:extent cx="2389505" cy="736600"/>
            <wp:effectExtent l="0" t="0" r="0" b="6350"/>
            <wp:wrapTight wrapText="bothSides">
              <wp:wrapPolygon edited="0">
                <wp:start x="0" y="0"/>
                <wp:lineTo x="0" y="21228"/>
                <wp:lineTo x="21353" y="21228"/>
                <wp:lineTo x="2135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ce revised.jpg"/>
                    <pic:cNvPicPr/>
                  </pic:nvPicPr>
                  <pic:blipFill>
                    <a:blip r:embed="rId9">
                      <a:grayscl/>
                      <a:extLst>
                        <a:ext uri="{28A0092B-C50C-407E-A947-70E740481C1C}">
                          <a14:useLocalDpi xmlns:a14="http://schemas.microsoft.com/office/drawing/2010/main" val="0"/>
                        </a:ext>
                      </a:extLst>
                    </a:blip>
                    <a:stretch>
                      <a:fillRect/>
                    </a:stretch>
                  </pic:blipFill>
                  <pic:spPr>
                    <a:xfrm>
                      <a:off x="0" y="0"/>
                      <a:ext cx="2389505" cy="736600"/>
                    </a:xfrm>
                    <a:prstGeom prst="rect">
                      <a:avLst/>
                    </a:prstGeom>
                  </pic:spPr>
                </pic:pic>
              </a:graphicData>
            </a:graphic>
            <wp14:sizeRelH relativeFrom="page">
              <wp14:pctWidth>0</wp14:pctWidth>
            </wp14:sizeRelH>
            <wp14:sizeRelV relativeFrom="page">
              <wp14:pctHeight>0</wp14:pctHeight>
            </wp14:sizeRelV>
          </wp:anchor>
        </w:drawing>
      </w:r>
      <w:r w:rsidR="00EA2EBD" w:rsidRPr="008E555E">
        <w:rPr>
          <w:rFonts w:asciiTheme="minorHAnsi" w:hAnsiTheme="minorHAnsi"/>
          <w:b/>
          <w:sz w:val="36"/>
        </w:rPr>
        <w:t xml:space="preserve">                 </w:t>
      </w:r>
      <w:r w:rsidR="00B16389">
        <w:rPr>
          <w:rFonts w:asciiTheme="minorHAnsi" w:hAnsiTheme="minorHAnsi"/>
          <w:b/>
          <w:sz w:val="36"/>
        </w:rPr>
        <w:tab/>
      </w:r>
      <w:r w:rsidR="00B16389">
        <w:rPr>
          <w:rFonts w:asciiTheme="minorHAnsi" w:hAnsiTheme="minorHAnsi"/>
          <w:b/>
          <w:sz w:val="36"/>
        </w:rPr>
        <w:tab/>
      </w:r>
      <w:r w:rsidR="00B16389">
        <w:rPr>
          <w:rFonts w:asciiTheme="minorHAnsi" w:hAnsiTheme="minorHAnsi"/>
          <w:b/>
          <w:sz w:val="36"/>
        </w:rPr>
        <w:tab/>
      </w:r>
      <w:r w:rsidR="00B16389">
        <w:rPr>
          <w:rFonts w:asciiTheme="minorHAnsi" w:hAnsiTheme="minorHAnsi"/>
          <w:b/>
          <w:sz w:val="36"/>
        </w:rPr>
        <w:tab/>
      </w:r>
      <w:r w:rsidR="00EA2EBD" w:rsidRPr="008E555E">
        <w:rPr>
          <w:rFonts w:asciiTheme="minorHAnsi" w:hAnsiTheme="minorHAnsi"/>
          <w:b/>
          <w:sz w:val="36"/>
        </w:rPr>
        <w:t xml:space="preserve">             </w:t>
      </w:r>
      <w:r w:rsidR="008E555E">
        <w:rPr>
          <w:rFonts w:asciiTheme="minorHAnsi" w:hAnsiTheme="minorHAnsi"/>
          <w:b/>
          <w:sz w:val="36"/>
        </w:rPr>
        <w:t xml:space="preserve">    </w:t>
      </w:r>
      <w:r w:rsidR="00EA2EBD" w:rsidRPr="008E555E">
        <w:rPr>
          <w:rFonts w:asciiTheme="minorHAnsi" w:hAnsiTheme="minorHAnsi"/>
          <w:b/>
          <w:sz w:val="36"/>
        </w:rPr>
        <w:t xml:space="preserve"> </w:t>
      </w:r>
      <w:r w:rsidR="00B16389">
        <w:rPr>
          <w:rFonts w:asciiTheme="minorHAnsi" w:hAnsiTheme="minorHAnsi"/>
          <w:b/>
          <w:sz w:val="36"/>
        </w:rPr>
        <w:t>Brought to you by</w:t>
      </w:r>
    </w:p>
    <w:p w:rsidR="00B16389" w:rsidRPr="00C83490" w:rsidRDefault="00B16389" w:rsidP="00B16389">
      <w:pPr>
        <w:pStyle w:val="style19"/>
        <w:spacing w:before="0" w:beforeAutospacing="0" w:after="0" w:afterAutospacing="0"/>
        <w:rPr>
          <w:rFonts w:asciiTheme="minorHAnsi" w:hAnsiTheme="minorHAnsi"/>
          <w:b/>
          <w:sz w:val="36"/>
        </w:rPr>
      </w:pPr>
      <w:r w:rsidRPr="008E555E">
        <w:rPr>
          <w:rFonts w:asciiTheme="minorHAnsi" w:hAnsiTheme="minorHAnsi"/>
          <w:b/>
          <w:sz w:val="36"/>
        </w:rPr>
        <w:t xml:space="preserve">Internship </w:t>
      </w:r>
      <w:r>
        <w:rPr>
          <w:rFonts w:asciiTheme="minorHAnsi" w:hAnsiTheme="minorHAnsi"/>
          <w:b/>
          <w:sz w:val="36"/>
        </w:rPr>
        <w:t xml:space="preserve">Overview and </w:t>
      </w:r>
      <w:r w:rsidRPr="008E555E">
        <w:rPr>
          <w:rFonts w:asciiTheme="minorHAnsi" w:hAnsiTheme="minorHAnsi"/>
          <w:b/>
          <w:sz w:val="36"/>
        </w:rPr>
        <w:t>Application</w:t>
      </w:r>
    </w:p>
    <w:p w:rsidR="008E555E" w:rsidRPr="00C83490" w:rsidRDefault="00B16389" w:rsidP="008E555E">
      <w:pPr>
        <w:pStyle w:val="style19"/>
        <w:spacing w:before="0" w:beforeAutospacing="0" w:after="0" w:afterAutospacing="0"/>
        <w:ind w:left="1440" w:firstLine="720"/>
        <w:rPr>
          <w:rFonts w:asciiTheme="minorHAnsi" w:hAnsiTheme="minorHAnsi"/>
          <w:b/>
          <w:sz w:val="36"/>
        </w:rPr>
      </w:pPr>
      <w:r>
        <w:rPr>
          <w:rFonts w:asciiTheme="minorHAnsi" w:hAnsiTheme="minorHAnsi"/>
          <w:b/>
          <w:noProof/>
          <w:sz w:val="36"/>
        </w:rPr>
        <w:drawing>
          <wp:anchor distT="0" distB="0" distL="114300" distR="114300" simplePos="0" relativeHeight="251663360" behindDoc="1" locked="0" layoutInCell="1" allowOverlap="1">
            <wp:simplePos x="0" y="0"/>
            <wp:positionH relativeFrom="column">
              <wp:posOffset>5048250</wp:posOffset>
            </wp:positionH>
            <wp:positionV relativeFrom="paragraph">
              <wp:posOffset>158750</wp:posOffset>
            </wp:positionV>
            <wp:extent cx="1247775" cy="571500"/>
            <wp:effectExtent l="0" t="0" r="9525" b="0"/>
            <wp:wrapTight wrapText="bothSides">
              <wp:wrapPolygon edited="0">
                <wp:start x="0" y="0"/>
                <wp:lineTo x="0" y="20880"/>
                <wp:lineTo x="21435" y="20880"/>
                <wp:lineTo x="21435" y="0"/>
                <wp:lineTo x="0" y="0"/>
              </wp:wrapPolygon>
            </wp:wrapTight>
            <wp:docPr id="4" name="Picture 3" descr="WRC cle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C clear.jpg"/>
                    <pic:cNvPicPr/>
                  </pic:nvPicPr>
                  <pic:blipFill>
                    <a:blip r:embed="rId10">
                      <a:grayscl/>
                    </a:blip>
                    <a:stretch>
                      <a:fillRect/>
                    </a:stretch>
                  </pic:blipFill>
                  <pic:spPr>
                    <a:xfrm>
                      <a:off x="0" y="0"/>
                      <a:ext cx="1247775" cy="571500"/>
                    </a:xfrm>
                    <a:prstGeom prst="rect">
                      <a:avLst/>
                    </a:prstGeom>
                  </pic:spPr>
                </pic:pic>
              </a:graphicData>
            </a:graphic>
            <wp14:sizeRelH relativeFrom="margin">
              <wp14:pctWidth>0</wp14:pctWidth>
            </wp14:sizeRelH>
            <wp14:sizeRelV relativeFrom="margin">
              <wp14:pctHeight>0</wp14:pctHeight>
            </wp14:sizeRelV>
          </wp:anchor>
        </w:drawing>
      </w:r>
      <w:r w:rsidR="008E555E">
        <w:rPr>
          <w:rFonts w:asciiTheme="minorHAnsi" w:hAnsiTheme="minorHAnsi"/>
          <w:b/>
          <w:sz w:val="36"/>
        </w:rPr>
        <w:t xml:space="preserve">     </w:t>
      </w:r>
      <w:r w:rsidR="008E555E">
        <w:rPr>
          <w:rFonts w:asciiTheme="minorHAnsi" w:hAnsiTheme="minorHAnsi"/>
          <w:b/>
          <w:sz w:val="36"/>
        </w:rPr>
        <w:tab/>
        <w:t xml:space="preserve">    </w:t>
      </w:r>
      <w:r w:rsidR="00EA2EBD" w:rsidRPr="00C83490">
        <w:rPr>
          <w:rFonts w:asciiTheme="minorHAnsi" w:hAnsiTheme="minorHAnsi"/>
          <w:b/>
          <w:sz w:val="36"/>
        </w:rPr>
        <w:tab/>
      </w:r>
    </w:p>
    <w:p w:rsidR="005B39CD" w:rsidRDefault="008E555E" w:rsidP="008E555E">
      <w:pPr>
        <w:pStyle w:val="style19"/>
        <w:spacing w:before="0" w:beforeAutospacing="0" w:after="0" w:afterAutospacing="0"/>
        <w:ind w:left="2160" w:firstLine="720"/>
        <w:rPr>
          <w:rFonts w:asciiTheme="minorHAnsi" w:hAnsiTheme="minorHAnsi"/>
          <w:b/>
          <w:sz w:val="36"/>
        </w:rPr>
      </w:pPr>
      <w:r>
        <w:rPr>
          <w:rFonts w:asciiTheme="minorHAnsi" w:hAnsiTheme="minorHAnsi"/>
          <w:b/>
          <w:sz w:val="36"/>
        </w:rPr>
        <w:t xml:space="preserve">      </w:t>
      </w:r>
    </w:p>
    <w:p w:rsidR="005B774F" w:rsidRDefault="00B16389" w:rsidP="005B774F">
      <w:pPr>
        <w:pStyle w:val="style19"/>
        <w:spacing w:before="0" w:beforeAutospacing="0" w:after="0" w:afterAutospacing="0"/>
        <w:rPr>
          <w:rFonts w:asciiTheme="minorHAnsi" w:hAnsiTheme="minorHAnsi"/>
          <w:b/>
          <w:sz w:val="36"/>
        </w:rPr>
      </w:pPr>
      <w:r>
        <w:rPr>
          <w:rFonts w:asciiTheme="minorHAnsi" w:hAnsiTheme="minorHAnsi"/>
          <w:b/>
          <w:sz w:val="36"/>
        </w:rPr>
        <w:tab/>
      </w:r>
    </w:p>
    <w:p w:rsidR="005B39CD" w:rsidRDefault="001146DC" w:rsidP="005B774F">
      <w:pPr>
        <w:pStyle w:val="style19"/>
        <w:spacing w:before="0" w:beforeAutospacing="0" w:after="0" w:afterAutospacing="0"/>
        <w:rPr>
          <w:rFonts w:asciiTheme="minorHAnsi" w:hAnsiTheme="minorHAnsi"/>
          <w:b/>
          <w:i/>
          <w:sz w:val="28"/>
          <w:szCs w:val="28"/>
        </w:rPr>
      </w:pPr>
      <w:r>
        <w:rPr>
          <w:rFonts w:asciiTheme="minorHAnsi" w:hAnsiTheme="minorHAnsi"/>
          <w:b/>
          <w:i/>
          <w:sz w:val="28"/>
          <w:szCs w:val="28"/>
        </w:rPr>
        <w:t>Spring</w:t>
      </w:r>
      <w:r w:rsidR="00612C6C">
        <w:rPr>
          <w:rFonts w:asciiTheme="minorHAnsi" w:hAnsiTheme="minorHAnsi"/>
          <w:b/>
          <w:i/>
          <w:sz w:val="28"/>
          <w:szCs w:val="28"/>
        </w:rPr>
        <w:t xml:space="preserve"> </w:t>
      </w:r>
      <w:r>
        <w:rPr>
          <w:rFonts w:asciiTheme="minorHAnsi" w:hAnsiTheme="minorHAnsi"/>
          <w:b/>
          <w:i/>
          <w:sz w:val="28"/>
          <w:szCs w:val="28"/>
        </w:rPr>
        <w:t>2018</w:t>
      </w:r>
      <w:r w:rsidR="005B774F" w:rsidRPr="005B774F">
        <w:rPr>
          <w:rFonts w:asciiTheme="minorHAnsi" w:hAnsiTheme="minorHAnsi"/>
          <w:b/>
          <w:i/>
          <w:sz w:val="28"/>
          <w:szCs w:val="28"/>
        </w:rPr>
        <w:t xml:space="preserve"> applications due by 11:59pm on </w:t>
      </w:r>
      <w:r>
        <w:rPr>
          <w:rFonts w:asciiTheme="minorHAnsi" w:hAnsiTheme="minorHAnsi"/>
          <w:b/>
          <w:i/>
          <w:sz w:val="28"/>
          <w:szCs w:val="28"/>
        </w:rPr>
        <w:t>Wednesday</w:t>
      </w:r>
      <w:r w:rsidR="007B2775">
        <w:rPr>
          <w:rFonts w:asciiTheme="minorHAnsi" w:hAnsiTheme="minorHAnsi"/>
          <w:b/>
          <w:i/>
          <w:sz w:val="28"/>
          <w:szCs w:val="28"/>
        </w:rPr>
        <w:t>,</w:t>
      </w:r>
      <w:r w:rsidR="00DD4DA7">
        <w:rPr>
          <w:rFonts w:asciiTheme="minorHAnsi" w:hAnsiTheme="minorHAnsi"/>
          <w:b/>
          <w:i/>
          <w:sz w:val="28"/>
          <w:szCs w:val="28"/>
        </w:rPr>
        <w:t xml:space="preserve"> </w:t>
      </w:r>
      <w:r>
        <w:rPr>
          <w:rFonts w:asciiTheme="minorHAnsi" w:hAnsiTheme="minorHAnsi"/>
          <w:b/>
          <w:i/>
          <w:sz w:val="28"/>
          <w:szCs w:val="28"/>
        </w:rPr>
        <w:t>January 10</w:t>
      </w:r>
      <w:r w:rsidR="00B35874">
        <w:rPr>
          <w:rFonts w:asciiTheme="minorHAnsi" w:hAnsiTheme="minorHAnsi"/>
          <w:b/>
          <w:i/>
          <w:sz w:val="28"/>
          <w:szCs w:val="28"/>
        </w:rPr>
        <w:t xml:space="preserve">, </w:t>
      </w:r>
      <w:r>
        <w:rPr>
          <w:rFonts w:asciiTheme="minorHAnsi" w:hAnsiTheme="minorHAnsi"/>
          <w:b/>
          <w:i/>
          <w:sz w:val="28"/>
          <w:szCs w:val="28"/>
        </w:rPr>
        <w:t>2018</w:t>
      </w:r>
      <w:r w:rsidR="007B2775">
        <w:rPr>
          <w:rFonts w:asciiTheme="minorHAnsi" w:hAnsiTheme="minorHAnsi"/>
          <w:b/>
          <w:i/>
          <w:sz w:val="28"/>
          <w:szCs w:val="28"/>
        </w:rPr>
        <w:t xml:space="preserve">. </w:t>
      </w:r>
    </w:p>
    <w:p w:rsidR="007B2775" w:rsidRPr="007B2775" w:rsidRDefault="007B2775" w:rsidP="005B774F">
      <w:pPr>
        <w:pStyle w:val="style19"/>
        <w:spacing w:before="0" w:beforeAutospacing="0" w:after="0" w:afterAutospacing="0"/>
        <w:rPr>
          <w:rFonts w:asciiTheme="minorHAnsi" w:hAnsiTheme="minorHAnsi"/>
          <w:b/>
          <w:i/>
          <w:sz w:val="22"/>
          <w:szCs w:val="22"/>
        </w:rPr>
      </w:pPr>
    </w:p>
    <w:p w:rsidR="008E555E" w:rsidRPr="00D118C5" w:rsidRDefault="00B16389" w:rsidP="00B16389">
      <w:pPr>
        <w:pStyle w:val="style19"/>
        <w:spacing w:before="0" w:beforeAutospacing="0" w:after="0" w:afterAutospacing="0"/>
        <w:rPr>
          <w:rFonts w:asciiTheme="minorHAnsi" w:hAnsiTheme="minorHAnsi"/>
          <w:sz w:val="22"/>
          <w:szCs w:val="22"/>
        </w:rPr>
      </w:pPr>
      <w:r w:rsidRPr="00D118C5">
        <w:rPr>
          <w:rFonts w:asciiTheme="minorHAnsi" w:hAnsiTheme="minorHAnsi"/>
          <w:sz w:val="22"/>
          <w:szCs w:val="22"/>
        </w:rPr>
        <w:t xml:space="preserve">Please return completed applications to </w:t>
      </w:r>
      <w:r w:rsidR="00E34D99">
        <w:rPr>
          <w:rFonts w:asciiTheme="minorHAnsi" w:hAnsiTheme="minorHAnsi"/>
          <w:sz w:val="22"/>
          <w:szCs w:val="22"/>
        </w:rPr>
        <w:t>Aurora Sartori</w:t>
      </w:r>
      <w:r w:rsidRPr="00D118C5">
        <w:rPr>
          <w:rFonts w:asciiTheme="minorHAnsi" w:hAnsiTheme="minorHAnsi"/>
          <w:sz w:val="22"/>
          <w:szCs w:val="22"/>
        </w:rPr>
        <w:t>:</w:t>
      </w:r>
    </w:p>
    <w:p w:rsidR="00B16389" w:rsidRPr="00D118C5" w:rsidRDefault="00B16389" w:rsidP="00B16389">
      <w:pPr>
        <w:pStyle w:val="style19"/>
        <w:spacing w:before="0" w:beforeAutospacing="0" w:after="0" w:afterAutospacing="0"/>
        <w:rPr>
          <w:rFonts w:asciiTheme="minorHAnsi" w:hAnsiTheme="minorHAnsi"/>
          <w:i/>
          <w:sz w:val="22"/>
          <w:szCs w:val="22"/>
        </w:rPr>
      </w:pPr>
      <w:r w:rsidRPr="00D118C5">
        <w:rPr>
          <w:rFonts w:asciiTheme="minorHAnsi" w:hAnsiTheme="minorHAnsi"/>
          <w:i/>
          <w:sz w:val="22"/>
          <w:szCs w:val="22"/>
        </w:rPr>
        <w:t>By mail:</w:t>
      </w:r>
      <w:r w:rsidRPr="00D118C5">
        <w:rPr>
          <w:rFonts w:asciiTheme="minorHAnsi" w:hAnsiTheme="minorHAnsi"/>
          <w:i/>
          <w:sz w:val="22"/>
          <w:szCs w:val="22"/>
        </w:rPr>
        <w:tab/>
      </w:r>
      <w:r w:rsidRPr="00D118C5">
        <w:rPr>
          <w:rFonts w:asciiTheme="minorHAnsi" w:hAnsiTheme="minorHAnsi"/>
          <w:i/>
          <w:sz w:val="22"/>
          <w:szCs w:val="22"/>
        </w:rPr>
        <w:tab/>
      </w:r>
      <w:r w:rsidRPr="00D118C5">
        <w:rPr>
          <w:rFonts w:asciiTheme="minorHAnsi" w:hAnsiTheme="minorHAnsi"/>
          <w:i/>
          <w:sz w:val="22"/>
          <w:szCs w:val="22"/>
        </w:rPr>
        <w:tab/>
        <w:t>In person:</w:t>
      </w:r>
      <w:r w:rsidRPr="00D118C5">
        <w:rPr>
          <w:rFonts w:asciiTheme="minorHAnsi" w:hAnsiTheme="minorHAnsi"/>
          <w:i/>
          <w:sz w:val="22"/>
          <w:szCs w:val="22"/>
        </w:rPr>
        <w:tab/>
      </w:r>
      <w:r w:rsidRPr="00D118C5">
        <w:rPr>
          <w:rFonts w:asciiTheme="minorHAnsi" w:hAnsiTheme="minorHAnsi"/>
          <w:i/>
          <w:sz w:val="22"/>
          <w:szCs w:val="22"/>
        </w:rPr>
        <w:tab/>
      </w:r>
      <w:r w:rsidRPr="00D118C5">
        <w:rPr>
          <w:rFonts w:asciiTheme="minorHAnsi" w:hAnsiTheme="minorHAnsi"/>
          <w:i/>
          <w:sz w:val="22"/>
          <w:szCs w:val="22"/>
        </w:rPr>
        <w:tab/>
      </w:r>
      <w:r w:rsidRPr="00D118C5">
        <w:rPr>
          <w:rFonts w:asciiTheme="minorHAnsi" w:hAnsiTheme="minorHAnsi"/>
          <w:i/>
          <w:sz w:val="22"/>
          <w:szCs w:val="22"/>
        </w:rPr>
        <w:tab/>
        <w:t>By email:</w:t>
      </w:r>
    </w:p>
    <w:p w:rsidR="00B16389" w:rsidRPr="00D118C5" w:rsidRDefault="00B16389" w:rsidP="00B16389">
      <w:pPr>
        <w:pStyle w:val="style19"/>
        <w:spacing w:before="0" w:beforeAutospacing="0" w:after="0" w:afterAutospacing="0"/>
        <w:rPr>
          <w:rFonts w:asciiTheme="minorHAnsi" w:hAnsiTheme="minorHAnsi"/>
          <w:sz w:val="22"/>
          <w:szCs w:val="22"/>
        </w:rPr>
      </w:pPr>
      <w:r w:rsidRPr="00D118C5">
        <w:rPr>
          <w:rFonts w:asciiTheme="minorHAnsi" w:hAnsiTheme="minorHAnsi"/>
          <w:sz w:val="22"/>
          <w:szCs w:val="22"/>
        </w:rPr>
        <w:t>PO Box 210017</w:t>
      </w:r>
      <w:r w:rsidRPr="00D118C5">
        <w:rPr>
          <w:rFonts w:asciiTheme="minorHAnsi" w:hAnsiTheme="minorHAnsi"/>
          <w:sz w:val="22"/>
          <w:szCs w:val="22"/>
        </w:rPr>
        <w:tab/>
      </w:r>
      <w:r w:rsidRPr="00D118C5">
        <w:rPr>
          <w:rFonts w:asciiTheme="minorHAnsi" w:hAnsiTheme="minorHAnsi"/>
          <w:sz w:val="22"/>
          <w:szCs w:val="22"/>
        </w:rPr>
        <w:tab/>
        <w:t>Women’s Resource Center</w:t>
      </w:r>
      <w:r w:rsidRPr="00D118C5">
        <w:rPr>
          <w:rFonts w:asciiTheme="minorHAnsi" w:hAnsiTheme="minorHAnsi"/>
          <w:sz w:val="22"/>
          <w:szCs w:val="22"/>
        </w:rPr>
        <w:tab/>
      </w:r>
      <w:r w:rsidRPr="00D118C5">
        <w:rPr>
          <w:rFonts w:asciiTheme="minorHAnsi" w:hAnsiTheme="minorHAnsi"/>
          <w:sz w:val="22"/>
          <w:szCs w:val="22"/>
        </w:rPr>
        <w:tab/>
      </w:r>
      <w:r w:rsidR="001146DC">
        <w:rPr>
          <w:rFonts w:asciiTheme="minorHAnsi" w:hAnsiTheme="minorHAnsi"/>
          <w:sz w:val="22"/>
          <w:szCs w:val="22"/>
        </w:rPr>
        <w:t>yaya1</w:t>
      </w:r>
      <w:r w:rsidR="00E34D99">
        <w:rPr>
          <w:rFonts w:asciiTheme="minorHAnsi" w:hAnsiTheme="minorHAnsi"/>
          <w:sz w:val="22"/>
          <w:szCs w:val="22"/>
        </w:rPr>
        <w:t>@email.arizona.edu</w:t>
      </w:r>
    </w:p>
    <w:p w:rsidR="00B16389" w:rsidRPr="00D118C5" w:rsidRDefault="00B16389" w:rsidP="00B16389">
      <w:pPr>
        <w:pStyle w:val="style19"/>
        <w:spacing w:before="0" w:beforeAutospacing="0" w:after="0" w:afterAutospacing="0"/>
        <w:rPr>
          <w:rFonts w:asciiTheme="minorHAnsi" w:hAnsiTheme="minorHAnsi"/>
          <w:sz w:val="22"/>
          <w:szCs w:val="22"/>
        </w:rPr>
      </w:pPr>
      <w:r w:rsidRPr="00D118C5">
        <w:rPr>
          <w:rFonts w:asciiTheme="minorHAnsi" w:hAnsiTheme="minorHAnsi"/>
          <w:sz w:val="22"/>
          <w:szCs w:val="22"/>
        </w:rPr>
        <w:t>Tucson, AZ 85721</w:t>
      </w:r>
      <w:r w:rsidRPr="00D118C5">
        <w:rPr>
          <w:rFonts w:asciiTheme="minorHAnsi" w:hAnsiTheme="minorHAnsi"/>
          <w:sz w:val="22"/>
          <w:szCs w:val="22"/>
        </w:rPr>
        <w:tab/>
        <w:t>Student Union, Room 404</w:t>
      </w:r>
      <w:r w:rsidRPr="00D118C5">
        <w:rPr>
          <w:rFonts w:asciiTheme="minorHAnsi" w:hAnsiTheme="minorHAnsi"/>
          <w:sz w:val="22"/>
          <w:szCs w:val="22"/>
        </w:rPr>
        <w:tab/>
      </w:r>
      <w:r w:rsidRPr="00D118C5">
        <w:rPr>
          <w:rFonts w:asciiTheme="minorHAnsi" w:hAnsiTheme="minorHAnsi"/>
          <w:sz w:val="22"/>
          <w:szCs w:val="22"/>
        </w:rPr>
        <w:tab/>
      </w:r>
    </w:p>
    <w:p w:rsidR="00B16389" w:rsidRPr="00596E67" w:rsidRDefault="00B16389" w:rsidP="00B16389">
      <w:pPr>
        <w:pStyle w:val="style19"/>
        <w:spacing w:before="0" w:beforeAutospacing="0" w:after="0" w:afterAutospacing="0"/>
        <w:rPr>
          <w:rFonts w:asciiTheme="minorHAnsi" w:hAnsiTheme="minorHAnsi"/>
          <w:sz w:val="18"/>
          <w:szCs w:val="18"/>
        </w:rPr>
      </w:pPr>
      <w:r w:rsidRPr="00D118C5">
        <w:rPr>
          <w:rFonts w:asciiTheme="minorHAnsi" w:hAnsiTheme="minorHAnsi"/>
          <w:sz w:val="22"/>
          <w:szCs w:val="22"/>
        </w:rPr>
        <w:tab/>
      </w:r>
      <w:r w:rsidRPr="00D118C5">
        <w:rPr>
          <w:rFonts w:asciiTheme="minorHAnsi" w:hAnsiTheme="minorHAnsi"/>
          <w:sz w:val="22"/>
          <w:szCs w:val="22"/>
        </w:rPr>
        <w:tab/>
      </w:r>
      <w:r w:rsidRPr="00D118C5">
        <w:rPr>
          <w:rFonts w:asciiTheme="minorHAnsi" w:hAnsiTheme="minorHAnsi"/>
          <w:sz w:val="22"/>
          <w:szCs w:val="22"/>
        </w:rPr>
        <w:tab/>
      </w:r>
      <w:r w:rsidRPr="00596E67">
        <w:rPr>
          <w:rFonts w:asciiTheme="minorHAnsi" w:hAnsiTheme="minorHAnsi"/>
          <w:sz w:val="18"/>
          <w:szCs w:val="18"/>
        </w:rPr>
        <w:t>Inside the Center for Student Involvement and Leadership</w:t>
      </w:r>
    </w:p>
    <w:p w:rsidR="006F4104" w:rsidRPr="00B16389" w:rsidRDefault="006F4104" w:rsidP="008E555E">
      <w:pPr>
        <w:pStyle w:val="style19"/>
        <w:spacing w:before="0" w:beforeAutospacing="0" w:after="0" w:afterAutospacing="0"/>
        <w:jc w:val="center"/>
        <w:rPr>
          <w:rFonts w:ascii="Cambria" w:hAnsi="Cambria"/>
          <w:b/>
        </w:rPr>
      </w:pPr>
    </w:p>
    <w:p w:rsidR="00E30C14" w:rsidRPr="008E555E" w:rsidRDefault="00E30C14" w:rsidP="00E30C14">
      <w:pPr>
        <w:pStyle w:val="style19"/>
        <w:spacing w:before="0" w:beforeAutospacing="0" w:after="0" w:afterAutospacing="0"/>
        <w:rPr>
          <w:rFonts w:asciiTheme="minorHAnsi" w:hAnsiTheme="minorHAnsi"/>
          <w:sz w:val="22"/>
        </w:rPr>
      </w:pPr>
    </w:p>
    <w:p w:rsidR="00BF3AEA" w:rsidRDefault="00BF3AEA">
      <w:pPr>
        <w:rPr>
          <w:rStyle w:val="style22"/>
        </w:rPr>
      </w:pPr>
      <w:r w:rsidRPr="008E555E">
        <w:rPr>
          <w:rStyle w:val="style22"/>
          <w:rFonts w:asciiTheme="minorHAnsi" w:hAnsiTheme="minorHAnsi"/>
          <w:b/>
          <w:sz w:val="22"/>
          <w:u w:val="single"/>
        </w:rPr>
        <w:t>Mission Statement</w:t>
      </w:r>
      <w:r w:rsidR="00E30C14">
        <w:rPr>
          <w:rStyle w:val="style22"/>
          <w:rFonts w:asciiTheme="minorHAnsi" w:hAnsiTheme="minorHAnsi"/>
          <w:b/>
          <w:sz w:val="22"/>
          <w:u w:val="single"/>
        </w:rPr>
        <w:t xml:space="preserve"> of the Women’s Resource Center</w:t>
      </w:r>
    </w:p>
    <w:p w:rsidR="00B16389" w:rsidRPr="00B16389" w:rsidRDefault="00B16389" w:rsidP="00B16389">
      <w:pPr>
        <w:pStyle w:val="NormalWeb"/>
        <w:shd w:val="clear" w:color="auto" w:fill="FFFFFF"/>
        <w:spacing w:before="0" w:beforeAutospacing="0" w:after="0" w:afterAutospacing="0"/>
        <w:textAlignment w:val="baseline"/>
        <w:rPr>
          <w:rFonts w:asciiTheme="minorHAnsi" w:hAnsiTheme="minorHAnsi"/>
          <w:color w:val="363636"/>
          <w:sz w:val="22"/>
          <w:szCs w:val="22"/>
        </w:rPr>
      </w:pPr>
      <w:r w:rsidRPr="00B16389">
        <w:rPr>
          <w:rFonts w:asciiTheme="minorHAnsi" w:hAnsiTheme="minorHAnsi"/>
          <w:color w:val="363636"/>
          <w:sz w:val="22"/>
          <w:szCs w:val="22"/>
          <w:bdr w:val="none" w:sz="0" w:space="0" w:color="auto" w:frame="1"/>
          <w:shd w:val="clear" w:color="auto" w:fill="FFFFFF"/>
        </w:rPr>
        <w:t>The Women’s Resource Center is a non-discriminatory on-campus student center which provides programming, education, internships, and resources to the University of Arizona community.</w:t>
      </w:r>
      <w:r w:rsidRPr="00B16389">
        <w:rPr>
          <w:rFonts w:asciiTheme="minorHAnsi" w:hAnsiTheme="minorHAnsi"/>
          <w:color w:val="363636"/>
          <w:sz w:val="22"/>
          <w:szCs w:val="22"/>
        </w:rPr>
        <w:br/>
      </w:r>
      <w:r w:rsidRPr="00B16389">
        <w:rPr>
          <w:rFonts w:asciiTheme="minorHAnsi" w:hAnsiTheme="minorHAnsi"/>
          <w:color w:val="363636"/>
          <w:sz w:val="22"/>
          <w:szCs w:val="22"/>
        </w:rPr>
        <w:br/>
        <w:t>The mission of the WRC is to serve as a hub for programming, collaborations, and advocacy on issues of gender equity, feminism, and masculinity.</w:t>
      </w:r>
      <w:r>
        <w:rPr>
          <w:rFonts w:asciiTheme="minorHAnsi" w:hAnsiTheme="minorHAnsi"/>
          <w:color w:val="363636"/>
          <w:sz w:val="22"/>
          <w:szCs w:val="22"/>
        </w:rPr>
        <w:br/>
      </w:r>
    </w:p>
    <w:p w:rsidR="00B16389" w:rsidRPr="00B16389" w:rsidRDefault="00B16389" w:rsidP="00B16389">
      <w:pPr>
        <w:pStyle w:val="NormalWeb"/>
        <w:shd w:val="clear" w:color="auto" w:fill="FFFFFF"/>
        <w:spacing w:before="0" w:beforeAutospacing="0" w:after="0" w:afterAutospacing="0"/>
        <w:textAlignment w:val="baseline"/>
        <w:rPr>
          <w:rFonts w:asciiTheme="minorHAnsi" w:hAnsiTheme="minorHAnsi"/>
          <w:color w:val="363636"/>
          <w:sz w:val="22"/>
          <w:szCs w:val="22"/>
        </w:rPr>
      </w:pPr>
      <w:r w:rsidRPr="00B16389">
        <w:rPr>
          <w:rFonts w:asciiTheme="minorHAnsi" w:hAnsiTheme="minorHAnsi"/>
          <w:color w:val="363636"/>
          <w:sz w:val="22"/>
          <w:szCs w:val="22"/>
        </w:rPr>
        <w:t>The WRC seeks to fulfill this mission by:</w:t>
      </w:r>
    </w:p>
    <w:p w:rsidR="00B16389" w:rsidRPr="00B16389" w:rsidRDefault="00B16389" w:rsidP="005417CA">
      <w:pPr>
        <w:numPr>
          <w:ilvl w:val="0"/>
          <w:numId w:val="6"/>
        </w:numPr>
        <w:shd w:val="clear" w:color="auto" w:fill="FFFFFF"/>
        <w:ind w:left="240"/>
        <w:textAlignment w:val="baseline"/>
        <w:rPr>
          <w:rFonts w:asciiTheme="minorHAnsi" w:hAnsiTheme="minorHAnsi"/>
          <w:color w:val="363636"/>
          <w:sz w:val="22"/>
          <w:szCs w:val="22"/>
        </w:rPr>
      </w:pPr>
      <w:r w:rsidRPr="00B16389">
        <w:rPr>
          <w:rFonts w:asciiTheme="minorHAnsi" w:hAnsiTheme="minorHAnsi"/>
          <w:color w:val="363636"/>
          <w:sz w:val="22"/>
          <w:szCs w:val="22"/>
        </w:rPr>
        <w:t>providing programs and education that engage issues of sex, gender, and equity with critical but supportive thinking and conversation,</w:t>
      </w:r>
    </w:p>
    <w:p w:rsidR="00B16389" w:rsidRPr="00B16389" w:rsidRDefault="00B16389" w:rsidP="005417CA">
      <w:pPr>
        <w:numPr>
          <w:ilvl w:val="0"/>
          <w:numId w:val="6"/>
        </w:numPr>
        <w:shd w:val="clear" w:color="auto" w:fill="FFFFFF"/>
        <w:spacing w:line="265" w:lineRule="atLeast"/>
        <w:ind w:left="240"/>
        <w:textAlignment w:val="baseline"/>
        <w:rPr>
          <w:rFonts w:asciiTheme="minorHAnsi" w:hAnsiTheme="minorHAnsi"/>
          <w:color w:val="363636"/>
          <w:sz w:val="22"/>
          <w:szCs w:val="22"/>
        </w:rPr>
      </w:pPr>
      <w:r w:rsidRPr="00B16389">
        <w:rPr>
          <w:rFonts w:asciiTheme="minorHAnsi" w:hAnsiTheme="minorHAnsi"/>
          <w:color w:val="363636"/>
          <w:sz w:val="22"/>
          <w:szCs w:val="22"/>
        </w:rPr>
        <w:t>providing internship opportunities for professional development, leadership development, education, and activism,</w:t>
      </w:r>
    </w:p>
    <w:p w:rsidR="00B16389" w:rsidRPr="00B16389" w:rsidRDefault="00B16389" w:rsidP="005417CA">
      <w:pPr>
        <w:numPr>
          <w:ilvl w:val="0"/>
          <w:numId w:val="6"/>
        </w:numPr>
        <w:shd w:val="clear" w:color="auto" w:fill="FFFFFF"/>
        <w:spacing w:line="265" w:lineRule="atLeast"/>
        <w:ind w:left="240"/>
        <w:textAlignment w:val="baseline"/>
        <w:rPr>
          <w:rFonts w:asciiTheme="minorHAnsi" w:hAnsiTheme="minorHAnsi"/>
          <w:color w:val="363636"/>
          <w:sz w:val="22"/>
          <w:szCs w:val="22"/>
        </w:rPr>
      </w:pPr>
      <w:r w:rsidRPr="00B16389">
        <w:rPr>
          <w:rFonts w:asciiTheme="minorHAnsi" w:hAnsiTheme="minorHAnsi"/>
          <w:color w:val="363636"/>
          <w:sz w:val="22"/>
          <w:szCs w:val="22"/>
        </w:rPr>
        <w:t>providing a welcoming space with resources,</w:t>
      </w:r>
    </w:p>
    <w:p w:rsidR="00B16389" w:rsidRPr="00B16389" w:rsidRDefault="00B16389" w:rsidP="005417CA">
      <w:pPr>
        <w:numPr>
          <w:ilvl w:val="0"/>
          <w:numId w:val="6"/>
        </w:numPr>
        <w:shd w:val="clear" w:color="auto" w:fill="FFFFFF"/>
        <w:spacing w:line="265" w:lineRule="atLeast"/>
        <w:ind w:left="240"/>
        <w:textAlignment w:val="baseline"/>
        <w:rPr>
          <w:rFonts w:asciiTheme="minorHAnsi" w:hAnsiTheme="minorHAnsi"/>
          <w:color w:val="363636"/>
          <w:sz w:val="22"/>
          <w:szCs w:val="22"/>
        </w:rPr>
      </w:pPr>
      <w:r w:rsidRPr="00B16389">
        <w:rPr>
          <w:rFonts w:asciiTheme="minorHAnsi" w:hAnsiTheme="minorHAnsi"/>
          <w:color w:val="363636"/>
          <w:sz w:val="22"/>
          <w:szCs w:val="22"/>
        </w:rPr>
        <w:t>and by hosting the UA Women’s Interests Collaborative team and the Greater Women’s Interests Collaborative team.</w:t>
      </w:r>
    </w:p>
    <w:p w:rsidR="00E30C14" w:rsidRPr="00B16389" w:rsidRDefault="00E30C14">
      <w:pPr>
        <w:rPr>
          <w:rFonts w:asciiTheme="minorHAnsi" w:hAnsiTheme="minorHAnsi"/>
          <w:sz w:val="22"/>
          <w:szCs w:val="22"/>
        </w:rPr>
      </w:pPr>
    </w:p>
    <w:p w:rsidR="00E30C14" w:rsidRPr="00B16389" w:rsidRDefault="00E30C14">
      <w:pPr>
        <w:rPr>
          <w:rFonts w:asciiTheme="minorHAnsi" w:hAnsiTheme="minorHAnsi"/>
          <w:sz w:val="22"/>
          <w:szCs w:val="22"/>
        </w:rPr>
      </w:pPr>
      <w:r w:rsidRPr="00B16389">
        <w:rPr>
          <w:rFonts w:asciiTheme="minorHAnsi" w:hAnsiTheme="minorHAnsi"/>
          <w:sz w:val="22"/>
          <w:szCs w:val="22"/>
        </w:rPr>
        <w:t xml:space="preserve">As a student organization, </w:t>
      </w:r>
      <w:r w:rsidR="00B16389">
        <w:rPr>
          <w:rFonts w:asciiTheme="minorHAnsi" w:hAnsiTheme="minorHAnsi" w:cstheme="minorHAnsi"/>
          <w:sz w:val="22"/>
          <w:szCs w:val="22"/>
        </w:rPr>
        <w:t>FORCE</w:t>
      </w:r>
      <w:r w:rsidRPr="00B16389">
        <w:rPr>
          <w:rFonts w:asciiTheme="minorHAnsi" w:hAnsiTheme="minorHAnsi" w:cstheme="minorHAnsi"/>
          <w:sz w:val="22"/>
          <w:szCs w:val="22"/>
        </w:rPr>
        <w:t xml:space="preserve"> operates through the WRC.</w:t>
      </w:r>
    </w:p>
    <w:p w:rsidR="0010627B" w:rsidRDefault="0010627B">
      <w:pPr>
        <w:rPr>
          <w:rFonts w:asciiTheme="minorHAnsi" w:hAnsiTheme="minorHAnsi"/>
          <w:sz w:val="22"/>
        </w:rPr>
      </w:pPr>
    </w:p>
    <w:p w:rsidR="00D118C5" w:rsidRDefault="00D118C5">
      <w:pPr>
        <w:rPr>
          <w:rFonts w:asciiTheme="minorHAnsi" w:hAnsiTheme="minorHAnsi"/>
          <w:sz w:val="22"/>
        </w:rPr>
      </w:pPr>
    </w:p>
    <w:p w:rsidR="00207916" w:rsidRPr="0010627B" w:rsidRDefault="00207916" w:rsidP="00207916">
      <w:pPr>
        <w:rPr>
          <w:rFonts w:asciiTheme="minorHAnsi" w:hAnsiTheme="minorHAnsi"/>
          <w:i/>
          <w:sz w:val="22"/>
        </w:rPr>
      </w:pPr>
      <w:r w:rsidRPr="0010627B">
        <w:rPr>
          <w:rFonts w:asciiTheme="minorHAnsi" w:hAnsiTheme="minorHAnsi"/>
          <w:b/>
          <w:bCs/>
          <w:i/>
          <w:sz w:val="22"/>
        </w:rPr>
        <w:t>A Feminist Framework</w:t>
      </w:r>
    </w:p>
    <w:p w:rsidR="00B16389" w:rsidRDefault="00207916" w:rsidP="00B16389">
      <w:pPr>
        <w:rPr>
          <w:rFonts w:asciiTheme="minorHAnsi" w:hAnsiTheme="minorHAnsi"/>
          <w:sz w:val="22"/>
        </w:rPr>
      </w:pPr>
      <w:r w:rsidRPr="00207916">
        <w:rPr>
          <w:rFonts w:asciiTheme="minorHAnsi" w:hAnsiTheme="minorHAnsi"/>
          <w:sz w:val="22"/>
        </w:rPr>
        <w:t xml:space="preserve">The </w:t>
      </w:r>
      <w:r>
        <w:rPr>
          <w:rFonts w:asciiTheme="minorHAnsi" w:hAnsiTheme="minorHAnsi"/>
          <w:sz w:val="22"/>
        </w:rPr>
        <w:t xml:space="preserve">University of Arizona </w:t>
      </w:r>
      <w:r w:rsidRPr="00207916">
        <w:rPr>
          <w:rFonts w:asciiTheme="minorHAnsi" w:hAnsiTheme="minorHAnsi"/>
          <w:sz w:val="22"/>
        </w:rPr>
        <w:t>Women’s</w:t>
      </w:r>
      <w:r>
        <w:rPr>
          <w:rFonts w:asciiTheme="minorHAnsi" w:hAnsiTheme="minorHAnsi"/>
          <w:sz w:val="22"/>
        </w:rPr>
        <w:t xml:space="preserve"> Resource Center strives to instill</w:t>
      </w:r>
      <w:r w:rsidRPr="00207916">
        <w:rPr>
          <w:rFonts w:asciiTheme="minorHAnsi" w:hAnsiTheme="minorHAnsi"/>
          <w:sz w:val="22"/>
        </w:rPr>
        <w:t xml:space="preserve"> feminis</w:t>
      </w:r>
      <w:r>
        <w:rPr>
          <w:rFonts w:asciiTheme="minorHAnsi" w:hAnsiTheme="minorHAnsi"/>
          <w:sz w:val="22"/>
        </w:rPr>
        <w:t xml:space="preserve">t attributes and goals in its programs and organizational structure. By "feminist" we </w:t>
      </w:r>
      <w:r w:rsidRPr="00207916">
        <w:rPr>
          <w:rFonts w:asciiTheme="minorHAnsi" w:hAnsiTheme="minorHAnsi"/>
          <w:sz w:val="22"/>
        </w:rPr>
        <w:t>acknowledge that gender is a central lens through which</w:t>
      </w:r>
      <w:r w:rsidR="00F81962">
        <w:rPr>
          <w:rFonts w:asciiTheme="minorHAnsi" w:hAnsiTheme="minorHAnsi"/>
          <w:sz w:val="22"/>
        </w:rPr>
        <w:t xml:space="preserve"> we conduct inquiry</w:t>
      </w:r>
      <w:r w:rsidRPr="00207916">
        <w:rPr>
          <w:rFonts w:asciiTheme="minorHAnsi" w:hAnsiTheme="minorHAnsi"/>
          <w:sz w:val="22"/>
        </w:rPr>
        <w:t>—critically considering what it means to be sexed, raced, and historically and c</w:t>
      </w:r>
      <w:r>
        <w:rPr>
          <w:rFonts w:asciiTheme="minorHAnsi" w:hAnsiTheme="minorHAnsi"/>
          <w:sz w:val="22"/>
        </w:rPr>
        <w:t>ulturally situated and we aim to propose</w:t>
      </w:r>
      <w:r w:rsidRPr="00207916">
        <w:rPr>
          <w:rFonts w:asciiTheme="minorHAnsi" w:hAnsiTheme="minorHAnsi"/>
          <w:sz w:val="22"/>
        </w:rPr>
        <w:t xml:space="preserve"> alternatives to traditionally male models of leadership, thought and practice. We ascribe to a broadly defined, fluctuating and inclusive feminist ideology that welcomes discordant viewpoints from varied experiences.</w:t>
      </w:r>
      <w:r w:rsidR="00F81962">
        <w:rPr>
          <w:rFonts w:asciiTheme="minorHAnsi" w:hAnsiTheme="minorHAnsi"/>
          <w:sz w:val="22"/>
        </w:rPr>
        <w:t xml:space="preserve"> </w:t>
      </w:r>
      <w:r w:rsidR="00F81962" w:rsidRPr="00F81962">
        <w:rPr>
          <w:rFonts w:asciiTheme="minorHAnsi" w:hAnsiTheme="minorHAnsi"/>
          <w:sz w:val="22"/>
        </w:rPr>
        <w:t>We are a part of a broader social movement that dismantles oppressive structures and unifies people. We work to build a community that acknowledges and supports resistance to racism, classism, sexism, abl</w:t>
      </w:r>
      <w:r w:rsidR="000D0F22">
        <w:rPr>
          <w:rFonts w:asciiTheme="minorHAnsi" w:hAnsiTheme="minorHAnsi"/>
          <w:sz w:val="22"/>
        </w:rPr>
        <w:t>e</w:t>
      </w:r>
      <w:r w:rsidR="00F81962" w:rsidRPr="00F81962">
        <w:rPr>
          <w:rFonts w:asciiTheme="minorHAnsi" w:hAnsiTheme="minorHAnsi"/>
          <w:sz w:val="22"/>
        </w:rPr>
        <w:t>ism and heterosexism.</w:t>
      </w:r>
    </w:p>
    <w:p w:rsidR="00B01900" w:rsidRDefault="00B01900" w:rsidP="00B01900">
      <w:pPr>
        <w:rPr>
          <w:rFonts w:ascii="Gill Sans MT" w:hAnsi="Gill Sans MT" w:cs="Arial"/>
          <w:sz w:val="16"/>
          <w:szCs w:val="16"/>
        </w:rPr>
      </w:pPr>
    </w:p>
    <w:p w:rsidR="00B16389" w:rsidRDefault="00B16389" w:rsidP="00B01900">
      <w:pPr>
        <w:rPr>
          <w:rFonts w:ascii="Gill Sans MT" w:hAnsi="Gill Sans MT" w:cs="Arial"/>
          <w:sz w:val="16"/>
          <w:szCs w:val="16"/>
        </w:rPr>
      </w:pPr>
    </w:p>
    <w:p w:rsidR="00B16389" w:rsidRDefault="00B16389" w:rsidP="00B01900">
      <w:pPr>
        <w:rPr>
          <w:rFonts w:ascii="Gill Sans MT" w:hAnsi="Gill Sans MT" w:cs="Arial"/>
          <w:sz w:val="16"/>
          <w:szCs w:val="16"/>
        </w:rPr>
      </w:pPr>
    </w:p>
    <w:p w:rsidR="00B16389" w:rsidRDefault="00B16389" w:rsidP="00B01900">
      <w:pPr>
        <w:rPr>
          <w:rFonts w:ascii="Gill Sans MT" w:hAnsi="Gill Sans MT" w:cs="Arial"/>
          <w:sz w:val="16"/>
          <w:szCs w:val="16"/>
        </w:rPr>
      </w:pPr>
    </w:p>
    <w:p w:rsidR="00596E67" w:rsidRDefault="00596E67" w:rsidP="00B01900">
      <w:pPr>
        <w:rPr>
          <w:rFonts w:ascii="Gill Sans MT" w:hAnsi="Gill Sans MT" w:cs="Arial"/>
          <w:sz w:val="16"/>
          <w:szCs w:val="16"/>
        </w:rPr>
      </w:pPr>
    </w:p>
    <w:p w:rsidR="00B16389" w:rsidRDefault="00B16389" w:rsidP="00B01900">
      <w:pPr>
        <w:rPr>
          <w:rFonts w:ascii="Gill Sans MT" w:hAnsi="Gill Sans MT" w:cs="Arial"/>
          <w:sz w:val="16"/>
          <w:szCs w:val="16"/>
        </w:rPr>
      </w:pPr>
    </w:p>
    <w:p w:rsidR="00B16389" w:rsidRPr="00B16389" w:rsidRDefault="00B16389" w:rsidP="00B01900">
      <w:pPr>
        <w:rPr>
          <w:rFonts w:asciiTheme="minorHAnsi" w:hAnsiTheme="minorHAnsi" w:cs="Arial"/>
          <w:b/>
          <w:sz w:val="22"/>
          <w:szCs w:val="22"/>
          <w:u w:val="single"/>
        </w:rPr>
      </w:pPr>
      <w:r w:rsidRPr="00B16389">
        <w:rPr>
          <w:rFonts w:asciiTheme="minorHAnsi" w:hAnsiTheme="minorHAnsi" w:cs="Arial"/>
          <w:b/>
          <w:sz w:val="22"/>
          <w:szCs w:val="22"/>
          <w:u w:val="single"/>
        </w:rPr>
        <w:t>FORCE Internship Overview</w:t>
      </w:r>
    </w:p>
    <w:p w:rsidR="00722E22" w:rsidRDefault="00722E22" w:rsidP="00B01900">
      <w:pPr>
        <w:rPr>
          <w:rFonts w:ascii="Gill Sans MT" w:hAnsi="Gill Sans MT" w:cs="Arial"/>
          <w:b/>
          <w:sz w:val="22"/>
          <w:szCs w:val="22"/>
        </w:rPr>
      </w:pPr>
    </w:p>
    <w:p w:rsidR="00B01900" w:rsidRPr="00B90D13" w:rsidRDefault="00B01900" w:rsidP="00B01900">
      <w:pPr>
        <w:rPr>
          <w:rFonts w:ascii="Gill Sans MT" w:hAnsi="Gill Sans MT" w:cs="Arial"/>
          <w:sz w:val="22"/>
          <w:szCs w:val="22"/>
        </w:rPr>
      </w:pPr>
      <w:r>
        <w:rPr>
          <w:rFonts w:ascii="Gill Sans MT" w:hAnsi="Gill Sans MT" w:cs="Arial"/>
          <w:b/>
          <w:sz w:val="22"/>
          <w:szCs w:val="22"/>
        </w:rPr>
        <w:t>R</w:t>
      </w:r>
      <w:r w:rsidRPr="00B90D13">
        <w:rPr>
          <w:rFonts w:ascii="Gill Sans MT" w:hAnsi="Gill Sans MT" w:cs="Arial"/>
          <w:b/>
          <w:sz w:val="22"/>
          <w:szCs w:val="22"/>
        </w:rPr>
        <w:t xml:space="preserve">esponsibilities </w:t>
      </w:r>
    </w:p>
    <w:p w:rsidR="00B16389" w:rsidRDefault="001C0468" w:rsidP="005417CA">
      <w:pPr>
        <w:pStyle w:val="ListParagraph"/>
        <w:numPr>
          <w:ilvl w:val="0"/>
          <w:numId w:val="7"/>
        </w:numPr>
        <w:rPr>
          <w:rFonts w:asciiTheme="minorHAnsi" w:hAnsiTheme="minorHAnsi" w:cstheme="minorHAnsi"/>
          <w:sz w:val="22"/>
          <w:szCs w:val="22"/>
        </w:rPr>
      </w:pPr>
      <w:r w:rsidRPr="00B16389">
        <w:rPr>
          <w:rFonts w:asciiTheme="minorHAnsi" w:hAnsiTheme="minorHAnsi" w:cstheme="minorHAnsi"/>
          <w:b/>
          <w:sz w:val="22"/>
          <w:szCs w:val="22"/>
        </w:rPr>
        <w:t>ALL</w:t>
      </w:r>
      <w:r w:rsidRPr="00B16389">
        <w:rPr>
          <w:rFonts w:asciiTheme="minorHAnsi" w:hAnsiTheme="minorHAnsi" w:cstheme="minorHAnsi"/>
          <w:sz w:val="22"/>
          <w:szCs w:val="22"/>
        </w:rPr>
        <w:t xml:space="preserve"> interns must complete a </w:t>
      </w:r>
      <w:r w:rsidRPr="00B16389">
        <w:rPr>
          <w:rFonts w:asciiTheme="minorHAnsi" w:hAnsiTheme="minorHAnsi" w:cstheme="minorHAnsi"/>
          <w:b/>
          <w:sz w:val="22"/>
          <w:szCs w:val="22"/>
        </w:rPr>
        <w:t xml:space="preserve">mandatory orientation </w:t>
      </w:r>
      <w:r w:rsidR="007B2775">
        <w:rPr>
          <w:rFonts w:asciiTheme="minorHAnsi" w:hAnsiTheme="minorHAnsi" w:cstheme="minorHAnsi"/>
          <w:sz w:val="22"/>
          <w:szCs w:val="22"/>
        </w:rPr>
        <w:t>(</w:t>
      </w:r>
      <w:r w:rsidR="00B35874">
        <w:rPr>
          <w:rFonts w:asciiTheme="minorHAnsi" w:hAnsiTheme="minorHAnsi" w:cstheme="minorHAnsi"/>
          <w:sz w:val="22"/>
          <w:szCs w:val="22"/>
        </w:rPr>
        <w:t xml:space="preserve">Date and time TBA, most likely Saturday, </w:t>
      </w:r>
      <w:r w:rsidR="001146DC">
        <w:rPr>
          <w:rFonts w:asciiTheme="minorHAnsi" w:hAnsiTheme="minorHAnsi" w:cstheme="minorHAnsi"/>
          <w:sz w:val="22"/>
          <w:szCs w:val="22"/>
        </w:rPr>
        <w:t>January 20</w:t>
      </w:r>
      <w:r w:rsidR="00612C6C" w:rsidRPr="00612C6C">
        <w:rPr>
          <w:rFonts w:asciiTheme="minorHAnsi" w:hAnsiTheme="minorHAnsi" w:cstheme="minorHAnsi"/>
          <w:sz w:val="22"/>
          <w:szCs w:val="22"/>
          <w:vertAlign w:val="superscript"/>
        </w:rPr>
        <w:t>th</w:t>
      </w:r>
      <w:r w:rsidR="00612C6C">
        <w:rPr>
          <w:rFonts w:asciiTheme="minorHAnsi" w:hAnsiTheme="minorHAnsi" w:cstheme="minorHAnsi"/>
          <w:sz w:val="22"/>
          <w:szCs w:val="22"/>
        </w:rPr>
        <w:t xml:space="preserve">, </w:t>
      </w:r>
      <w:r w:rsidR="00B35874">
        <w:rPr>
          <w:rFonts w:asciiTheme="minorHAnsi" w:hAnsiTheme="minorHAnsi" w:cstheme="minorHAnsi"/>
          <w:sz w:val="22"/>
          <w:szCs w:val="22"/>
        </w:rPr>
        <w:t xml:space="preserve">  from 9</w:t>
      </w:r>
      <w:r w:rsidR="00612C6C">
        <w:rPr>
          <w:rFonts w:asciiTheme="minorHAnsi" w:hAnsiTheme="minorHAnsi" w:cstheme="minorHAnsi"/>
          <w:sz w:val="22"/>
          <w:szCs w:val="22"/>
        </w:rPr>
        <w:t xml:space="preserve"> am</w:t>
      </w:r>
      <w:r w:rsidR="00B35874">
        <w:rPr>
          <w:rFonts w:asciiTheme="minorHAnsi" w:hAnsiTheme="minorHAnsi" w:cstheme="minorHAnsi"/>
          <w:sz w:val="22"/>
          <w:szCs w:val="22"/>
        </w:rPr>
        <w:t xml:space="preserve"> </w:t>
      </w:r>
      <w:r w:rsidR="00612C6C">
        <w:rPr>
          <w:rFonts w:asciiTheme="minorHAnsi" w:hAnsiTheme="minorHAnsi" w:cstheme="minorHAnsi"/>
          <w:sz w:val="22"/>
          <w:szCs w:val="22"/>
        </w:rPr>
        <w:t>– 4 pm</w:t>
      </w:r>
      <w:r w:rsidR="007B2775">
        <w:rPr>
          <w:rFonts w:asciiTheme="minorHAnsi" w:hAnsiTheme="minorHAnsi" w:cstheme="minorHAnsi"/>
          <w:sz w:val="22"/>
          <w:szCs w:val="22"/>
        </w:rPr>
        <w:t>)</w:t>
      </w:r>
      <w:r w:rsidRPr="00B16389">
        <w:rPr>
          <w:rFonts w:asciiTheme="minorHAnsi" w:hAnsiTheme="minorHAnsi" w:cstheme="minorHAnsi"/>
          <w:sz w:val="22"/>
          <w:szCs w:val="22"/>
        </w:rPr>
        <w:t xml:space="preserve">. </w:t>
      </w:r>
      <w:r w:rsidR="00BE45B9" w:rsidRPr="00B16389">
        <w:rPr>
          <w:rFonts w:asciiTheme="minorHAnsi" w:hAnsiTheme="minorHAnsi" w:cstheme="minorHAnsi"/>
          <w:sz w:val="22"/>
          <w:szCs w:val="22"/>
        </w:rPr>
        <w:tab/>
      </w:r>
    </w:p>
    <w:p w:rsidR="001C0468" w:rsidRPr="00B16389" w:rsidRDefault="001C0468" w:rsidP="00B16389">
      <w:pPr>
        <w:pStyle w:val="ListParagraph"/>
        <w:ind w:left="1080"/>
        <w:rPr>
          <w:rFonts w:asciiTheme="minorHAnsi" w:hAnsiTheme="minorHAnsi" w:cstheme="minorHAnsi"/>
          <w:sz w:val="22"/>
          <w:szCs w:val="22"/>
          <w:u w:val="single"/>
        </w:rPr>
      </w:pPr>
      <w:r w:rsidRPr="00B16389">
        <w:rPr>
          <w:rFonts w:asciiTheme="minorHAnsi" w:hAnsiTheme="minorHAnsi" w:cstheme="minorHAnsi"/>
          <w:sz w:val="22"/>
          <w:szCs w:val="22"/>
          <w:u w:val="single"/>
        </w:rPr>
        <w:t>You must be</w:t>
      </w:r>
      <w:r w:rsidR="00B16389" w:rsidRPr="00B16389">
        <w:rPr>
          <w:rFonts w:asciiTheme="minorHAnsi" w:hAnsiTheme="minorHAnsi" w:cstheme="minorHAnsi"/>
          <w:sz w:val="22"/>
          <w:szCs w:val="22"/>
          <w:u w:val="single"/>
        </w:rPr>
        <w:t xml:space="preserve"> present for the full orientation to enroll in the internship.</w:t>
      </w:r>
    </w:p>
    <w:p w:rsidR="00722E22" w:rsidRPr="00722E22" w:rsidRDefault="00722E22" w:rsidP="005417CA">
      <w:pPr>
        <w:pStyle w:val="ListParagraph"/>
        <w:numPr>
          <w:ilvl w:val="0"/>
          <w:numId w:val="1"/>
        </w:numPr>
        <w:rPr>
          <w:rFonts w:asciiTheme="minorHAnsi" w:hAnsiTheme="minorHAnsi" w:cstheme="minorHAnsi"/>
          <w:b/>
          <w:sz w:val="22"/>
          <w:szCs w:val="22"/>
        </w:rPr>
      </w:pPr>
      <w:r w:rsidRPr="00722E22">
        <w:rPr>
          <w:rFonts w:asciiTheme="minorHAnsi" w:hAnsiTheme="minorHAnsi" w:cstheme="minorHAnsi"/>
          <w:sz w:val="22"/>
          <w:szCs w:val="22"/>
        </w:rPr>
        <w:t xml:space="preserve">Choose </w:t>
      </w:r>
      <w:r w:rsidRPr="00BE45B9">
        <w:rPr>
          <w:rFonts w:asciiTheme="minorHAnsi" w:hAnsiTheme="minorHAnsi" w:cstheme="minorHAnsi"/>
          <w:b/>
          <w:sz w:val="22"/>
          <w:szCs w:val="22"/>
        </w:rPr>
        <w:t>one</w:t>
      </w:r>
      <w:r w:rsidRPr="00722E22">
        <w:rPr>
          <w:rFonts w:asciiTheme="minorHAnsi" w:hAnsiTheme="minorHAnsi" w:cstheme="minorHAnsi"/>
          <w:sz w:val="22"/>
          <w:szCs w:val="22"/>
        </w:rPr>
        <w:t xml:space="preserve"> of the following </w:t>
      </w:r>
      <w:r w:rsidRPr="00722E22">
        <w:rPr>
          <w:rFonts w:asciiTheme="minorHAnsi" w:hAnsiTheme="minorHAnsi" w:cstheme="minorHAnsi"/>
          <w:b/>
          <w:sz w:val="22"/>
          <w:szCs w:val="22"/>
        </w:rPr>
        <w:t>crediting options</w:t>
      </w:r>
      <w:r w:rsidRPr="00722E22">
        <w:rPr>
          <w:rFonts w:asciiTheme="minorHAnsi" w:hAnsiTheme="minorHAnsi" w:cstheme="minorHAnsi"/>
          <w:sz w:val="22"/>
          <w:szCs w:val="22"/>
        </w:rPr>
        <w:t xml:space="preserve">:   </w:t>
      </w:r>
    </w:p>
    <w:p w:rsidR="00722E22" w:rsidRPr="00722E22" w:rsidRDefault="00722E22" w:rsidP="005417CA">
      <w:pPr>
        <w:numPr>
          <w:ilvl w:val="1"/>
          <w:numId w:val="1"/>
        </w:numPr>
        <w:tabs>
          <w:tab w:val="clear" w:pos="1800"/>
          <w:tab w:val="num" w:pos="1440"/>
        </w:tabs>
        <w:rPr>
          <w:rFonts w:asciiTheme="minorHAnsi" w:hAnsiTheme="minorHAnsi" w:cstheme="minorHAnsi"/>
          <w:b/>
          <w:sz w:val="22"/>
          <w:szCs w:val="22"/>
        </w:rPr>
      </w:pPr>
      <w:r w:rsidRPr="00722E22">
        <w:rPr>
          <w:rFonts w:asciiTheme="minorHAnsi" w:hAnsiTheme="minorHAnsi" w:cstheme="minorHAnsi"/>
          <w:sz w:val="22"/>
          <w:szCs w:val="22"/>
        </w:rPr>
        <w:t>EDL 293 – 3 credits: 180 hours per semester (10 hours per week)</w:t>
      </w:r>
    </w:p>
    <w:p w:rsidR="00722E22" w:rsidRPr="00722E22" w:rsidRDefault="00722E22" w:rsidP="005417CA">
      <w:pPr>
        <w:numPr>
          <w:ilvl w:val="1"/>
          <w:numId w:val="1"/>
        </w:numPr>
        <w:tabs>
          <w:tab w:val="clear" w:pos="1800"/>
          <w:tab w:val="num" w:pos="1440"/>
        </w:tabs>
        <w:rPr>
          <w:rFonts w:asciiTheme="minorHAnsi" w:hAnsiTheme="minorHAnsi" w:cstheme="minorHAnsi"/>
          <w:b/>
          <w:sz w:val="22"/>
          <w:szCs w:val="22"/>
        </w:rPr>
      </w:pPr>
      <w:r w:rsidRPr="00722E22">
        <w:rPr>
          <w:rFonts w:asciiTheme="minorHAnsi" w:hAnsiTheme="minorHAnsi" w:cstheme="minorHAnsi"/>
          <w:sz w:val="22"/>
          <w:szCs w:val="22"/>
        </w:rPr>
        <w:t>GWS 393 – 3 credits: 180 hours per semester (10 hours per week)</w:t>
      </w:r>
    </w:p>
    <w:p w:rsidR="00722E22" w:rsidRPr="003F3306" w:rsidRDefault="00722E22" w:rsidP="005417CA">
      <w:pPr>
        <w:numPr>
          <w:ilvl w:val="1"/>
          <w:numId w:val="1"/>
        </w:numPr>
        <w:tabs>
          <w:tab w:val="clear" w:pos="1800"/>
          <w:tab w:val="num" w:pos="1440"/>
        </w:tabs>
        <w:rPr>
          <w:rFonts w:asciiTheme="minorHAnsi" w:hAnsiTheme="minorHAnsi" w:cstheme="minorHAnsi"/>
          <w:b/>
          <w:sz w:val="22"/>
          <w:szCs w:val="22"/>
        </w:rPr>
      </w:pPr>
      <w:r w:rsidRPr="00722E22">
        <w:rPr>
          <w:rFonts w:asciiTheme="minorHAnsi" w:hAnsiTheme="minorHAnsi" w:cstheme="minorHAnsi"/>
          <w:sz w:val="22"/>
          <w:szCs w:val="22"/>
        </w:rPr>
        <w:t xml:space="preserve">Independent Study – 3 credits*: 180 hours per semester (10 hours per week*) </w:t>
      </w:r>
    </w:p>
    <w:p w:rsidR="003F3306" w:rsidRPr="003F3306" w:rsidRDefault="003F3306" w:rsidP="003F3306">
      <w:pPr>
        <w:ind w:left="1440" w:firstLine="360"/>
        <w:rPr>
          <w:rFonts w:asciiTheme="minorHAnsi" w:hAnsiTheme="minorHAnsi" w:cstheme="minorHAnsi"/>
          <w:sz w:val="22"/>
          <w:szCs w:val="22"/>
        </w:rPr>
      </w:pPr>
      <w:r w:rsidRPr="003F3306">
        <w:rPr>
          <w:rFonts w:asciiTheme="minorHAnsi" w:hAnsiTheme="minorHAnsi" w:cstheme="minorHAnsi"/>
          <w:sz w:val="22"/>
          <w:szCs w:val="22"/>
        </w:rPr>
        <w:t xml:space="preserve">*Note: Some departments have additional hour requirements or may offer different credits. </w:t>
      </w:r>
    </w:p>
    <w:p w:rsidR="003F3306" w:rsidRPr="00722E22" w:rsidRDefault="003F3306" w:rsidP="005417CA">
      <w:pPr>
        <w:numPr>
          <w:ilvl w:val="1"/>
          <w:numId w:val="1"/>
        </w:numPr>
        <w:tabs>
          <w:tab w:val="clear" w:pos="1800"/>
          <w:tab w:val="num" w:pos="1440"/>
        </w:tabs>
        <w:rPr>
          <w:rFonts w:asciiTheme="minorHAnsi" w:hAnsiTheme="minorHAnsi" w:cstheme="minorHAnsi"/>
          <w:b/>
          <w:sz w:val="22"/>
          <w:szCs w:val="22"/>
        </w:rPr>
      </w:pPr>
      <w:r>
        <w:rPr>
          <w:rFonts w:asciiTheme="minorHAnsi" w:hAnsiTheme="minorHAnsi" w:cstheme="minorHAnsi"/>
          <w:i/>
          <w:sz w:val="22"/>
          <w:szCs w:val="22"/>
        </w:rPr>
        <w:t>Non-credit option</w:t>
      </w:r>
      <w:r>
        <w:rPr>
          <w:rFonts w:asciiTheme="minorHAnsi" w:hAnsiTheme="minorHAnsi" w:cstheme="minorHAnsi"/>
          <w:sz w:val="22"/>
          <w:szCs w:val="22"/>
        </w:rPr>
        <w:t xml:space="preserve"> – Students may be considered for non-credit  participation (6 – 10 hours per week)</w:t>
      </w:r>
    </w:p>
    <w:p w:rsidR="00B16389" w:rsidRPr="00B16389" w:rsidRDefault="00722E22" w:rsidP="005417CA">
      <w:pPr>
        <w:pStyle w:val="ListParagraph"/>
        <w:numPr>
          <w:ilvl w:val="0"/>
          <w:numId w:val="1"/>
        </w:numPr>
        <w:rPr>
          <w:rFonts w:asciiTheme="minorHAnsi" w:hAnsiTheme="minorHAnsi" w:cstheme="minorHAnsi"/>
          <w:sz w:val="22"/>
          <w:szCs w:val="22"/>
        </w:rPr>
      </w:pPr>
      <w:r w:rsidRPr="00B16389">
        <w:rPr>
          <w:rFonts w:asciiTheme="minorHAnsi" w:hAnsiTheme="minorHAnsi" w:cstheme="minorHAnsi"/>
          <w:b/>
          <w:sz w:val="22"/>
          <w:szCs w:val="22"/>
        </w:rPr>
        <w:t xml:space="preserve">Attend weekly FORCE </w:t>
      </w:r>
      <w:r w:rsidR="00B16389">
        <w:rPr>
          <w:rFonts w:asciiTheme="minorHAnsi" w:hAnsiTheme="minorHAnsi" w:cstheme="minorHAnsi"/>
          <w:b/>
          <w:sz w:val="22"/>
          <w:szCs w:val="22"/>
        </w:rPr>
        <w:t xml:space="preserve">Team </w:t>
      </w:r>
      <w:r w:rsidRPr="00B16389">
        <w:rPr>
          <w:rFonts w:asciiTheme="minorHAnsi" w:hAnsiTheme="minorHAnsi" w:cstheme="minorHAnsi"/>
          <w:b/>
          <w:sz w:val="22"/>
          <w:szCs w:val="22"/>
        </w:rPr>
        <w:t>meetings on Mondays from 12pm-</w:t>
      </w:r>
      <w:r w:rsidR="00BE45B9" w:rsidRPr="00B16389">
        <w:rPr>
          <w:rFonts w:asciiTheme="minorHAnsi" w:hAnsiTheme="minorHAnsi" w:cstheme="minorHAnsi"/>
          <w:b/>
          <w:sz w:val="22"/>
          <w:szCs w:val="22"/>
        </w:rPr>
        <w:t>12:50</w:t>
      </w:r>
      <w:r w:rsidRPr="00B16389">
        <w:rPr>
          <w:rFonts w:asciiTheme="minorHAnsi" w:hAnsiTheme="minorHAnsi" w:cstheme="minorHAnsi"/>
          <w:b/>
          <w:sz w:val="22"/>
          <w:szCs w:val="22"/>
        </w:rPr>
        <w:t>pm</w:t>
      </w:r>
      <w:r w:rsidRPr="00B16389">
        <w:rPr>
          <w:rFonts w:asciiTheme="minorHAnsi" w:hAnsiTheme="minorHAnsi" w:cstheme="minorHAnsi"/>
          <w:sz w:val="22"/>
          <w:szCs w:val="22"/>
        </w:rPr>
        <w:t>, as part of your 10 hours/week</w:t>
      </w:r>
      <w:r w:rsidR="00B16389">
        <w:rPr>
          <w:rFonts w:asciiTheme="minorHAnsi" w:hAnsiTheme="minorHAnsi" w:cstheme="minorHAnsi"/>
          <w:b/>
          <w:sz w:val="22"/>
          <w:szCs w:val="22"/>
        </w:rPr>
        <w:t>.</w:t>
      </w:r>
    </w:p>
    <w:p w:rsidR="00722E22" w:rsidRPr="00B16389" w:rsidRDefault="00722E22" w:rsidP="005417CA">
      <w:pPr>
        <w:pStyle w:val="ListParagraph"/>
        <w:numPr>
          <w:ilvl w:val="0"/>
          <w:numId w:val="1"/>
        </w:numPr>
        <w:rPr>
          <w:rFonts w:asciiTheme="minorHAnsi" w:hAnsiTheme="minorHAnsi" w:cstheme="minorHAnsi"/>
          <w:b/>
          <w:sz w:val="22"/>
          <w:szCs w:val="22"/>
        </w:rPr>
      </w:pPr>
      <w:r w:rsidRPr="00B16389">
        <w:rPr>
          <w:rFonts w:asciiTheme="minorHAnsi" w:hAnsiTheme="minorHAnsi" w:cstheme="minorHAnsi"/>
          <w:b/>
          <w:sz w:val="22"/>
          <w:szCs w:val="22"/>
        </w:rPr>
        <w:t xml:space="preserve">Attend </w:t>
      </w:r>
      <w:r w:rsidR="00BE45B9" w:rsidRPr="00B16389">
        <w:rPr>
          <w:rFonts w:asciiTheme="minorHAnsi" w:hAnsiTheme="minorHAnsi" w:cstheme="minorHAnsi"/>
          <w:b/>
          <w:sz w:val="22"/>
          <w:szCs w:val="22"/>
        </w:rPr>
        <w:t>Feminist Formation meetings</w:t>
      </w:r>
      <w:r w:rsidRPr="00B16389">
        <w:rPr>
          <w:rFonts w:asciiTheme="minorHAnsi" w:hAnsiTheme="minorHAnsi" w:cstheme="minorHAnsi"/>
          <w:b/>
          <w:sz w:val="22"/>
          <w:szCs w:val="22"/>
        </w:rPr>
        <w:t xml:space="preserve"> every </w:t>
      </w:r>
      <w:r w:rsidR="00626F1C" w:rsidRPr="00B16389">
        <w:rPr>
          <w:rFonts w:asciiTheme="minorHAnsi" w:hAnsiTheme="minorHAnsi" w:cstheme="minorHAnsi"/>
          <w:b/>
          <w:sz w:val="22"/>
          <w:szCs w:val="22"/>
        </w:rPr>
        <w:t>Wednesday</w:t>
      </w:r>
      <w:r w:rsidRPr="00B16389">
        <w:rPr>
          <w:rFonts w:asciiTheme="minorHAnsi" w:hAnsiTheme="minorHAnsi" w:cstheme="minorHAnsi"/>
          <w:b/>
          <w:sz w:val="22"/>
          <w:szCs w:val="22"/>
        </w:rPr>
        <w:t xml:space="preserve"> from 12pm-</w:t>
      </w:r>
      <w:r w:rsidR="00BE45B9" w:rsidRPr="00B16389">
        <w:rPr>
          <w:rFonts w:asciiTheme="minorHAnsi" w:hAnsiTheme="minorHAnsi" w:cstheme="minorHAnsi"/>
          <w:b/>
          <w:sz w:val="22"/>
          <w:szCs w:val="22"/>
        </w:rPr>
        <w:t>12:50</w:t>
      </w:r>
      <w:r w:rsidRPr="00B16389">
        <w:rPr>
          <w:rFonts w:asciiTheme="minorHAnsi" w:hAnsiTheme="minorHAnsi" w:cstheme="minorHAnsi"/>
          <w:b/>
          <w:sz w:val="22"/>
          <w:szCs w:val="22"/>
        </w:rPr>
        <w:t>pm</w:t>
      </w:r>
      <w:r w:rsidRPr="00B16389">
        <w:rPr>
          <w:rFonts w:asciiTheme="minorHAnsi" w:hAnsiTheme="minorHAnsi" w:cstheme="minorHAnsi"/>
          <w:sz w:val="22"/>
          <w:szCs w:val="22"/>
        </w:rPr>
        <w:t>, as part of your 10 hours/week</w:t>
      </w:r>
      <w:r w:rsidRPr="00B16389">
        <w:rPr>
          <w:rFonts w:asciiTheme="minorHAnsi" w:hAnsiTheme="minorHAnsi" w:cstheme="minorHAnsi"/>
          <w:b/>
          <w:sz w:val="22"/>
          <w:szCs w:val="22"/>
        </w:rPr>
        <w:t>.</w:t>
      </w:r>
      <w:r w:rsidRPr="00B16389">
        <w:rPr>
          <w:rFonts w:asciiTheme="minorHAnsi" w:hAnsiTheme="minorHAnsi" w:cstheme="minorHAnsi"/>
          <w:sz w:val="22"/>
          <w:szCs w:val="22"/>
        </w:rPr>
        <w:t xml:space="preserve"> </w:t>
      </w:r>
    </w:p>
    <w:p w:rsidR="00626F1C" w:rsidRDefault="00B16389" w:rsidP="005417CA">
      <w:pPr>
        <w:numPr>
          <w:ilvl w:val="0"/>
          <w:numId w:val="1"/>
        </w:numPr>
        <w:rPr>
          <w:rFonts w:asciiTheme="minorHAnsi" w:hAnsiTheme="minorHAnsi" w:cstheme="minorHAnsi"/>
          <w:b/>
          <w:sz w:val="22"/>
          <w:szCs w:val="22"/>
        </w:rPr>
      </w:pPr>
      <w:r>
        <w:rPr>
          <w:rFonts w:asciiTheme="minorHAnsi" w:hAnsiTheme="minorHAnsi" w:cstheme="minorHAnsi"/>
          <w:b/>
          <w:sz w:val="22"/>
          <w:szCs w:val="22"/>
        </w:rPr>
        <w:t>Plan and a</w:t>
      </w:r>
      <w:r w:rsidR="00722E22" w:rsidRPr="00B16389">
        <w:rPr>
          <w:rFonts w:asciiTheme="minorHAnsi" w:hAnsiTheme="minorHAnsi" w:cstheme="minorHAnsi"/>
          <w:b/>
          <w:sz w:val="22"/>
          <w:szCs w:val="22"/>
        </w:rPr>
        <w:t>ttend FORCE/WRC events</w:t>
      </w:r>
      <w:r w:rsidR="00093800" w:rsidRPr="00B16389">
        <w:rPr>
          <w:rFonts w:asciiTheme="minorHAnsi" w:hAnsiTheme="minorHAnsi" w:cstheme="minorHAnsi"/>
          <w:sz w:val="22"/>
          <w:szCs w:val="22"/>
        </w:rPr>
        <w:t xml:space="preserve">, </w:t>
      </w:r>
      <w:r>
        <w:rPr>
          <w:rFonts w:asciiTheme="minorHAnsi" w:hAnsiTheme="minorHAnsi" w:cstheme="minorHAnsi"/>
          <w:sz w:val="22"/>
          <w:szCs w:val="22"/>
        </w:rPr>
        <w:t xml:space="preserve">as well as other WRC recognized or collaborative events, </w:t>
      </w:r>
      <w:r w:rsidR="00093800" w:rsidRPr="00B16389">
        <w:rPr>
          <w:rFonts w:asciiTheme="minorHAnsi" w:hAnsiTheme="minorHAnsi" w:cstheme="minorHAnsi"/>
          <w:sz w:val="22"/>
          <w:szCs w:val="22"/>
        </w:rPr>
        <w:t>as part of your 10 hours/week</w:t>
      </w:r>
      <w:r w:rsidR="00093800" w:rsidRPr="00B16389">
        <w:rPr>
          <w:rFonts w:asciiTheme="minorHAnsi" w:hAnsiTheme="minorHAnsi" w:cstheme="minorHAnsi"/>
          <w:b/>
          <w:sz w:val="22"/>
          <w:szCs w:val="22"/>
        </w:rPr>
        <w:t>.</w:t>
      </w:r>
      <w:r w:rsidR="00722E22" w:rsidRPr="00B16389">
        <w:rPr>
          <w:rFonts w:asciiTheme="minorHAnsi" w:hAnsiTheme="minorHAnsi" w:cstheme="minorHAnsi"/>
          <w:b/>
          <w:sz w:val="22"/>
          <w:szCs w:val="22"/>
        </w:rPr>
        <w:t xml:space="preserve"> </w:t>
      </w:r>
    </w:p>
    <w:p w:rsidR="005417CA" w:rsidRDefault="00722E22" w:rsidP="005417CA">
      <w:pPr>
        <w:pStyle w:val="ListParagraph"/>
        <w:numPr>
          <w:ilvl w:val="0"/>
          <w:numId w:val="1"/>
        </w:numPr>
        <w:rPr>
          <w:rFonts w:asciiTheme="minorHAnsi" w:hAnsiTheme="minorHAnsi" w:cstheme="minorHAnsi"/>
          <w:sz w:val="22"/>
          <w:szCs w:val="22"/>
        </w:rPr>
      </w:pPr>
      <w:r w:rsidRPr="005417CA">
        <w:rPr>
          <w:rFonts w:asciiTheme="minorHAnsi" w:hAnsiTheme="minorHAnsi" w:cstheme="minorHAnsi"/>
          <w:b/>
          <w:sz w:val="22"/>
          <w:szCs w:val="22"/>
        </w:rPr>
        <w:t xml:space="preserve">Submit a weekly hours log to WRC </w:t>
      </w:r>
      <w:r w:rsidR="00B35874">
        <w:rPr>
          <w:rFonts w:asciiTheme="minorHAnsi" w:hAnsiTheme="minorHAnsi" w:cstheme="minorHAnsi"/>
          <w:b/>
          <w:sz w:val="22"/>
          <w:szCs w:val="22"/>
        </w:rPr>
        <w:t>Graduate Assistant</w:t>
      </w:r>
      <w:r w:rsidRPr="005417CA">
        <w:rPr>
          <w:rFonts w:asciiTheme="minorHAnsi" w:hAnsiTheme="minorHAnsi" w:cstheme="minorHAnsi"/>
          <w:b/>
          <w:sz w:val="22"/>
          <w:szCs w:val="22"/>
        </w:rPr>
        <w:t xml:space="preserve"> by 5pm each Friday</w:t>
      </w:r>
      <w:r w:rsidRPr="005417CA">
        <w:rPr>
          <w:rFonts w:asciiTheme="minorHAnsi" w:hAnsiTheme="minorHAnsi" w:cstheme="minorHAnsi"/>
          <w:sz w:val="22"/>
          <w:szCs w:val="22"/>
        </w:rPr>
        <w:t xml:space="preserve">. </w:t>
      </w:r>
    </w:p>
    <w:p w:rsidR="00722E22" w:rsidRPr="005417CA" w:rsidRDefault="00722E22" w:rsidP="005417CA">
      <w:pPr>
        <w:pStyle w:val="ListParagraph"/>
        <w:numPr>
          <w:ilvl w:val="0"/>
          <w:numId w:val="1"/>
        </w:numPr>
        <w:rPr>
          <w:rFonts w:asciiTheme="minorHAnsi" w:hAnsiTheme="minorHAnsi" w:cstheme="minorHAnsi"/>
          <w:sz w:val="22"/>
          <w:szCs w:val="22"/>
        </w:rPr>
      </w:pPr>
      <w:r w:rsidRPr="005417CA">
        <w:rPr>
          <w:rFonts w:asciiTheme="minorHAnsi" w:hAnsiTheme="minorHAnsi" w:cstheme="minorHAnsi"/>
          <w:sz w:val="22"/>
          <w:szCs w:val="22"/>
        </w:rPr>
        <w:t>Dress and act like a professional. You represent FORCE and WRC at events, on the mall, and in the office.</w:t>
      </w:r>
    </w:p>
    <w:p w:rsidR="00722E22" w:rsidRPr="00722E22" w:rsidRDefault="00722E22" w:rsidP="005417CA">
      <w:pPr>
        <w:numPr>
          <w:ilvl w:val="0"/>
          <w:numId w:val="1"/>
        </w:numPr>
        <w:rPr>
          <w:rFonts w:asciiTheme="minorHAnsi" w:hAnsiTheme="minorHAnsi" w:cstheme="minorHAnsi"/>
          <w:sz w:val="22"/>
          <w:szCs w:val="22"/>
        </w:rPr>
      </w:pPr>
      <w:r w:rsidRPr="00722E22">
        <w:rPr>
          <w:rFonts w:asciiTheme="minorHAnsi" w:hAnsiTheme="minorHAnsi" w:cstheme="minorHAnsi"/>
          <w:sz w:val="22"/>
          <w:szCs w:val="22"/>
        </w:rPr>
        <w:t>We work in collaboration with the Cultural Centers, LGBTQ Affairs, Pride Alliance, ASUA, Residence Life, and other relevant organizations and departments to create projects that are relevant to as many groups as possible across campus. Please treat them as friends and allies.</w:t>
      </w:r>
    </w:p>
    <w:p w:rsidR="00722E22" w:rsidRPr="00722E22" w:rsidRDefault="00722E22" w:rsidP="005417CA">
      <w:pPr>
        <w:numPr>
          <w:ilvl w:val="0"/>
          <w:numId w:val="1"/>
        </w:numPr>
        <w:rPr>
          <w:rFonts w:asciiTheme="minorHAnsi" w:hAnsiTheme="minorHAnsi" w:cstheme="minorHAnsi"/>
          <w:sz w:val="22"/>
          <w:szCs w:val="22"/>
        </w:rPr>
      </w:pPr>
      <w:r w:rsidRPr="00722E22">
        <w:rPr>
          <w:rFonts w:asciiTheme="minorHAnsi" w:hAnsiTheme="minorHAnsi" w:cstheme="minorHAnsi"/>
          <w:sz w:val="22"/>
          <w:szCs w:val="22"/>
        </w:rPr>
        <w:t xml:space="preserve">Assist with the marketing of all FORCE and WRC programs, including getting the word out to friends, classmates, and professors. This also means that your intern duties include putting up event posters around campus. </w:t>
      </w:r>
    </w:p>
    <w:p w:rsidR="00722E22" w:rsidRDefault="00722E22" w:rsidP="005417CA">
      <w:pPr>
        <w:numPr>
          <w:ilvl w:val="0"/>
          <w:numId w:val="1"/>
        </w:numPr>
        <w:rPr>
          <w:rFonts w:asciiTheme="minorHAnsi" w:hAnsiTheme="minorHAnsi" w:cstheme="minorHAnsi"/>
          <w:sz w:val="22"/>
          <w:szCs w:val="22"/>
        </w:rPr>
      </w:pPr>
      <w:r w:rsidRPr="00722E22">
        <w:rPr>
          <w:rFonts w:asciiTheme="minorHAnsi" w:hAnsiTheme="minorHAnsi" w:cstheme="minorHAnsi"/>
          <w:sz w:val="22"/>
          <w:szCs w:val="22"/>
        </w:rPr>
        <w:t>Organize and maintain an accessible and functional WRC lounge and workspace.</w:t>
      </w:r>
    </w:p>
    <w:p w:rsidR="00BE45B9" w:rsidRDefault="00BE45B9" w:rsidP="00B01900">
      <w:pPr>
        <w:rPr>
          <w:rFonts w:ascii="Gill Sans MT" w:hAnsi="Gill Sans MT" w:cs="Arial"/>
          <w:b/>
          <w:sz w:val="22"/>
          <w:szCs w:val="22"/>
        </w:rPr>
      </w:pPr>
    </w:p>
    <w:p w:rsidR="00BE45B9" w:rsidRDefault="00BE45B9" w:rsidP="00B01900">
      <w:pPr>
        <w:rPr>
          <w:rFonts w:ascii="Gill Sans MT" w:hAnsi="Gill Sans MT" w:cs="Arial"/>
          <w:b/>
          <w:sz w:val="22"/>
          <w:szCs w:val="22"/>
        </w:rPr>
      </w:pPr>
    </w:p>
    <w:p w:rsidR="00B01900" w:rsidRPr="00B90D13" w:rsidRDefault="00B01900" w:rsidP="00B01900">
      <w:pPr>
        <w:rPr>
          <w:rFonts w:ascii="Gill Sans MT" w:hAnsi="Gill Sans MT" w:cs="Arial"/>
          <w:b/>
          <w:sz w:val="22"/>
          <w:szCs w:val="22"/>
        </w:rPr>
      </w:pPr>
      <w:r>
        <w:rPr>
          <w:rFonts w:ascii="Gill Sans MT" w:hAnsi="Gill Sans MT" w:cs="Arial"/>
          <w:b/>
          <w:sz w:val="22"/>
          <w:szCs w:val="22"/>
        </w:rPr>
        <w:t>Minimum Qualifications</w:t>
      </w:r>
    </w:p>
    <w:p w:rsidR="00B01900" w:rsidRPr="00B90D13" w:rsidRDefault="00B01900" w:rsidP="005417CA">
      <w:pPr>
        <w:pStyle w:val="ListParagraph"/>
        <w:numPr>
          <w:ilvl w:val="0"/>
          <w:numId w:val="2"/>
        </w:numPr>
        <w:rPr>
          <w:rFonts w:ascii="Gill Sans MT" w:hAnsi="Gill Sans MT" w:cs="Arial"/>
          <w:sz w:val="22"/>
          <w:szCs w:val="22"/>
        </w:rPr>
      </w:pPr>
      <w:r w:rsidRPr="00B90D13">
        <w:rPr>
          <w:rFonts w:ascii="Gill Sans MT" w:hAnsi="Gill Sans MT" w:cs="Arial"/>
          <w:sz w:val="22"/>
          <w:szCs w:val="22"/>
        </w:rPr>
        <w:t>2.0 cumulative GPA</w:t>
      </w:r>
    </w:p>
    <w:p w:rsidR="00B01900" w:rsidRDefault="00B01900" w:rsidP="005417CA">
      <w:pPr>
        <w:pStyle w:val="ListParagraph"/>
        <w:numPr>
          <w:ilvl w:val="0"/>
          <w:numId w:val="2"/>
        </w:numPr>
        <w:rPr>
          <w:rFonts w:ascii="Gill Sans MT" w:hAnsi="Gill Sans MT" w:cs="Arial"/>
          <w:sz w:val="22"/>
          <w:szCs w:val="22"/>
        </w:rPr>
      </w:pPr>
      <w:r w:rsidRPr="00B90D13">
        <w:rPr>
          <w:rFonts w:ascii="Gill Sans MT" w:hAnsi="Gill Sans MT" w:cs="Arial"/>
          <w:sz w:val="22"/>
          <w:szCs w:val="22"/>
        </w:rPr>
        <w:t>Demonstrated passion for women/gender or social justice issues</w:t>
      </w:r>
    </w:p>
    <w:p w:rsidR="00B01900" w:rsidRPr="00B90D13" w:rsidRDefault="00B01900" w:rsidP="005417CA">
      <w:pPr>
        <w:pStyle w:val="ListParagraph"/>
        <w:numPr>
          <w:ilvl w:val="0"/>
          <w:numId w:val="2"/>
        </w:numPr>
        <w:rPr>
          <w:rFonts w:ascii="Gill Sans MT" w:hAnsi="Gill Sans MT" w:cs="Arial"/>
          <w:sz w:val="22"/>
          <w:szCs w:val="22"/>
        </w:rPr>
      </w:pPr>
      <w:r w:rsidRPr="00B90D13">
        <w:rPr>
          <w:rFonts w:ascii="Gill Sans MT" w:hAnsi="Gill Sans MT" w:cs="Arial"/>
          <w:sz w:val="22"/>
          <w:szCs w:val="22"/>
        </w:rPr>
        <w:t>Demonstrated ability to multi-task and manage time</w:t>
      </w:r>
    </w:p>
    <w:p w:rsidR="0027291E" w:rsidRDefault="0027291E" w:rsidP="00735CA8">
      <w:pPr>
        <w:rPr>
          <w:rFonts w:asciiTheme="minorHAnsi" w:hAnsiTheme="minorHAnsi"/>
          <w:b/>
          <w:sz w:val="22"/>
          <w:szCs w:val="22"/>
        </w:rPr>
      </w:pPr>
    </w:p>
    <w:p w:rsidR="00735CA8" w:rsidRDefault="0027291E" w:rsidP="00735CA8">
      <w:pPr>
        <w:rPr>
          <w:rFonts w:asciiTheme="minorHAnsi" w:hAnsiTheme="minorHAnsi"/>
          <w:b/>
          <w:sz w:val="22"/>
          <w:szCs w:val="22"/>
        </w:rPr>
      </w:pPr>
      <w:r>
        <w:rPr>
          <w:rFonts w:asciiTheme="minorHAnsi" w:hAnsiTheme="minorHAnsi"/>
          <w:b/>
          <w:sz w:val="22"/>
          <w:szCs w:val="22"/>
        </w:rPr>
        <w:t xml:space="preserve">Preferred Qualifications </w:t>
      </w:r>
    </w:p>
    <w:p w:rsidR="0027291E" w:rsidRPr="00A81B6D" w:rsidRDefault="009B2661" w:rsidP="005417CA">
      <w:pPr>
        <w:numPr>
          <w:ilvl w:val="0"/>
          <w:numId w:val="2"/>
        </w:numPr>
        <w:rPr>
          <w:rFonts w:asciiTheme="minorHAnsi" w:hAnsiTheme="minorHAnsi"/>
          <w:sz w:val="22"/>
          <w:szCs w:val="22"/>
        </w:rPr>
      </w:pPr>
      <w:r>
        <w:rPr>
          <w:rFonts w:asciiTheme="minorHAnsi" w:hAnsiTheme="minorHAnsi"/>
          <w:sz w:val="22"/>
          <w:szCs w:val="22"/>
        </w:rPr>
        <w:t>P</w:t>
      </w:r>
      <w:r w:rsidR="0027291E" w:rsidRPr="00A81B6D">
        <w:rPr>
          <w:rFonts w:asciiTheme="minorHAnsi" w:hAnsiTheme="minorHAnsi"/>
          <w:sz w:val="22"/>
          <w:szCs w:val="22"/>
        </w:rPr>
        <w:t>revious experience with women/gender</w:t>
      </w:r>
      <w:r>
        <w:rPr>
          <w:rFonts w:asciiTheme="minorHAnsi" w:hAnsiTheme="minorHAnsi"/>
          <w:sz w:val="22"/>
          <w:szCs w:val="22"/>
        </w:rPr>
        <w:t xml:space="preserve"> </w:t>
      </w:r>
      <w:r w:rsidR="0027291E" w:rsidRPr="00A81B6D">
        <w:rPr>
          <w:rFonts w:asciiTheme="minorHAnsi" w:hAnsiTheme="minorHAnsi"/>
          <w:sz w:val="22"/>
          <w:szCs w:val="22"/>
        </w:rPr>
        <w:t>issues</w:t>
      </w:r>
      <w:r>
        <w:rPr>
          <w:rFonts w:asciiTheme="minorHAnsi" w:hAnsiTheme="minorHAnsi"/>
          <w:sz w:val="22"/>
          <w:szCs w:val="22"/>
        </w:rPr>
        <w:t xml:space="preserve"> and/or social justice interest or activism.</w:t>
      </w:r>
    </w:p>
    <w:p w:rsidR="00BE45B9" w:rsidRDefault="00BE45B9" w:rsidP="005B39CD">
      <w:pPr>
        <w:jc w:val="center"/>
        <w:rPr>
          <w:rFonts w:asciiTheme="minorHAnsi" w:hAnsiTheme="minorHAnsi"/>
          <w:b/>
        </w:rPr>
      </w:pPr>
    </w:p>
    <w:p w:rsidR="005417CA" w:rsidRDefault="005417CA" w:rsidP="005B39CD">
      <w:pPr>
        <w:jc w:val="center"/>
        <w:rPr>
          <w:rFonts w:asciiTheme="minorHAnsi" w:hAnsiTheme="minorHAnsi"/>
          <w:b/>
        </w:rPr>
      </w:pPr>
    </w:p>
    <w:p w:rsidR="005417CA" w:rsidRDefault="005417CA" w:rsidP="005B39CD">
      <w:pPr>
        <w:jc w:val="center"/>
        <w:rPr>
          <w:rFonts w:asciiTheme="minorHAnsi" w:hAnsiTheme="minorHAnsi"/>
          <w:b/>
        </w:rPr>
      </w:pPr>
    </w:p>
    <w:p w:rsidR="005417CA" w:rsidRDefault="005417CA" w:rsidP="005B39CD">
      <w:pPr>
        <w:jc w:val="center"/>
        <w:rPr>
          <w:rFonts w:asciiTheme="minorHAnsi" w:hAnsiTheme="minorHAnsi"/>
          <w:b/>
        </w:rPr>
      </w:pPr>
    </w:p>
    <w:p w:rsidR="005417CA" w:rsidRDefault="005417CA" w:rsidP="005B39CD">
      <w:pPr>
        <w:jc w:val="center"/>
        <w:rPr>
          <w:rFonts w:asciiTheme="minorHAnsi" w:hAnsiTheme="minorHAnsi"/>
          <w:b/>
        </w:rPr>
      </w:pPr>
    </w:p>
    <w:p w:rsidR="005417CA" w:rsidRDefault="005417CA" w:rsidP="005B39CD">
      <w:pPr>
        <w:jc w:val="center"/>
        <w:rPr>
          <w:rFonts w:asciiTheme="minorHAnsi" w:hAnsiTheme="minorHAnsi"/>
          <w:b/>
        </w:rPr>
      </w:pPr>
    </w:p>
    <w:p w:rsidR="005417CA" w:rsidRDefault="005417CA" w:rsidP="005B39CD">
      <w:pPr>
        <w:jc w:val="center"/>
        <w:rPr>
          <w:rFonts w:asciiTheme="minorHAnsi" w:hAnsiTheme="minorHAnsi"/>
          <w:b/>
        </w:rPr>
      </w:pPr>
    </w:p>
    <w:p w:rsidR="005417CA" w:rsidRDefault="005417CA" w:rsidP="005B39CD">
      <w:pPr>
        <w:jc w:val="center"/>
        <w:rPr>
          <w:rFonts w:asciiTheme="minorHAnsi" w:hAnsiTheme="minorHAnsi"/>
          <w:b/>
        </w:rPr>
      </w:pPr>
    </w:p>
    <w:p w:rsidR="005417CA" w:rsidRDefault="005417CA" w:rsidP="005B39CD">
      <w:pPr>
        <w:jc w:val="center"/>
        <w:rPr>
          <w:rFonts w:asciiTheme="minorHAnsi" w:hAnsiTheme="minorHAnsi"/>
          <w:b/>
        </w:rPr>
      </w:pPr>
    </w:p>
    <w:p w:rsidR="005417CA" w:rsidRDefault="005417CA" w:rsidP="005B39CD">
      <w:pPr>
        <w:jc w:val="center"/>
        <w:rPr>
          <w:rFonts w:asciiTheme="minorHAnsi" w:hAnsiTheme="minorHAnsi"/>
          <w:b/>
        </w:rPr>
      </w:pPr>
    </w:p>
    <w:p w:rsidR="005417CA" w:rsidRDefault="005417CA" w:rsidP="005B39CD">
      <w:pPr>
        <w:jc w:val="center"/>
        <w:rPr>
          <w:rFonts w:asciiTheme="minorHAnsi" w:hAnsiTheme="minorHAnsi"/>
          <w:b/>
        </w:rPr>
      </w:pPr>
    </w:p>
    <w:p w:rsidR="005B774F" w:rsidRDefault="005B774F" w:rsidP="005B39CD">
      <w:pPr>
        <w:jc w:val="center"/>
        <w:rPr>
          <w:rFonts w:asciiTheme="minorHAnsi" w:hAnsiTheme="minorHAnsi"/>
          <w:b/>
        </w:rPr>
      </w:pPr>
    </w:p>
    <w:p w:rsidR="00BF3AEA" w:rsidRDefault="00BF3AEA" w:rsidP="005B39CD">
      <w:pPr>
        <w:jc w:val="center"/>
        <w:rPr>
          <w:rFonts w:asciiTheme="minorHAnsi" w:hAnsiTheme="minorHAnsi"/>
          <w:b/>
        </w:rPr>
      </w:pPr>
      <w:r w:rsidRPr="005417CA">
        <w:rPr>
          <w:rFonts w:asciiTheme="minorHAnsi" w:hAnsiTheme="minorHAnsi"/>
          <w:b/>
        </w:rPr>
        <w:t>INTERNSHIP APPLICATION</w:t>
      </w:r>
    </w:p>
    <w:p w:rsidR="005B774F" w:rsidRPr="00596E67" w:rsidRDefault="001C4B90" w:rsidP="005B774F">
      <w:pPr>
        <w:pStyle w:val="style19"/>
        <w:spacing w:before="0" w:beforeAutospacing="0" w:after="0" w:afterAutospacing="0"/>
        <w:jc w:val="center"/>
        <w:rPr>
          <w:rFonts w:asciiTheme="minorHAnsi" w:hAnsiTheme="minorHAnsi"/>
          <w:i/>
        </w:rPr>
      </w:pPr>
      <w:r>
        <w:rPr>
          <w:rFonts w:asciiTheme="minorHAnsi" w:hAnsiTheme="minorHAnsi"/>
          <w:i/>
        </w:rPr>
        <w:t>Spring 2018</w:t>
      </w:r>
      <w:r w:rsidR="00596E67" w:rsidRPr="00596E67">
        <w:rPr>
          <w:rFonts w:asciiTheme="minorHAnsi" w:hAnsiTheme="minorHAnsi"/>
          <w:i/>
        </w:rPr>
        <w:t xml:space="preserve"> applications due by 11:59pm on</w:t>
      </w:r>
      <w:r w:rsidR="00B35874">
        <w:rPr>
          <w:rFonts w:asciiTheme="minorHAnsi" w:hAnsiTheme="minorHAnsi"/>
          <w:i/>
        </w:rPr>
        <w:t xml:space="preserve"> </w:t>
      </w:r>
      <w:r>
        <w:rPr>
          <w:rFonts w:asciiTheme="minorHAnsi" w:hAnsiTheme="minorHAnsi"/>
          <w:i/>
        </w:rPr>
        <w:t>Wednesday</w:t>
      </w:r>
      <w:r w:rsidR="00B35874">
        <w:rPr>
          <w:rFonts w:asciiTheme="minorHAnsi" w:hAnsiTheme="minorHAnsi"/>
          <w:i/>
        </w:rPr>
        <w:t xml:space="preserve">, </w:t>
      </w:r>
      <w:r>
        <w:rPr>
          <w:rFonts w:asciiTheme="minorHAnsi" w:hAnsiTheme="minorHAnsi"/>
          <w:i/>
        </w:rPr>
        <w:t>January 10</w:t>
      </w:r>
      <w:r w:rsidRPr="001C4B90">
        <w:rPr>
          <w:rFonts w:asciiTheme="minorHAnsi" w:hAnsiTheme="minorHAnsi"/>
          <w:i/>
          <w:vertAlign w:val="superscript"/>
        </w:rPr>
        <w:t>th</w:t>
      </w:r>
      <w:r>
        <w:rPr>
          <w:rFonts w:asciiTheme="minorHAnsi" w:hAnsiTheme="minorHAnsi"/>
          <w:i/>
        </w:rPr>
        <w:t>, 2018</w:t>
      </w:r>
      <w:bookmarkStart w:id="0" w:name="_GoBack"/>
      <w:bookmarkEnd w:id="0"/>
      <w:r w:rsidR="007B2775">
        <w:rPr>
          <w:rFonts w:asciiTheme="minorHAnsi" w:hAnsiTheme="minorHAnsi"/>
          <w:i/>
        </w:rPr>
        <w:t xml:space="preserve">. </w:t>
      </w:r>
    </w:p>
    <w:p w:rsidR="00BF3AEA" w:rsidRPr="005B774F" w:rsidRDefault="00BF3AEA">
      <w:pPr>
        <w:rPr>
          <w:rFonts w:asciiTheme="minorHAnsi" w:hAnsiTheme="minorHAnsi"/>
        </w:rPr>
      </w:pPr>
    </w:p>
    <w:p w:rsidR="00BF3AEA" w:rsidRPr="005417CA" w:rsidRDefault="00BF3AEA" w:rsidP="005417CA">
      <w:pPr>
        <w:pStyle w:val="ListParagraph"/>
        <w:numPr>
          <w:ilvl w:val="0"/>
          <w:numId w:val="4"/>
        </w:numPr>
        <w:rPr>
          <w:rFonts w:asciiTheme="minorHAnsi" w:hAnsiTheme="minorHAnsi"/>
          <w:b/>
          <w:sz w:val="22"/>
          <w:szCs w:val="22"/>
        </w:rPr>
      </w:pPr>
      <w:r w:rsidRPr="005417CA">
        <w:rPr>
          <w:rFonts w:asciiTheme="minorHAnsi" w:hAnsiTheme="minorHAnsi"/>
          <w:b/>
          <w:sz w:val="22"/>
          <w:szCs w:val="22"/>
        </w:rPr>
        <w:t>General Information</w:t>
      </w:r>
    </w:p>
    <w:p w:rsidR="00BF3AEA" w:rsidRPr="00F80763" w:rsidRDefault="00BF3AEA">
      <w:pPr>
        <w:rPr>
          <w:rFonts w:asciiTheme="minorHAnsi" w:hAnsiTheme="minorHAnsi"/>
        </w:rPr>
      </w:pPr>
      <w:r w:rsidRPr="00F80763">
        <w:rPr>
          <w:rFonts w:asciiTheme="minorHAnsi" w:hAnsiTheme="minorHAnsi"/>
        </w:rPr>
        <w:t xml:space="preserve">Name:   </w:t>
      </w:r>
    </w:p>
    <w:p w:rsidR="00BF3AEA" w:rsidRPr="00F80763" w:rsidRDefault="00BF3AEA">
      <w:pPr>
        <w:rPr>
          <w:rFonts w:asciiTheme="minorHAnsi" w:hAnsiTheme="minorHAnsi"/>
        </w:rPr>
      </w:pPr>
      <w:r w:rsidRPr="00F80763">
        <w:rPr>
          <w:rFonts w:asciiTheme="minorHAnsi" w:hAnsiTheme="minorHAnsi"/>
        </w:rPr>
        <w:t xml:space="preserve">Email Address:  </w:t>
      </w:r>
    </w:p>
    <w:p w:rsidR="00BF3AEA" w:rsidRPr="00F80763" w:rsidRDefault="00BF3AEA">
      <w:pPr>
        <w:rPr>
          <w:rFonts w:asciiTheme="minorHAnsi" w:hAnsiTheme="minorHAnsi"/>
        </w:rPr>
      </w:pPr>
      <w:r w:rsidRPr="00F80763">
        <w:rPr>
          <w:rFonts w:asciiTheme="minorHAnsi" w:hAnsiTheme="minorHAnsi"/>
        </w:rPr>
        <w:t xml:space="preserve">Phone Number: </w:t>
      </w:r>
    </w:p>
    <w:p w:rsidR="00BF3AEA" w:rsidRPr="00F80763" w:rsidRDefault="00BF3AEA">
      <w:pPr>
        <w:rPr>
          <w:rFonts w:asciiTheme="minorHAnsi" w:hAnsiTheme="minorHAnsi"/>
        </w:rPr>
      </w:pPr>
      <w:r w:rsidRPr="00F80763">
        <w:rPr>
          <w:rFonts w:asciiTheme="minorHAnsi" w:hAnsiTheme="minorHAnsi"/>
        </w:rPr>
        <w:t xml:space="preserve">Address:  </w:t>
      </w:r>
    </w:p>
    <w:p w:rsidR="00BF3AEA" w:rsidRPr="00F80763" w:rsidRDefault="00BF3AEA">
      <w:pPr>
        <w:rPr>
          <w:rFonts w:asciiTheme="minorHAnsi" w:hAnsiTheme="minorHAnsi"/>
        </w:rPr>
      </w:pPr>
      <w:r w:rsidRPr="00F80763">
        <w:rPr>
          <w:rFonts w:asciiTheme="minorHAnsi" w:hAnsiTheme="minorHAnsi"/>
        </w:rPr>
        <w:t xml:space="preserve">Year in School: </w:t>
      </w:r>
    </w:p>
    <w:p w:rsidR="00BF3AEA" w:rsidRPr="00F80763" w:rsidRDefault="00BF3AEA">
      <w:pPr>
        <w:rPr>
          <w:rFonts w:asciiTheme="minorHAnsi" w:hAnsiTheme="minorHAnsi"/>
        </w:rPr>
      </w:pPr>
      <w:r w:rsidRPr="00F80763">
        <w:rPr>
          <w:rFonts w:asciiTheme="minorHAnsi" w:hAnsiTheme="minorHAnsi"/>
        </w:rPr>
        <w:t xml:space="preserve">Major/Minor: </w:t>
      </w:r>
    </w:p>
    <w:p w:rsidR="00BF3AEA" w:rsidRPr="00F80763" w:rsidRDefault="00BF3AEA">
      <w:pPr>
        <w:rPr>
          <w:rFonts w:asciiTheme="minorHAnsi" w:hAnsiTheme="minorHAnsi"/>
        </w:rPr>
      </w:pPr>
      <w:r w:rsidRPr="00F80763">
        <w:rPr>
          <w:rFonts w:asciiTheme="minorHAnsi" w:hAnsiTheme="minorHAnsi"/>
        </w:rPr>
        <w:t xml:space="preserve">Month/Year of Graduation: </w:t>
      </w:r>
    </w:p>
    <w:p w:rsidR="00A1597A" w:rsidRPr="005417CA" w:rsidRDefault="00A1597A" w:rsidP="00A1597A">
      <w:pPr>
        <w:rPr>
          <w:rFonts w:asciiTheme="minorHAnsi" w:hAnsiTheme="minorHAnsi"/>
          <w:sz w:val="16"/>
          <w:szCs w:val="16"/>
        </w:rPr>
      </w:pPr>
    </w:p>
    <w:p w:rsidR="00A1597A" w:rsidRPr="005417CA" w:rsidRDefault="00A1597A" w:rsidP="005417CA">
      <w:pPr>
        <w:pStyle w:val="ListParagraph"/>
        <w:numPr>
          <w:ilvl w:val="0"/>
          <w:numId w:val="4"/>
        </w:numPr>
        <w:rPr>
          <w:rFonts w:asciiTheme="minorHAnsi" w:hAnsiTheme="minorHAnsi"/>
          <w:b/>
          <w:sz w:val="22"/>
          <w:szCs w:val="22"/>
        </w:rPr>
      </w:pPr>
      <w:r w:rsidRPr="005417CA">
        <w:rPr>
          <w:rFonts w:asciiTheme="minorHAnsi" w:hAnsiTheme="minorHAnsi"/>
          <w:b/>
          <w:sz w:val="22"/>
          <w:szCs w:val="22"/>
        </w:rPr>
        <w:t>Academic Credit</w:t>
      </w:r>
    </w:p>
    <w:p w:rsidR="00CE6BB4" w:rsidRPr="005417CA" w:rsidRDefault="00CE6BB4" w:rsidP="00CE6BB4">
      <w:pPr>
        <w:pStyle w:val="ListParagraph"/>
        <w:rPr>
          <w:rFonts w:asciiTheme="minorHAnsi" w:hAnsiTheme="minorHAnsi"/>
          <w:b/>
          <w:sz w:val="22"/>
          <w:szCs w:val="22"/>
        </w:rPr>
      </w:pPr>
      <w:r w:rsidRPr="005417CA">
        <w:rPr>
          <w:rFonts w:asciiTheme="minorHAnsi" w:hAnsiTheme="minorHAnsi"/>
          <w:b/>
          <w:sz w:val="22"/>
          <w:szCs w:val="22"/>
        </w:rPr>
        <w:t xml:space="preserve">Please circle the letter next to the type of credit you would like to receive. </w:t>
      </w:r>
    </w:p>
    <w:p w:rsidR="00CE6BB4" w:rsidRPr="005417CA" w:rsidRDefault="00CE6BB4" w:rsidP="00CE6BB4">
      <w:pPr>
        <w:ind w:left="720"/>
        <w:rPr>
          <w:rFonts w:asciiTheme="minorHAnsi" w:hAnsiTheme="minorHAnsi"/>
          <w:b/>
          <w:sz w:val="22"/>
          <w:szCs w:val="22"/>
        </w:rPr>
      </w:pPr>
      <w:r w:rsidRPr="005417CA">
        <w:rPr>
          <w:rFonts w:asciiTheme="minorHAnsi" w:hAnsiTheme="minorHAnsi"/>
          <w:b/>
          <w:sz w:val="22"/>
          <w:szCs w:val="22"/>
        </w:rPr>
        <w:t>Requirements for the credit option selected will be reviewed by and require the signature of both by the student intern and WRC Program Director.</w:t>
      </w:r>
    </w:p>
    <w:p w:rsidR="00CE6BB4" w:rsidRPr="005417CA" w:rsidRDefault="00CE6BB4" w:rsidP="00CE6BB4">
      <w:pPr>
        <w:pStyle w:val="ListParagraph"/>
        <w:rPr>
          <w:rFonts w:asciiTheme="minorHAnsi" w:hAnsiTheme="minorHAnsi"/>
          <w:b/>
          <w:sz w:val="22"/>
          <w:szCs w:val="22"/>
        </w:rPr>
      </w:pPr>
    </w:p>
    <w:p w:rsidR="00CE6BB4" w:rsidRPr="005417CA" w:rsidRDefault="00CE6BB4" w:rsidP="00CE6BB4">
      <w:pPr>
        <w:ind w:left="720"/>
        <w:rPr>
          <w:rFonts w:asciiTheme="minorHAnsi" w:hAnsiTheme="minorHAnsi" w:cs="Arial"/>
          <w:sz w:val="22"/>
          <w:szCs w:val="22"/>
        </w:rPr>
      </w:pPr>
      <w:r w:rsidRPr="005417CA">
        <w:rPr>
          <w:rFonts w:asciiTheme="minorHAnsi" w:hAnsiTheme="minorHAnsi" w:cs="Arial"/>
          <w:sz w:val="22"/>
          <w:szCs w:val="22"/>
        </w:rPr>
        <w:t xml:space="preserve">a.   </w:t>
      </w:r>
      <w:r w:rsidRPr="005417CA">
        <w:rPr>
          <w:rFonts w:asciiTheme="minorHAnsi" w:hAnsiTheme="minorHAnsi" w:cs="Arial"/>
          <w:sz w:val="22"/>
          <w:szCs w:val="22"/>
        </w:rPr>
        <w:tab/>
        <w:t>Center for Student Involvement and Leadership (CSIL)</w:t>
      </w:r>
    </w:p>
    <w:p w:rsidR="00CE6BB4" w:rsidRPr="005417CA" w:rsidRDefault="00CE6BB4" w:rsidP="005417CA">
      <w:pPr>
        <w:numPr>
          <w:ilvl w:val="0"/>
          <w:numId w:val="3"/>
        </w:numPr>
        <w:rPr>
          <w:rFonts w:asciiTheme="minorHAnsi" w:hAnsiTheme="minorHAnsi" w:cs="Arial"/>
          <w:sz w:val="22"/>
          <w:szCs w:val="22"/>
        </w:rPr>
      </w:pPr>
      <w:r w:rsidRPr="005417CA">
        <w:rPr>
          <w:rFonts w:asciiTheme="minorHAnsi" w:hAnsiTheme="minorHAnsi" w:cs="Arial"/>
          <w:sz w:val="22"/>
          <w:szCs w:val="22"/>
        </w:rPr>
        <w:t xml:space="preserve">Students will be enrolled in EDL 293 - Leadership and Involvement Internship. </w:t>
      </w:r>
    </w:p>
    <w:p w:rsidR="00CE6BB4" w:rsidRPr="005417CA" w:rsidRDefault="00CE6BB4" w:rsidP="005417CA">
      <w:pPr>
        <w:numPr>
          <w:ilvl w:val="0"/>
          <w:numId w:val="3"/>
        </w:numPr>
        <w:rPr>
          <w:rFonts w:asciiTheme="minorHAnsi" w:hAnsiTheme="minorHAnsi" w:cs="Arial"/>
          <w:sz w:val="22"/>
          <w:szCs w:val="22"/>
        </w:rPr>
      </w:pPr>
      <w:r w:rsidRPr="005417CA">
        <w:rPr>
          <w:rFonts w:asciiTheme="minorHAnsi" w:hAnsiTheme="minorHAnsi" w:cs="Arial"/>
          <w:sz w:val="22"/>
          <w:szCs w:val="22"/>
        </w:rPr>
        <w:t xml:space="preserve">Grades are S, P, C, D, E and will be determined by the </w:t>
      </w:r>
      <w:r w:rsidR="005417CA">
        <w:rPr>
          <w:rFonts w:asciiTheme="minorHAnsi" w:hAnsiTheme="minorHAnsi" w:cs="Arial"/>
          <w:sz w:val="22"/>
          <w:szCs w:val="22"/>
        </w:rPr>
        <w:t>CSIL instructor and the WRC Director.</w:t>
      </w:r>
    </w:p>
    <w:p w:rsidR="00CE6BB4" w:rsidRPr="005417CA" w:rsidRDefault="00CE6BB4" w:rsidP="00CE6BB4">
      <w:pPr>
        <w:ind w:left="1800"/>
        <w:rPr>
          <w:rFonts w:asciiTheme="minorHAnsi" w:hAnsiTheme="minorHAnsi" w:cs="Arial"/>
          <w:sz w:val="22"/>
          <w:szCs w:val="22"/>
        </w:rPr>
      </w:pPr>
    </w:p>
    <w:p w:rsidR="00CE6BB4" w:rsidRPr="005417CA" w:rsidRDefault="00CE6BB4" w:rsidP="00CE6BB4">
      <w:pPr>
        <w:ind w:left="720"/>
        <w:rPr>
          <w:rFonts w:asciiTheme="minorHAnsi" w:hAnsiTheme="minorHAnsi" w:cs="Arial"/>
          <w:sz w:val="22"/>
          <w:szCs w:val="22"/>
        </w:rPr>
      </w:pPr>
      <w:r w:rsidRPr="005417CA">
        <w:rPr>
          <w:rFonts w:asciiTheme="minorHAnsi" w:hAnsiTheme="minorHAnsi" w:cs="Arial"/>
          <w:sz w:val="22"/>
          <w:szCs w:val="22"/>
        </w:rPr>
        <w:t xml:space="preserve">b. </w:t>
      </w:r>
      <w:r w:rsidRPr="005417CA">
        <w:rPr>
          <w:rFonts w:asciiTheme="minorHAnsi" w:hAnsiTheme="minorHAnsi" w:cs="Arial"/>
          <w:sz w:val="22"/>
          <w:szCs w:val="22"/>
        </w:rPr>
        <w:tab/>
        <w:t xml:space="preserve">Gender and Women’s Students (GWS) Internship Credit </w:t>
      </w:r>
    </w:p>
    <w:p w:rsidR="00CE6BB4" w:rsidRPr="005417CA" w:rsidRDefault="00CE6BB4" w:rsidP="00CE6BB4">
      <w:pPr>
        <w:ind w:left="720"/>
        <w:rPr>
          <w:rFonts w:asciiTheme="minorHAnsi" w:hAnsiTheme="minorHAnsi" w:cs="Arial"/>
          <w:sz w:val="22"/>
          <w:szCs w:val="22"/>
        </w:rPr>
      </w:pPr>
      <w:r w:rsidRPr="005417CA">
        <w:rPr>
          <w:rFonts w:asciiTheme="minorHAnsi" w:hAnsiTheme="minorHAnsi" w:cs="Arial"/>
          <w:sz w:val="22"/>
          <w:szCs w:val="22"/>
        </w:rPr>
        <w:tab/>
        <w:t>-    Students will be enrolled in GWS 3</w:t>
      </w:r>
      <w:r w:rsidR="006F4104" w:rsidRPr="005417CA">
        <w:rPr>
          <w:rFonts w:asciiTheme="minorHAnsi" w:hAnsiTheme="minorHAnsi" w:cs="Arial"/>
          <w:sz w:val="22"/>
          <w:szCs w:val="22"/>
        </w:rPr>
        <w:t>93</w:t>
      </w:r>
      <w:r w:rsidRPr="005417CA">
        <w:rPr>
          <w:rFonts w:asciiTheme="minorHAnsi" w:hAnsiTheme="minorHAnsi" w:cs="Arial"/>
          <w:sz w:val="22"/>
          <w:szCs w:val="22"/>
        </w:rPr>
        <w:t xml:space="preserve"> – Internship </w:t>
      </w:r>
    </w:p>
    <w:p w:rsidR="00CE6BB4" w:rsidRPr="005417CA" w:rsidRDefault="00CE6BB4" w:rsidP="006F4104">
      <w:pPr>
        <w:ind w:left="1440"/>
        <w:rPr>
          <w:rFonts w:asciiTheme="minorHAnsi" w:hAnsiTheme="minorHAnsi" w:cs="Arial"/>
          <w:sz w:val="22"/>
          <w:szCs w:val="22"/>
        </w:rPr>
      </w:pPr>
      <w:r w:rsidRPr="005417CA">
        <w:rPr>
          <w:rFonts w:asciiTheme="minorHAnsi" w:hAnsiTheme="minorHAnsi" w:cs="Arial"/>
          <w:sz w:val="22"/>
          <w:szCs w:val="22"/>
        </w:rPr>
        <w:t xml:space="preserve">-    Grades are S, P, C, D, E, I, and W and will be determined by WRC Director and/or GWS Director of Undergraduate Studies.   </w:t>
      </w:r>
    </w:p>
    <w:p w:rsidR="00CE6BB4" w:rsidRPr="005417CA" w:rsidRDefault="00CE6BB4" w:rsidP="00CE6BB4">
      <w:pPr>
        <w:ind w:left="1080"/>
        <w:rPr>
          <w:rFonts w:asciiTheme="minorHAnsi" w:hAnsiTheme="minorHAnsi" w:cs="Arial"/>
          <w:sz w:val="22"/>
          <w:szCs w:val="22"/>
        </w:rPr>
      </w:pPr>
      <w:r w:rsidRPr="005417CA">
        <w:rPr>
          <w:rFonts w:asciiTheme="minorHAnsi" w:hAnsiTheme="minorHAnsi" w:cs="Arial"/>
          <w:sz w:val="22"/>
          <w:szCs w:val="22"/>
        </w:rPr>
        <w:t xml:space="preserve"> </w:t>
      </w:r>
    </w:p>
    <w:p w:rsidR="003F3306" w:rsidRPr="005417CA" w:rsidRDefault="00CE6BB4" w:rsidP="003F3306">
      <w:pPr>
        <w:ind w:left="720"/>
        <w:rPr>
          <w:rFonts w:asciiTheme="minorHAnsi" w:hAnsiTheme="minorHAnsi" w:cs="Arial"/>
          <w:sz w:val="22"/>
          <w:szCs w:val="22"/>
        </w:rPr>
      </w:pPr>
      <w:r w:rsidRPr="005417CA">
        <w:rPr>
          <w:rFonts w:asciiTheme="minorHAnsi" w:hAnsiTheme="minorHAnsi" w:cs="Arial"/>
          <w:sz w:val="22"/>
          <w:szCs w:val="22"/>
        </w:rPr>
        <w:t>c.          Independent Study</w:t>
      </w:r>
    </w:p>
    <w:p w:rsidR="00CE6BB4" w:rsidRPr="005417CA" w:rsidRDefault="00CE6BB4" w:rsidP="005417CA">
      <w:pPr>
        <w:numPr>
          <w:ilvl w:val="0"/>
          <w:numId w:val="3"/>
        </w:numPr>
        <w:rPr>
          <w:rFonts w:asciiTheme="minorHAnsi" w:hAnsiTheme="minorHAnsi" w:cs="Arial"/>
          <w:sz w:val="22"/>
          <w:szCs w:val="22"/>
        </w:rPr>
      </w:pPr>
      <w:r w:rsidRPr="005417CA">
        <w:rPr>
          <w:rFonts w:asciiTheme="minorHAnsi" w:hAnsiTheme="minorHAnsi" w:cs="Arial"/>
          <w:sz w:val="22"/>
          <w:szCs w:val="22"/>
        </w:rPr>
        <w:t>Students will arrange an independent study within their home department. Applicants will need to identify a faculty member within their department to serve as an advisor for their internship.</w:t>
      </w:r>
    </w:p>
    <w:p w:rsidR="00CE6BB4" w:rsidRDefault="00CE6BB4" w:rsidP="005417CA">
      <w:pPr>
        <w:numPr>
          <w:ilvl w:val="0"/>
          <w:numId w:val="3"/>
        </w:numPr>
        <w:rPr>
          <w:rFonts w:asciiTheme="minorHAnsi" w:hAnsiTheme="minorHAnsi" w:cs="Arial"/>
          <w:sz w:val="22"/>
          <w:szCs w:val="22"/>
        </w:rPr>
      </w:pPr>
      <w:r w:rsidRPr="005417CA">
        <w:rPr>
          <w:rFonts w:asciiTheme="minorHAnsi" w:hAnsiTheme="minorHAnsi" w:cs="Arial"/>
          <w:sz w:val="22"/>
          <w:szCs w:val="22"/>
        </w:rPr>
        <w:t xml:space="preserve">Grades are S, P, C, D, E and will be determined in collaboration between the departmental advisor and the ASUA Internship Supervisors with input by the WRC Director. </w:t>
      </w:r>
    </w:p>
    <w:p w:rsidR="00CE6BB4" w:rsidRDefault="003F3306" w:rsidP="00F80763">
      <w:pPr>
        <w:ind w:left="720"/>
        <w:rPr>
          <w:rFonts w:asciiTheme="minorHAnsi" w:hAnsiTheme="minorHAnsi" w:cs="Arial"/>
          <w:sz w:val="22"/>
          <w:szCs w:val="22"/>
        </w:rPr>
      </w:pPr>
      <w:r>
        <w:rPr>
          <w:rFonts w:asciiTheme="minorHAnsi" w:hAnsiTheme="minorHAnsi" w:cs="Arial"/>
          <w:sz w:val="22"/>
          <w:szCs w:val="22"/>
        </w:rPr>
        <w:t xml:space="preserve">d. </w:t>
      </w:r>
      <w:r>
        <w:rPr>
          <w:rFonts w:asciiTheme="minorHAnsi" w:hAnsiTheme="minorHAnsi" w:cs="Arial"/>
          <w:sz w:val="22"/>
          <w:szCs w:val="22"/>
        </w:rPr>
        <w:tab/>
        <w:t>Non-Credit Option</w:t>
      </w:r>
    </w:p>
    <w:p w:rsidR="00F80763" w:rsidRPr="005417CA" w:rsidRDefault="00F80763" w:rsidP="00F80763">
      <w:pPr>
        <w:ind w:left="720"/>
        <w:rPr>
          <w:rFonts w:asciiTheme="minorHAnsi" w:hAnsiTheme="minorHAnsi" w:cs="Arial"/>
          <w:sz w:val="22"/>
          <w:szCs w:val="22"/>
        </w:rPr>
      </w:pPr>
    </w:p>
    <w:p w:rsidR="00A1597A" w:rsidRPr="005417CA" w:rsidRDefault="00A1597A" w:rsidP="005417CA">
      <w:pPr>
        <w:pStyle w:val="ListParagraph"/>
        <w:numPr>
          <w:ilvl w:val="0"/>
          <w:numId w:val="8"/>
        </w:numPr>
        <w:rPr>
          <w:rFonts w:asciiTheme="minorHAnsi" w:hAnsiTheme="minorHAnsi"/>
          <w:sz w:val="22"/>
          <w:szCs w:val="22"/>
        </w:rPr>
      </w:pPr>
      <w:r w:rsidRPr="005417CA">
        <w:rPr>
          <w:rFonts w:asciiTheme="minorHAnsi" w:hAnsiTheme="minorHAnsi"/>
          <w:sz w:val="22"/>
          <w:szCs w:val="22"/>
        </w:rPr>
        <w:t>If you would like to do an Independent Study, please provide the following information:</w:t>
      </w:r>
    </w:p>
    <w:p w:rsidR="00A1597A" w:rsidRPr="005417CA" w:rsidRDefault="00A1597A" w:rsidP="005417CA">
      <w:pPr>
        <w:numPr>
          <w:ilvl w:val="0"/>
          <w:numId w:val="5"/>
        </w:numPr>
        <w:rPr>
          <w:rFonts w:asciiTheme="minorHAnsi" w:hAnsiTheme="minorHAnsi"/>
          <w:sz w:val="22"/>
          <w:szCs w:val="22"/>
        </w:rPr>
      </w:pPr>
      <w:r w:rsidRPr="005417CA">
        <w:rPr>
          <w:rFonts w:asciiTheme="minorHAnsi" w:hAnsiTheme="minorHAnsi"/>
          <w:sz w:val="22"/>
          <w:szCs w:val="22"/>
        </w:rPr>
        <w:t xml:space="preserve">Have you confirmed academic credit with your home department? (y/n) </w:t>
      </w:r>
    </w:p>
    <w:p w:rsidR="00A1597A" w:rsidRPr="005417CA" w:rsidRDefault="00A1597A" w:rsidP="005417CA">
      <w:pPr>
        <w:numPr>
          <w:ilvl w:val="0"/>
          <w:numId w:val="5"/>
        </w:numPr>
        <w:rPr>
          <w:rFonts w:asciiTheme="minorHAnsi" w:hAnsiTheme="minorHAnsi"/>
          <w:sz w:val="22"/>
          <w:szCs w:val="22"/>
        </w:rPr>
      </w:pPr>
      <w:r w:rsidRPr="005417CA">
        <w:rPr>
          <w:rFonts w:asciiTheme="minorHAnsi" w:hAnsiTheme="minorHAnsi"/>
          <w:sz w:val="22"/>
          <w:szCs w:val="22"/>
        </w:rPr>
        <w:t xml:space="preserve">Which department? </w:t>
      </w:r>
    </w:p>
    <w:p w:rsidR="00A1597A" w:rsidRPr="005417CA" w:rsidRDefault="00A1597A" w:rsidP="005417CA">
      <w:pPr>
        <w:numPr>
          <w:ilvl w:val="0"/>
          <w:numId w:val="5"/>
        </w:numPr>
        <w:rPr>
          <w:rFonts w:asciiTheme="minorHAnsi" w:hAnsiTheme="minorHAnsi"/>
          <w:sz w:val="22"/>
          <w:szCs w:val="22"/>
        </w:rPr>
      </w:pPr>
      <w:r w:rsidRPr="005417CA">
        <w:rPr>
          <w:rFonts w:asciiTheme="minorHAnsi" w:hAnsiTheme="minorHAnsi"/>
          <w:sz w:val="22"/>
          <w:szCs w:val="22"/>
        </w:rPr>
        <w:t>Number of Academic Credits:</w:t>
      </w:r>
    </w:p>
    <w:p w:rsidR="00A1597A" w:rsidRPr="005417CA" w:rsidRDefault="005417CA" w:rsidP="005417CA">
      <w:pPr>
        <w:numPr>
          <w:ilvl w:val="0"/>
          <w:numId w:val="5"/>
        </w:numPr>
        <w:rPr>
          <w:rFonts w:asciiTheme="minorHAnsi" w:hAnsiTheme="minorHAnsi"/>
          <w:sz w:val="22"/>
          <w:szCs w:val="22"/>
        </w:rPr>
      </w:pPr>
      <w:r w:rsidRPr="005417CA">
        <w:rPr>
          <w:rFonts w:asciiTheme="minorHAnsi" w:hAnsiTheme="minorHAnsi"/>
          <w:sz w:val="22"/>
          <w:szCs w:val="22"/>
        </w:rPr>
        <w:t>Departmental Contact Person name and email address:</w:t>
      </w:r>
    </w:p>
    <w:p w:rsidR="005417CA" w:rsidRPr="005417CA" w:rsidRDefault="005417CA" w:rsidP="005417CA">
      <w:pPr>
        <w:rPr>
          <w:rFonts w:asciiTheme="minorHAnsi" w:hAnsiTheme="minorHAnsi"/>
          <w:sz w:val="22"/>
          <w:szCs w:val="22"/>
        </w:rPr>
      </w:pPr>
    </w:p>
    <w:p w:rsidR="005417CA" w:rsidRPr="003D21E4" w:rsidRDefault="005417CA" w:rsidP="005417CA">
      <w:pPr>
        <w:pStyle w:val="ListParagraph"/>
        <w:numPr>
          <w:ilvl w:val="0"/>
          <w:numId w:val="4"/>
        </w:numPr>
        <w:rPr>
          <w:rFonts w:asciiTheme="minorHAnsi" w:hAnsiTheme="minorHAnsi"/>
          <w:sz w:val="22"/>
          <w:szCs w:val="22"/>
        </w:rPr>
      </w:pPr>
      <w:r w:rsidRPr="005417CA">
        <w:rPr>
          <w:rFonts w:asciiTheme="minorHAnsi" w:hAnsiTheme="minorHAnsi"/>
          <w:b/>
          <w:sz w:val="22"/>
          <w:szCs w:val="22"/>
        </w:rPr>
        <w:t>Essay Questions</w:t>
      </w:r>
      <w:r w:rsidR="003D21E4">
        <w:rPr>
          <w:rFonts w:asciiTheme="minorHAnsi" w:hAnsiTheme="minorHAnsi"/>
          <w:b/>
          <w:sz w:val="22"/>
          <w:szCs w:val="22"/>
        </w:rPr>
        <w:t xml:space="preserve"> </w:t>
      </w:r>
      <w:r w:rsidR="003D21E4" w:rsidRPr="003D21E4">
        <w:rPr>
          <w:rFonts w:asciiTheme="minorHAnsi" w:hAnsiTheme="minorHAnsi"/>
          <w:sz w:val="22"/>
          <w:szCs w:val="22"/>
        </w:rPr>
        <w:t>(to be answered on a separate sheet of paper)</w:t>
      </w:r>
    </w:p>
    <w:p w:rsidR="005417CA" w:rsidRPr="007B2775" w:rsidRDefault="005417CA" w:rsidP="005417CA">
      <w:pPr>
        <w:pStyle w:val="ListParagraph"/>
        <w:numPr>
          <w:ilvl w:val="0"/>
          <w:numId w:val="9"/>
        </w:numPr>
        <w:rPr>
          <w:rFonts w:asciiTheme="minorHAnsi" w:hAnsiTheme="minorHAnsi"/>
          <w:sz w:val="22"/>
          <w:szCs w:val="22"/>
        </w:rPr>
      </w:pPr>
      <w:r w:rsidRPr="007B2775">
        <w:rPr>
          <w:rFonts w:asciiTheme="minorHAnsi" w:hAnsiTheme="minorHAnsi"/>
          <w:sz w:val="22"/>
          <w:szCs w:val="22"/>
        </w:rPr>
        <w:t>Where did you first hear about the Women’s Resource Center or FORCE? How did you hear about our internship program?</w:t>
      </w:r>
    </w:p>
    <w:p w:rsidR="005417CA" w:rsidRPr="007B2775" w:rsidRDefault="005417CA" w:rsidP="005417CA">
      <w:pPr>
        <w:pStyle w:val="ListParagraph"/>
        <w:numPr>
          <w:ilvl w:val="0"/>
          <w:numId w:val="9"/>
        </w:numPr>
        <w:rPr>
          <w:rFonts w:asciiTheme="minorHAnsi" w:hAnsiTheme="minorHAnsi"/>
          <w:sz w:val="22"/>
          <w:szCs w:val="22"/>
        </w:rPr>
      </w:pPr>
      <w:r w:rsidRPr="007B2775">
        <w:rPr>
          <w:rFonts w:asciiTheme="minorHAnsi" w:hAnsiTheme="minorHAnsi"/>
          <w:sz w:val="22"/>
          <w:szCs w:val="22"/>
        </w:rPr>
        <w:t>Why are you interested in this position with FORCE?</w:t>
      </w:r>
    </w:p>
    <w:p w:rsidR="005417CA" w:rsidRPr="007B2775" w:rsidRDefault="005417CA" w:rsidP="005417CA">
      <w:pPr>
        <w:pStyle w:val="ListParagraph"/>
        <w:numPr>
          <w:ilvl w:val="0"/>
          <w:numId w:val="9"/>
        </w:numPr>
        <w:rPr>
          <w:rFonts w:asciiTheme="minorHAnsi" w:hAnsiTheme="minorHAnsi"/>
          <w:sz w:val="22"/>
          <w:szCs w:val="22"/>
        </w:rPr>
      </w:pPr>
      <w:r w:rsidRPr="007B2775">
        <w:rPr>
          <w:rFonts w:asciiTheme="minorHAnsi" w:hAnsiTheme="minorHAnsi"/>
          <w:sz w:val="22"/>
          <w:szCs w:val="22"/>
        </w:rPr>
        <w:lastRenderedPageBreak/>
        <w:t>Why do you think Feminism matters for UA students?</w:t>
      </w:r>
    </w:p>
    <w:p w:rsidR="005417CA" w:rsidRPr="007B2775" w:rsidRDefault="005417CA" w:rsidP="005417CA">
      <w:pPr>
        <w:pStyle w:val="ListParagraph"/>
        <w:numPr>
          <w:ilvl w:val="0"/>
          <w:numId w:val="9"/>
        </w:numPr>
        <w:rPr>
          <w:rFonts w:asciiTheme="minorHAnsi" w:hAnsiTheme="minorHAnsi"/>
          <w:sz w:val="22"/>
          <w:szCs w:val="22"/>
        </w:rPr>
      </w:pPr>
      <w:r w:rsidRPr="007B2775">
        <w:rPr>
          <w:rFonts w:asciiTheme="minorHAnsi" w:hAnsiTheme="minorHAnsi"/>
          <w:sz w:val="22"/>
          <w:szCs w:val="22"/>
        </w:rPr>
        <w:t>What experiences do you have in the areas of diversity, social justice, and women’s issues? What courses and/or experiences have influenced your thinking and knowledge about these areas?</w:t>
      </w:r>
    </w:p>
    <w:p w:rsidR="005417CA" w:rsidRPr="007B2775" w:rsidRDefault="005417CA" w:rsidP="005417CA">
      <w:pPr>
        <w:pStyle w:val="ListParagraph"/>
        <w:numPr>
          <w:ilvl w:val="0"/>
          <w:numId w:val="9"/>
        </w:numPr>
        <w:rPr>
          <w:rFonts w:asciiTheme="minorHAnsi" w:hAnsiTheme="minorHAnsi"/>
          <w:sz w:val="22"/>
          <w:szCs w:val="22"/>
        </w:rPr>
      </w:pPr>
      <w:r w:rsidRPr="007B2775">
        <w:rPr>
          <w:rFonts w:asciiTheme="minorHAnsi" w:hAnsiTheme="minorHAnsi"/>
          <w:sz w:val="22"/>
          <w:szCs w:val="22"/>
        </w:rPr>
        <w:t>Have you ever been involved in organizing programming or events? Give an example.</w:t>
      </w:r>
    </w:p>
    <w:p w:rsidR="005417CA" w:rsidRPr="007B2775" w:rsidRDefault="005417CA" w:rsidP="005417CA">
      <w:pPr>
        <w:pStyle w:val="ListParagraph"/>
        <w:numPr>
          <w:ilvl w:val="0"/>
          <w:numId w:val="9"/>
        </w:numPr>
        <w:rPr>
          <w:rFonts w:asciiTheme="minorHAnsi" w:hAnsiTheme="minorHAnsi"/>
          <w:sz w:val="22"/>
          <w:szCs w:val="22"/>
        </w:rPr>
      </w:pPr>
      <w:r w:rsidRPr="007B2775">
        <w:rPr>
          <w:rFonts w:asciiTheme="minorHAnsi" w:hAnsiTheme="minorHAnsi"/>
          <w:sz w:val="22"/>
          <w:szCs w:val="22"/>
        </w:rPr>
        <w:t>What could you bring to the Women’s Resource Center and FORCE, as far as experience, interest, personality traits, or something else?</w:t>
      </w:r>
    </w:p>
    <w:sectPr w:rsidR="005417CA" w:rsidRPr="007B2775" w:rsidSect="00C137CC">
      <w:footerReference w:type="default" r:id="rId11"/>
      <w:pgSz w:w="12240" w:h="15840"/>
      <w:pgMar w:top="1152" w:right="1080" w:bottom="1152"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3306" w:rsidRDefault="003F3306">
      <w:r>
        <w:separator/>
      </w:r>
    </w:p>
  </w:endnote>
  <w:endnote w:type="continuationSeparator" w:id="0">
    <w:p w:rsidR="003F3306" w:rsidRDefault="003F3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4516283"/>
      <w:docPartObj>
        <w:docPartGallery w:val="Page Numbers (Bottom of Page)"/>
        <w:docPartUnique/>
      </w:docPartObj>
    </w:sdtPr>
    <w:sdtEndPr/>
    <w:sdtContent>
      <w:p w:rsidR="003F3306" w:rsidRDefault="003F3306">
        <w:pPr>
          <w:pStyle w:val="Footer"/>
          <w:jc w:val="right"/>
        </w:pPr>
        <w:r>
          <w:fldChar w:fldCharType="begin"/>
        </w:r>
        <w:r>
          <w:instrText xml:space="preserve"> PAGE   \* MERGEFORMAT </w:instrText>
        </w:r>
        <w:r>
          <w:fldChar w:fldCharType="separate"/>
        </w:r>
        <w:r w:rsidR="001C4B90">
          <w:rPr>
            <w:noProof/>
          </w:rPr>
          <w:t>3</w:t>
        </w:r>
        <w:r>
          <w:rPr>
            <w:noProof/>
          </w:rPr>
          <w:fldChar w:fldCharType="end"/>
        </w:r>
      </w:p>
    </w:sdtContent>
  </w:sdt>
  <w:p w:rsidR="003F3306" w:rsidRDefault="003F33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3306" w:rsidRDefault="003F3306">
      <w:r>
        <w:separator/>
      </w:r>
    </w:p>
  </w:footnote>
  <w:footnote w:type="continuationSeparator" w:id="0">
    <w:p w:rsidR="003F3306" w:rsidRDefault="003F33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E7812"/>
    <w:multiLevelType w:val="hybridMultilevel"/>
    <w:tmpl w:val="1B48FAC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D41353A"/>
    <w:multiLevelType w:val="hybridMultilevel"/>
    <w:tmpl w:val="75D62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A36A24"/>
    <w:multiLevelType w:val="hybridMultilevel"/>
    <w:tmpl w:val="5E845CB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2182A51"/>
    <w:multiLevelType w:val="multilevel"/>
    <w:tmpl w:val="1AC8C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6D63EC"/>
    <w:multiLevelType w:val="hybridMultilevel"/>
    <w:tmpl w:val="70B2F60A"/>
    <w:lvl w:ilvl="0" w:tplc="18889158">
      <w:start w:val="1"/>
      <w:numFmt w:val="bullet"/>
      <w:lvlText w:val="-"/>
      <w:lvlJc w:val="left"/>
      <w:pPr>
        <w:ind w:left="1800" w:hanging="360"/>
      </w:pPr>
      <w:rPr>
        <w:rFonts w:ascii="Calibri" w:eastAsia="Calibri" w:hAnsi="Calibri" w:cs="Calibr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5F5B60CA"/>
    <w:multiLevelType w:val="hybridMultilevel"/>
    <w:tmpl w:val="AC8CE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7E534D"/>
    <w:multiLevelType w:val="hybridMultilevel"/>
    <w:tmpl w:val="D338BEA0"/>
    <w:lvl w:ilvl="0" w:tplc="D876D0C0">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944355"/>
    <w:multiLevelType w:val="hybridMultilevel"/>
    <w:tmpl w:val="CD1079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4967A60"/>
    <w:multiLevelType w:val="hybridMultilevel"/>
    <w:tmpl w:val="DC507B1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8"/>
  </w:num>
  <w:num w:numId="2">
    <w:abstractNumId w:val="1"/>
  </w:num>
  <w:num w:numId="3">
    <w:abstractNumId w:val="4"/>
  </w:num>
  <w:num w:numId="4">
    <w:abstractNumId w:val="5"/>
  </w:num>
  <w:num w:numId="5">
    <w:abstractNumId w:val="0"/>
  </w:num>
  <w:num w:numId="6">
    <w:abstractNumId w:val="3"/>
  </w:num>
  <w:num w:numId="7">
    <w:abstractNumId w:val="7"/>
  </w:num>
  <w:num w:numId="8">
    <w:abstractNumId w:val="6"/>
  </w:num>
  <w:num w:numId="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5DB"/>
    <w:rsid w:val="00012549"/>
    <w:rsid w:val="00022B24"/>
    <w:rsid w:val="00052FC1"/>
    <w:rsid w:val="000651A9"/>
    <w:rsid w:val="0008222E"/>
    <w:rsid w:val="000863E2"/>
    <w:rsid w:val="00093800"/>
    <w:rsid w:val="000D0F22"/>
    <w:rsid w:val="000E2134"/>
    <w:rsid w:val="0010627B"/>
    <w:rsid w:val="001146DC"/>
    <w:rsid w:val="00134FF3"/>
    <w:rsid w:val="001441C9"/>
    <w:rsid w:val="00144721"/>
    <w:rsid w:val="001624EA"/>
    <w:rsid w:val="00164F66"/>
    <w:rsid w:val="001B1FA6"/>
    <w:rsid w:val="001C0468"/>
    <w:rsid w:val="001C4B90"/>
    <w:rsid w:val="001F4C6C"/>
    <w:rsid w:val="001F5AF2"/>
    <w:rsid w:val="00204038"/>
    <w:rsid w:val="00207916"/>
    <w:rsid w:val="00213196"/>
    <w:rsid w:val="0023276B"/>
    <w:rsid w:val="002511D3"/>
    <w:rsid w:val="00257604"/>
    <w:rsid w:val="0027291E"/>
    <w:rsid w:val="002A4C02"/>
    <w:rsid w:val="002B373E"/>
    <w:rsid w:val="002B56E7"/>
    <w:rsid w:val="00303D9C"/>
    <w:rsid w:val="00316378"/>
    <w:rsid w:val="00316902"/>
    <w:rsid w:val="00316F87"/>
    <w:rsid w:val="00341698"/>
    <w:rsid w:val="00343D87"/>
    <w:rsid w:val="00343FA6"/>
    <w:rsid w:val="0037432C"/>
    <w:rsid w:val="00384ED5"/>
    <w:rsid w:val="00386A21"/>
    <w:rsid w:val="00393A92"/>
    <w:rsid w:val="00395A33"/>
    <w:rsid w:val="003B2FCB"/>
    <w:rsid w:val="003B7657"/>
    <w:rsid w:val="003D21E4"/>
    <w:rsid w:val="003F3306"/>
    <w:rsid w:val="003F4755"/>
    <w:rsid w:val="00441530"/>
    <w:rsid w:val="00463C3E"/>
    <w:rsid w:val="00467A17"/>
    <w:rsid w:val="004934F9"/>
    <w:rsid w:val="004B4BE1"/>
    <w:rsid w:val="004C69DB"/>
    <w:rsid w:val="004D1E16"/>
    <w:rsid w:val="004D4325"/>
    <w:rsid w:val="004D6E3C"/>
    <w:rsid w:val="004F2094"/>
    <w:rsid w:val="00507883"/>
    <w:rsid w:val="00512807"/>
    <w:rsid w:val="0051508D"/>
    <w:rsid w:val="005417CA"/>
    <w:rsid w:val="00551BDD"/>
    <w:rsid w:val="00553C38"/>
    <w:rsid w:val="00596043"/>
    <w:rsid w:val="00596E67"/>
    <w:rsid w:val="005B39CD"/>
    <w:rsid w:val="005B774F"/>
    <w:rsid w:val="005C6D22"/>
    <w:rsid w:val="005D3883"/>
    <w:rsid w:val="005E6C8A"/>
    <w:rsid w:val="00602953"/>
    <w:rsid w:val="006055DB"/>
    <w:rsid w:val="00612C6C"/>
    <w:rsid w:val="00626F1C"/>
    <w:rsid w:val="00690B65"/>
    <w:rsid w:val="006A185D"/>
    <w:rsid w:val="006B5705"/>
    <w:rsid w:val="006B7431"/>
    <w:rsid w:val="006E6855"/>
    <w:rsid w:val="006F4104"/>
    <w:rsid w:val="007162EF"/>
    <w:rsid w:val="00722E22"/>
    <w:rsid w:val="00735CA8"/>
    <w:rsid w:val="00763F15"/>
    <w:rsid w:val="00770E1C"/>
    <w:rsid w:val="00793324"/>
    <w:rsid w:val="007A501E"/>
    <w:rsid w:val="007B2775"/>
    <w:rsid w:val="007C056F"/>
    <w:rsid w:val="007C21EE"/>
    <w:rsid w:val="007D7835"/>
    <w:rsid w:val="007F692E"/>
    <w:rsid w:val="00820936"/>
    <w:rsid w:val="00827E40"/>
    <w:rsid w:val="008326E7"/>
    <w:rsid w:val="00844229"/>
    <w:rsid w:val="00850DEC"/>
    <w:rsid w:val="00864B7E"/>
    <w:rsid w:val="008650EE"/>
    <w:rsid w:val="008C3E15"/>
    <w:rsid w:val="008D58F8"/>
    <w:rsid w:val="008E49FB"/>
    <w:rsid w:val="008E555E"/>
    <w:rsid w:val="00924384"/>
    <w:rsid w:val="00957B1A"/>
    <w:rsid w:val="0099316F"/>
    <w:rsid w:val="009A449A"/>
    <w:rsid w:val="009B2661"/>
    <w:rsid w:val="009C3E80"/>
    <w:rsid w:val="00A1597A"/>
    <w:rsid w:val="00A2652D"/>
    <w:rsid w:val="00A37B62"/>
    <w:rsid w:val="00A43E02"/>
    <w:rsid w:val="00A45D93"/>
    <w:rsid w:val="00A5117C"/>
    <w:rsid w:val="00A5295F"/>
    <w:rsid w:val="00A5530D"/>
    <w:rsid w:val="00A67581"/>
    <w:rsid w:val="00A81B6D"/>
    <w:rsid w:val="00A94AC3"/>
    <w:rsid w:val="00AE56FB"/>
    <w:rsid w:val="00B01900"/>
    <w:rsid w:val="00B16389"/>
    <w:rsid w:val="00B16801"/>
    <w:rsid w:val="00B35874"/>
    <w:rsid w:val="00B53390"/>
    <w:rsid w:val="00B767FC"/>
    <w:rsid w:val="00BA572F"/>
    <w:rsid w:val="00BB029F"/>
    <w:rsid w:val="00BC159A"/>
    <w:rsid w:val="00BD667E"/>
    <w:rsid w:val="00BE45B9"/>
    <w:rsid w:val="00BF3AEA"/>
    <w:rsid w:val="00C12C17"/>
    <w:rsid w:val="00C137CC"/>
    <w:rsid w:val="00C14762"/>
    <w:rsid w:val="00C20071"/>
    <w:rsid w:val="00C26218"/>
    <w:rsid w:val="00C8102A"/>
    <w:rsid w:val="00C83490"/>
    <w:rsid w:val="00C90881"/>
    <w:rsid w:val="00C90ABE"/>
    <w:rsid w:val="00CB5120"/>
    <w:rsid w:val="00CC264F"/>
    <w:rsid w:val="00CC4C3C"/>
    <w:rsid w:val="00CC5DC4"/>
    <w:rsid w:val="00CE6BB4"/>
    <w:rsid w:val="00CF03B0"/>
    <w:rsid w:val="00D118C5"/>
    <w:rsid w:val="00D30BC2"/>
    <w:rsid w:val="00D510F3"/>
    <w:rsid w:val="00D61573"/>
    <w:rsid w:val="00DB2D1C"/>
    <w:rsid w:val="00DB4A78"/>
    <w:rsid w:val="00DB5139"/>
    <w:rsid w:val="00DD2B4B"/>
    <w:rsid w:val="00DD4DA7"/>
    <w:rsid w:val="00DE704B"/>
    <w:rsid w:val="00DE794B"/>
    <w:rsid w:val="00DF58CE"/>
    <w:rsid w:val="00E12A81"/>
    <w:rsid w:val="00E21956"/>
    <w:rsid w:val="00E2335E"/>
    <w:rsid w:val="00E30C14"/>
    <w:rsid w:val="00E34D99"/>
    <w:rsid w:val="00E62E9D"/>
    <w:rsid w:val="00E726C4"/>
    <w:rsid w:val="00EA2EBD"/>
    <w:rsid w:val="00EB04CF"/>
    <w:rsid w:val="00EB6AEB"/>
    <w:rsid w:val="00EF3810"/>
    <w:rsid w:val="00F26396"/>
    <w:rsid w:val="00F37028"/>
    <w:rsid w:val="00F4234F"/>
    <w:rsid w:val="00F50B0E"/>
    <w:rsid w:val="00F60422"/>
    <w:rsid w:val="00F70F8E"/>
    <w:rsid w:val="00F80763"/>
    <w:rsid w:val="00F81962"/>
    <w:rsid w:val="00F9384C"/>
    <w:rsid w:val="00F96E59"/>
    <w:rsid w:val="00FA234C"/>
    <w:rsid w:val="00FC126D"/>
    <w:rsid w:val="00FD4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189F8852-C3D1-4273-9EA0-1993F4E2A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37CC"/>
    <w:rPr>
      <w:sz w:val="24"/>
      <w:szCs w:val="24"/>
    </w:rPr>
  </w:style>
  <w:style w:type="paragraph" w:styleId="Heading2">
    <w:name w:val="heading 2"/>
    <w:basedOn w:val="Normal"/>
    <w:link w:val="Heading2Char"/>
    <w:uiPriority w:val="9"/>
    <w:qFormat/>
    <w:rsid w:val="007F692E"/>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22">
    <w:name w:val="style22"/>
    <w:basedOn w:val="DefaultParagraphFont"/>
    <w:rsid w:val="00C137CC"/>
  </w:style>
  <w:style w:type="paragraph" w:customStyle="1" w:styleId="style19">
    <w:name w:val="style19"/>
    <w:basedOn w:val="Normal"/>
    <w:rsid w:val="00C137CC"/>
    <w:pPr>
      <w:spacing w:before="100" w:beforeAutospacing="1" w:after="100" w:afterAutospacing="1"/>
    </w:pPr>
  </w:style>
  <w:style w:type="character" w:styleId="Hyperlink">
    <w:name w:val="Hyperlink"/>
    <w:basedOn w:val="DefaultParagraphFont"/>
    <w:semiHidden/>
    <w:rsid w:val="00C137CC"/>
    <w:rPr>
      <w:color w:val="0000FF"/>
      <w:u w:val="single"/>
    </w:rPr>
  </w:style>
  <w:style w:type="paragraph" w:styleId="ListParagraph">
    <w:name w:val="List Paragraph"/>
    <w:basedOn w:val="Normal"/>
    <w:uiPriority w:val="34"/>
    <w:qFormat/>
    <w:rsid w:val="00A1597A"/>
    <w:pPr>
      <w:ind w:left="720"/>
      <w:contextualSpacing/>
    </w:pPr>
  </w:style>
  <w:style w:type="paragraph" w:styleId="Header">
    <w:name w:val="header"/>
    <w:basedOn w:val="Normal"/>
    <w:semiHidden/>
    <w:rsid w:val="00C137CC"/>
    <w:pPr>
      <w:tabs>
        <w:tab w:val="center" w:pos="4320"/>
        <w:tab w:val="right" w:pos="8640"/>
      </w:tabs>
    </w:pPr>
  </w:style>
  <w:style w:type="paragraph" w:styleId="Footer">
    <w:name w:val="footer"/>
    <w:basedOn w:val="Normal"/>
    <w:link w:val="FooterChar"/>
    <w:uiPriority w:val="99"/>
    <w:rsid w:val="00C137CC"/>
    <w:pPr>
      <w:tabs>
        <w:tab w:val="center" w:pos="4320"/>
        <w:tab w:val="right" w:pos="8640"/>
      </w:tabs>
    </w:pPr>
  </w:style>
  <w:style w:type="character" w:styleId="PageNumber">
    <w:name w:val="page number"/>
    <w:basedOn w:val="DefaultParagraphFont"/>
    <w:semiHidden/>
    <w:rsid w:val="00C137CC"/>
  </w:style>
  <w:style w:type="paragraph" w:styleId="BalloonText">
    <w:name w:val="Balloon Text"/>
    <w:basedOn w:val="Normal"/>
    <w:link w:val="BalloonTextChar"/>
    <w:uiPriority w:val="99"/>
    <w:semiHidden/>
    <w:unhideWhenUsed/>
    <w:rsid w:val="005B39CD"/>
    <w:rPr>
      <w:rFonts w:ascii="Tahoma" w:hAnsi="Tahoma" w:cs="Tahoma"/>
      <w:sz w:val="16"/>
      <w:szCs w:val="16"/>
    </w:rPr>
  </w:style>
  <w:style w:type="character" w:customStyle="1" w:styleId="BalloonTextChar">
    <w:name w:val="Balloon Text Char"/>
    <w:basedOn w:val="DefaultParagraphFont"/>
    <w:link w:val="BalloonText"/>
    <w:uiPriority w:val="99"/>
    <w:semiHidden/>
    <w:rsid w:val="005B39CD"/>
    <w:rPr>
      <w:rFonts w:ascii="Tahoma" w:hAnsi="Tahoma" w:cs="Tahoma"/>
      <w:sz w:val="16"/>
      <w:szCs w:val="16"/>
    </w:rPr>
  </w:style>
  <w:style w:type="character" w:customStyle="1" w:styleId="FooterChar">
    <w:name w:val="Footer Char"/>
    <w:basedOn w:val="DefaultParagraphFont"/>
    <w:link w:val="Footer"/>
    <w:uiPriority w:val="99"/>
    <w:rsid w:val="000D0F22"/>
    <w:rPr>
      <w:sz w:val="24"/>
      <w:szCs w:val="24"/>
    </w:rPr>
  </w:style>
  <w:style w:type="paragraph" w:styleId="NormalWeb">
    <w:name w:val="Normal (Web)"/>
    <w:basedOn w:val="Normal"/>
    <w:uiPriority w:val="99"/>
    <w:unhideWhenUsed/>
    <w:rsid w:val="00B16389"/>
    <w:pPr>
      <w:spacing w:before="100" w:beforeAutospacing="1" w:after="100" w:afterAutospacing="1"/>
    </w:pPr>
  </w:style>
  <w:style w:type="character" w:customStyle="1" w:styleId="Heading2Char">
    <w:name w:val="Heading 2 Char"/>
    <w:basedOn w:val="DefaultParagraphFont"/>
    <w:link w:val="Heading2"/>
    <w:uiPriority w:val="9"/>
    <w:rsid w:val="007F692E"/>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3961277">
      <w:bodyDiv w:val="1"/>
      <w:marLeft w:val="0"/>
      <w:marRight w:val="0"/>
      <w:marTop w:val="0"/>
      <w:marBottom w:val="0"/>
      <w:divBdr>
        <w:top w:val="none" w:sz="0" w:space="0" w:color="auto"/>
        <w:left w:val="none" w:sz="0" w:space="0" w:color="auto"/>
        <w:bottom w:val="none" w:sz="0" w:space="0" w:color="auto"/>
        <w:right w:val="none" w:sz="0" w:space="0" w:color="auto"/>
      </w:divBdr>
      <w:divsChild>
        <w:div w:id="1138106802">
          <w:marLeft w:val="475"/>
          <w:marRight w:val="0"/>
          <w:marTop w:val="0"/>
          <w:marBottom w:val="0"/>
          <w:divBdr>
            <w:top w:val="none" w:sz="0" w:space="0" w:color="auto"/>
            <w:left w:val="none" w:sz="0" w:space="0" w:color="auto"/>
            <w:bottom w:val="none" w:sz="0" w:space="0" w:color="auto"/>
            <w:right w:val="none" w:sz="0" w:space="0" w:color="auto"/>
          </w:divBdr>
          <w:divsChild>
            <w:div w:id="620192336">
              <w:marLeft w:val="0"/>
              <w:marRight w:val="0"/>
              <w:marTop w:val="0"/>
              <w:marBottom w:val="0"/>
              <w:divBdr>
                <w:top w:val="none" w:sz="0" w:space="0" w:color="auto"/>
                <w:left w:val="none" w:sz="0" w:space="0" w:color="auto"/>
                <w:bottom w:val="none" w:sz="0" w:space="0" w:color="auto"/>
                <w:right w:val="none" w:sz="0" w:space="0" w:color="auto"/>
              </w:divBdr>
              <w:divsChild>
                <w:div w:id="426269556">
                  <w:marLeft w:val="0"/>
                  <w:marRight w:val="0"/>
                  <w:marTop w:val="0"/>
                  <w:marBottom w:val="0"/>
                  <w:divBdr>
                    <w:top w:val="none" w:sz="0" w:space="0" w:color="auto"/>
                    <w:left w:val="none" w:sz="0" w:space="0" w:color="auto"/>
                    <w:bottom w:val="none" w:sz="0" w:space="0" w:color="auto"/>
                    <w:right w:val="none" w:sz="0" w:space="0" w:color="auto"/>
                  </w:divBdr>
                  <w:divsChild>
                    <w:div w:id="150000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897891">
      <w:bodyDiv w:val="1"/>
      <w:marLeft w:val="0"/>
      <w:marRight w:val="0"/>
      <w:marTop w:val="0"/>
      <w:marBottom w:val="0"/>
      <w:divBdr>
        <w:top w:val="none" w:sz="0" w:space="0" w:color="auto"/>
        <w:left w:val="none" w:sz="0" w:space="0" w:color="auto"/>
        <w:bottom w:val="none" w:sz="0" w:space="0" w:color="auto"/>
        <w:right w:val="none" w:sz="0" w:space="0" w:color="auto"/>
      </w:divBdr>
    </w:div>
    <w:div w:id="1574008790">
      <w:bodyDiv w:val="1"/>
      <w:marLeft w:val="0"/>
      <w:marRight w:val="0"/>
      <w:marTop w:val="0"/>
      <w:marBottom w:val="0"/>
      <w:divBdr>
        <w:top w:val="none" w:sz="0" w:space="0" w:color="auto"/>
        <w:left w:val="none" w:sz="0" w:space="0" w:color="auto"/>
        <w:bottom w:val="none" w:sz="0" w:space="0" w:color="auto"/>
        <w:right w:val="none" w:sz="0" w:space="0" w:color="auto"/>
      </w:divBdr>
    </w:div>
    <w:div w:id="1615945372">
      <w:bodyDiv w:val="1"/>
      <w:marLeft w:val="0"/>
      <w:marRight w:val="0"/>
      <w:marTop w:val="0"/>
      <w:marBottom w:val="0"/>
      <w:divBdr>
        <w:top w:val="none" w:sz="0" w:space="0" w:color="auto"/>
        <w:left w:val="none" w:sz="0" w:space="0" w:color="auto"/>
        <w:bottom w:val="none" w:sz="0" w:space="0" w:color="auto"/>
        <w:right w:val="none" w:sz="0" w:space="0" w:color="auto"/>
      </w:divBdr>
      <w:divsChild>
        <w:div w:id="1430657031">
          <w:marLeft w:val="525"/>
          <w:marRight w:val="0"/>
          <w:marTop w:val="0"/>
          <w:marBottom w:val="0"/>
          <w:divBdr>
            <w:top w:val="none" w:sz="0" w:space="0" w:color="auto"/>
            <w:left w:val="none" w:sz="0" w:space="0" w:color="auto"/>
            <w:bottom w:val="none" w:sz="0" w:space="0" w:color="auto"/>
            <w:right w:val="none" w:sz="0" w:space="0" w:color="auto"/>
          </w:divBdr>
          <w:divsChild>
            <w:div w:id="1055201988">
              <w:marLeft w:val="0"/>
              <w:marRight w:val="0"/>
              <w:marTop w:val="0"/>
              <w:marBottom w:val="0"/>
              <w:divBdr>
                <w:top w:val="none" w:sz="0" w:space="0" w:color="auto"/>
                <w:left w:val="none" w:sz="0" w:space="0" w:color="auto"/>
                <w:bottom w:val="none" w:sz="0" w:space="0" w:color="auto"/>
                <w:right w:val="none" w:sz="0" w:space="0" w:color="auto"/>
              </w:divBdr>
              <w:divsChild>
                <w:div w:id="1962952163">
                  <w:marLeft w:val="0"/>
                  <w:marRight w:val="0"/>
                  <w:marTop w:val="0"/>
                  <w:marBottom w:val="0"/>
                  <w:divBdr>
                    <w:top w:val="none" w:sz="0" w:space="0" w:color="auto"/>
                    <w:left w:val="none" w:sz="0" w:space="0" w:color="auto"/>
                    <w:bottom w:val="none" w:sz="0" w:space="0" w:color="auto"/>
                    <w:right w:val="none" w:sz="0" w:space="0" w:color="auto"/>
                  </w:divBdr>
                  <w:divsChild>
                    <w:div w:id="126315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488863">
      <w:bodyDiv w:val="1"/>
      <w:marLeft w:val="0"/>
      <w:marRight w:val="0"/>
      <w:marTop w:val="0"/>
      <w:marBottom w:val="0"/>
      <w:divBdr>
        <w:top w:val="none" w:sz="0" w:space="0" w:color="auto"/>
        <w:left w:val="none" w:sz="0" w:space="0" w:color="auto"/>
        <w:bottom w:val="none" w:sz="0" w:space="0" w:color="auto"/>
        <w:right w:val="none" w:sz="0" w:space="0" w:color="auto"/>
      </w:divBdr>
    </w:div>
    <w:div w:id="212831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2BA8C-B8CC-400D-8DB7-FF16D5EEE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68F70BE3</Template>
  <TotalTime>0</TotalTime>
  <Pages>4</Pages>
  <Words>973</Words>
  <Characters>5548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6508</CharactersWithSpaces>
  <SharedDoc>false</SharedDoc>
  <HLinks>
    <vt:vector size="6" baseType="variant">
      <vt:variant>
        <vt:i4>393297</vt:i4>
      </vt:variant>
      <vt:variant>
        <vt:i4>0</vt:i4>
      </vt:variant>
      <vt:variant>
        <vt:i4>0</vt:i4>
      </vt:variant>
      <vt:variant>
        <vt:i4>5</vt:i4>
      </vt:variant>
      <vt:variant>
        <vt:lpwstr>http://wrc.asua.arizona.edu/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Briana D</dc:creator>
  <cp:lastModifiedBy>Aurora Sartori</cp:lastModifiedBy>
  <cp:revision>2</cp:revision>
  <cp:lastPrinted>2015-03-04T20:22:00Z</cp:lastPrinted>
  <dcterms:created xsi:type="dcterms:W3CDTF">2017-11-09T19:25:00Z</dcterms:created>
  <dcterms:modified xsi:type="dcterms:W3CDTF">2017-11-09T19:25:00Z</dcterms:modified>
</cp:coreProperties>
</file>