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D1DBF" w14:textId="00A9A352" w:rsidR="00256105" w:rsidRPr="00DB6466" w:rsidRDefault="00256105" w:rsidP="00256105">
      <w:pPr>
        <w:rPr>
          <w:rFonts w:ascii="Tahoma" w:hAnsi="Tahoma" w:cs="Tahoma"/>
          <w:color w:val="303324"/>
        </w:rPr>
      </w:pPr>
      <w:r w:rsidRPr="0066331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389967" wp14:editId="2797ABE1">
                <wp:simplePos x="0" y="0"/>
                <wp:positionH relativeFrom="page">
                  <wp:posOffset>3926981</wp:posOffset>
                </wp:positionH>
                <wp:positionV relativeFrom="paragraph">
                  <wp:posOffset>934579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A7298" w14:textId="77777777" w:rsidR="0035041E" w:rsidRPr="0066331C" w:rsidRDefault="0035041E" w:rsidP="0035041E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66331C">
                              <w:rPr>
                                <w:i/>
                                <w:sz w:val="16"/>
                                <w:szCs w:val="16"/>
                              </w:rPr>
                              <w:t>Creating revolutionary and sustainable ways to feed the world with local produce.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3899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2pt;margin-top:73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3RXRweAAAAALAQAADwAAAAAAAAAAAAAAAAB7BAAAZHJzL2Rvd25y&#10;ZXYueG1sUEsFBgAAAAAEAAQA8wAAAIgFAAAAAA==&#10;" stroked="f">
                <v:textbox style="mso-fit-shape-to-text:t">
                  <w:txbxContent>
                    <w:p w14:paraId="5DDA7298" w14:textId="77777777" w:rsidR="0035041E" w:rsidRPr="0066331C" w:rsidRDefault="0035041E" w:rsidP="0035041E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66331C">
                        <w:rPr>
                          <w:i/>
                          <w:sz w:val="16"/>
                          <w:szCs w:val="16"/>
                        </w:rPr>
                        <w:t>Creating revolutionary and sustainable ways to feed the world with local produce.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3BDAB882" wp14:editId="59B33E62">
            <wp:simplePos x="0" y="0"/>
            <wp:positionH relativeFrom="page">
              <wp:posOffset>3306798</wp:posOffset>
            </wp:positionH>
            <wp:positionV relativeFrom="paragraph">
              <wp:posOffset>-676557</wp:posOffset>
            </wp:positionV>
            <wp:extent cx="4001911" cy="224979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G new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911" cy="2249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41E">
        <w:rPr>
          <w:rFonts w:ascii="Tahoma" w:hAnsi="Tahoma" w:cs="Tahoma"/>
          <w:color w:val="303324"/>
        </w:rPr>
        <w:br/>
      </w:r>
      <w:r w:rsidR="0035041E">
        <w:rPr>
          <w:rStyle w:val="Strong"/>
          <w:rFonts w:ascii="Tahoma" w:hAnsi="Tahoma" w:cs="Tahoma"/>
          <w:color w:val="303324"/>
        </w:rPr>
        <w:t>Internship Starts:</w:t>
      </w:r>
      <w:r w:rsidR="0035041E">
        <w:rPr>
          <w:rStyle w:val="apple-converted-space"/>
          <w:rFonts w:ascii="Tahoma" w:hAnsi="Tahoma" w:cs="Tahoma"/>
          <w:color w:val="303324"/>
          <w:shd w:val="clear" w:color="auto" w:fill="EEEEEE"/>
        </w:rPr>
        <w:t> </w:t>
      </w:r>
      <w:r w:rsidR="00DB6466">
        <w:rPr>
          <w:rFonts w:ascii="Tahoma" w:hAnsi="Tahoma" w:cs="Tahoma"/>
          <w:color w:val="303324"/>
          <w:shd w:val="clear" w:color="auto" w:fill="EEEEEE"/>
        </w:rPr>
        <w:t xml:space="preserve"> May 1</w:t>
      </w:r>
      <w:r w:rsidR="00DB6466" w:rsidRPr="00DB6466">
        <w:rPr>
          <w:rFonts w:ascii="Tahoma" w:hAnsi="Tahoma" w:cs="Tahoma"/>
          <w:color w:val="303324"/>
          <w:shd w:val="clear" w:color="auto" w:fill="EEEEEE"/>
          <w:vertAlign w:val="superscript"/>
        </w:rPr>
        <w:t>st</w:t>
      </w:r>
      <w:r w:rsidR="00DB6466">
        <w:rPr>
          <w:rFonts w:ascii="Tahoma" w:hAnsi="Tahoma" w:cs="Tahoma"/>
          <w:color w:val="303324"/>
          <w:shd w:val="clear" w:color="auto" w:fill="EEEEEE"/>
        </w:rPr>
        <w:t xml:space="preserve"> </w:t>
      </w:r>
      <w:r w:rsidR="0035041E">
        <w:rPr>
          <w:rFonts w:ascii="Tahoma" w:hAnsi="Tahoma" w:cs="Tahoma"/>
          <w:color w:val="303324"/>
        </w:rPr>
        <w:br/>
      </w:r>
      <w:r w:rsidR="0035041E">
        <w:rPr>
          <w:rStyle w:val="Strong"/>
          <w:rFonts w:ascii="Tahoma" w:hAnsi="Tahoma" w:cs="Tahoma"/>
          <w:color w:val="303324"/>
        </w:rPr>
        <w:t>Internship Ends:</w:t>
      </w:r>
      <w:r w:rsidR="0035041E">
        <w:rPr>
          <w:rStyle w:val="apple-converted-space"/>
          <w:rFonts w:ascii="Tahoma" w:hAnsi="Tahoma" w:cs="Tahoma"/>
          <w:color w:val="303324"/>
          <w:shd w:val="clear" w:color="auto" w:fill="EEEEEE"/>
        </w:rPr>
        <w:t> </w:t>
      </w:r>
      <w:r w:rsidR="00DB6466">
        <w:rPr>
          <w:rFonts w:ascii="Tahoma" w:hAnsi="Tahoma" w:cs="Tahoma"/>
          <w:color w:val="303324"/>
          <w:shd w:val="clear" w:color="auto" w:fill="EEEEEE"/>
        </w:rPr>
        <w:t xml:space="preserve"> Aug 1st</w:t>
      </w:r>
      <w:r w:rsidR="0035041E">
        <w:rPr>
          <w:rFonts w:ascii="Tahoma" w:hAnsi="Tahoma" w:cs="Tahoma"/>
          <w:color w:val="303324"/>
        </w:rPr>
        <w:br/>
      </w:r>
      <w:r w:rsidR="0035041E">
        <w:rPr>
          <w:rStyle w:val="Strong"/>
          <w:rFonts w:ascii="Tahoma" w:hAnsi="Tahoma" w:cs="Tahoma"/>
          <w:color w:val="303324"/>
        </w:rPr>
        <w:t>Number of Interns:</w:t>
      </w:r>
      <w:r w:rsidR="0035041E">
        <w:rPr>
          <w:rStyle w:val="apple-converted-space"/>
          <w:rFonts w:ascii="Tahoma" w:hAnsi="Tahoma" w:cs="Tahoma"/>
          <w:color w:val="303324"/>
          <w:shd w:val="clear" w:color="auto" w:fill="EEEEEE"/>
        </w:rPr>
        <w:t xml:space="preserve"> 2</w:t>
      </w:r>
      <w:r w:rsidR="0035041E">
        <w:rPr>
          <w:rFonts w:ascii="Tahoma" w:hAnsi="Tahoma" w:cs="Tahoma"/>
          <w:color w:val="303324"/>
        </w:rPr>
        <w:br/>
      </w:r>
      <w:r w:rsidR="0035041E">
        <w:rPr>
          <w:rStyle w:val="Strong"/>
          <w:rFonts w:ascii="Tahoma" w:hAnsi="Tahoma" w:cs="Tahoma"/>
          <w:color w:val="303324"/>
        </w:rPr>
        <w:t>App Deadline:</w:t>
      </w:r>
      <w:r w:rsidR="0035041E">
        <w:rPr>
          <w:rStyle w:val="apple-converted-space"/>
          <w:rFonts w:ascii="Tahoma" w:hAnsi="Tahoma" w:cs="Tahoma"/>
          <w:color w:val="303324"/>
          <w:shd w:val="clear" w:color="auto" w:fill="EEEEEE"/>
        </w:rPr>
        <w:t> </w:t>
      </w:r>
      <w:r w:rsidR="0035041E">
        <w:rPr>
          <w:rFonts w:ascii="Tahoma" w:hAnsi="Tahoma" w:cs="Tahoma"/>
          <w:color w:val="303324"/>
        </w:rPr>
        <w:t xml:space="preserve"> </w:t>
      </w:r>
      <w:r w:rsidR="00F7315B">
        <w:rPr>
          <w:rFonts w:ascii="Tahoma" w:hAnsi="Tahoma" w:cs="Tahoma"/>
          <w:color w:val="303324"/>
        </w:rPr>
        <w:t>April 7, 2016</w:t>
      </w:r>
      <w:r w:rsidR="0035041E">
        <w:rPr>
          <w:rFonts w:ascii="Tahoma" w:hAnsi="Tahoma" w:cs="Tahoma"/>
          <w:color w:val="303324"/>
        </w:rPr>
        <w:br/>
      </w:r>
      <w:r>
        <w:rPr>
          <w:rStyle w:val="Strong"/>
          <w:rFonts w:ascii="Tahoma" w:hAnsi="Tahoma" w:cs="Tahoma"/>
          <w:color w:val="303324"/>
        </w:rPr>
        <w:t>Stipend:</w:t>
      </w:r>
      <w:r>
        <w:rPr>
          <w:rStyle w:val="apple-converted-space"/>
          <w:rFonts w:ascii="Tahoma" w:hAnsi="Tahoma" w:cs="Tahoma"/>
          <w:b/>
          <w:bCs/>
          <w:color w:val="303324"/>
        </w:rPr>
        <w:t> </w:t>
      </w:r>
      <w:r>
        <w:rPr>
          <w:rFonts w:ascii="Tahoma" w:hAnsi="Tahoma" w:cs="Tahoma"/>
          <w:color w:val="303324"/>
          <w:shd w:val="clear" w:color="auto" w:fill="EEEEEE"/>
        </w:rPr>
        <w:t>Yes - $500/month</w:t>
      </w:r>
    </w:p>
    <w:p w14:paraId="642E871F" w14:textId="77777777" w:rsidR="00256105" w:rsidRDefault="00256105">
      <w:pPr>
        <w:rPr>
          <w:rFonts w:ascii="Tahoma" w:hAnsi="Tahoma" w:cs="Tahoma"/>
          <w:color w:val="303324"/>
        </w:rPr>
      </w:pPr>
    </w:p>
    <w:p w14:paraId="6802AD64" w14:textId="77777777" w:rsidR="00256105" w:rsidRDefault="00256105">
      <w:pPr>
        <w:rPr>
          <w:rFonts w:ascii="Tahoma" w:hAnsi="Tahoma" w:cs="Tahoma"/>
          <w:color w:val="303324"/>
        </w:rPr>
      </w:pPr>
    </w:p>
    <w:p w14:paraId="49C2BC34" w14:textId="4EFCED47" w:rsidR="00256105" w:rsidRPr="00256105" w:rsidRDefault="00256105" w:rsidP="00256105">
      <w:pPr>
        <w:jc w:val="center"/>
        <w:rPr>
          <w:rFonts w:ascii="Tahoma" w:hAnsi="Tahoma" w:cs="Tahoma"/>
          <w:b/>
          <w:color w:val="303324"/>
          <w:u w:val="single"/>
        </w:rPr>
      </w:pPr>
      <w:r w:rsidRPr="00256105">
        <w:rPr>
          <w:rFonts w:ascii="Tahoma" w:hAnsi="Tahoma" w:cs="Tahoma"/>
          <w:b/>
          <w:color w:val="303324"/>
          <w:u w:val="single"/>
        </w:rPr>
        <w:t>Urban Farm Internship</w:t>
      </w:r>
    </w:p>
    <w:p w14:paraId="38B33143" w14:textId="77777777" w:rsidR="00F7315B" w:rsidRPr="00256105" w:rsidRDefault="00F7315B">
      <w:pPr>
        <w:rPr>
          <w:rFonts w:ascii="Times New Roman" w:hAnsi="Times New Roman" w:cs="Times New Roman"/>
        </w:rPr>
      </w:pPr>
      <w:r w:rsidRPr="00256105">
        <w:rPr>
          <w:rFonts w:ascii="Times New Roman" w:hAnsi="Times New Roman" w:cs="Times New Roman"/>
        </w:rPr>
        <w:t>Qualifications</w:t>
      </w:r>
    </w:p>
    <w:p w14:paraId="104E531B" w14:textId="12B39FC4" w:rsidR="00F7315B" w:rsidRPr="00256105" w:rsidRDefault="00F7315B" w:rsidP="00F731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56105">
        <w:rPr>
          <w:rFonts w:ascii="Times New Roman" w:hAnsi="Times New Roman" w:cs="Times New Roman"/>
        </w:rPr>
        <w:t>Currently enrolled as an undergraduate or graduate student, or recently graduated.</w:t>
      </w:r>
    </w:p>
    <w:p w14:paraId="3FFD6B7B" w14:textId="7F83031B" w:rsidR="00F7315B" w:rsidRPr="00256105" w:rsidRDefault="00F7315B" w:rsidP="00F731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56105">
        <w:rPr>
          <w:rFonts w:ascii="Times New Roman" w:hAnsi="Times New Roman" w:cs="Times New Roman"/>
        </w:rPr>
        <w:t xml:space="preserve">Degree focus must be in </w:t>
      </w:r>
      <w:proofErr w:type="gramStart"/>
      <w:r w:rsidRPr="00256105">
        <w:rPr>
          <w:rFonts w:ascii="Times New Roman" w:hAnsi="Times New Roman" w:cs="Times New Roman"/>
        </w:rPr>
        <w:t>a</w:t>
      </w:r>
      <w:proofErr w:type="gramEnd"/>
      <w:r w:rsidRPr="00256105">
        <w:rPr>
          <w:rFonts w:ascii="Times New Roman" w:hAnsi="Times New Roman" w:cs="Times New Roman"/>
        </w:rPr>
        <w:t xml:space="preserve"> Engineering, Public Health, or Agriculture major or related field of study and demonstrate an interest in pursuing a career in agriculture or related field.</w:t>
      </w:r>
    </w:p>
    <w:p w14:paraId="1F663C2D" w14:textId="71D2FE0E" w:rsidR="00F7315B" w:rsidRPr="00256105" w:rsidRDefault="00F7315B" w:rsidP="00F731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56105">
        <w:rPr>
          <w:rFonts w:ascii="Times New Roman" w:hAnsi="Times New Roman" w:cs="Times New Roman"/>
        </w:rPr>
        <w:t>Previous experience in agriculture, horticulture, nutrition, engineering, and/or teaching preferred but not required</w:t>
      </w:r>
    </w:p>
    <w:p w14:paraId="55FE1C07" w14:textId="4D6A6096" w:rsidR="00F7315B" w:rsidRPr="00256105" w:rsidRDefault="00F7315B">
      <w:pPr>
        <w:rPr>
          <w:rFonts w:ascii="Times New Roman" w:hAnsi="Times New Roman" w:cs="Times New Roman"/>
        </w:rPr>
      </w:pPr>
      <w:r w:rsidRPr="00256105">
        <w:rPr>
          <w:rFonts w:ascii="Times New Roman" w:hAnsi="Times New Roman" w:cs="Times New Roman"/>
        </w:rPr>
        <w:t>Requirements</w:t>
      </w:r>
    </w:p>
    <w:p w14:paraId="2F9DF25D" w14:textId="27456B12" w:rsidR="00F7315B" w:rsidRPr="00256105" w:rsidRDefault="00F7315B" w:rsidP="00F731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56105">
        <w:rPr>
          <w:rFonts w:ascii="Times New Roman" w:hAnsi="Times New Roman" w:cs="Times New Roman"/>
        </w:rPr>
        <w:t>Must be able to lift 40 lbs. and comfortable working outdoors</w:t>
      </w:r>
    </w:p>
    <w:p w14:paraId="20BC6FE5" w14:textId="77777777" w:rsidR="00F7315B" w:rsidRPr="00256105" w:rsidRDefault="00F7315B" w:rsidP="00F731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56105">
        <w:rPr>
          <w:rFonts w:ascii="Times New Roman" w:hAnsi="Times New Roman" w:cs="Times New Roman"/>
        </w:rPr>
        <w:t>Sitting, standing, kneeling and bending on uneven work surfaces.</w:t>
      </w:r>
    </w:p>
    <w:p w14:paraId="56A6B01C" w14:textId="75E13D8B" w:rsidR="002D1216" w:rsidRPr="00256105" w:rsidRDefault="00F7315B" w:rsidP="002D12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56105">
        <w:rPr>
          <w:rFonts w:ascii="Times New Roman" w:hAnsi="Times New Roman" w:cs="Times New Roman"/>
        </w:rPr>
        <w:t>Applicants must have their own transportation</w:t>
      </w:r>
    </w:p>
    <w:p w14:paraId="41404EDE" w14:textId="364A9E99" w:rsidR="002D1216" w:rsidRPr="00256105" w:rsidRDefault="002D1216" w:rsidP="002D12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56105">
        <w:rPr>
          <w:rFonts w:ascii="Times New Roman" w:hAnsi="Times New Roman" w:cs="Times New Roman"/>
        </w:rPr>
        <w:t>Extraordinary organizational and communication skills required</w:t>
      </w:r>
    </w:p>
    <w:p w14:paraId="2CC086F1" w14:textId="00383595" w:rsidR="0035041E" w:rsidRDefault="0035041E">
      <w:pPr>
        <w:rPr>
          <w:rFonts w:ascii="Tahoma" w:hAnsi="Tahoma" w:cs="Tahoma"/>
          <w:color w:val="303324"/>
          <w:shd w:val="clear" w:color="auto" w:fill="EEEEEE"/>
        </w:rPr>
      </w:pPr>
    </w:p>
    <w:p w14:paraId="71058B03" w14:textId="4F348910" w:rsidR="0035041E" w:rsidRPr="0035041E" w:rsidRDefault="0035041E">
      <w:pPr>
        <w:rPr>
          <w:rFonts w:ascii="Tahoma" w:hAnsi="Tahoma" w:cs="Tahoma"/>
          <w:b/>
          <w:color w:val="303324"/>
          <w:shd w:val="clear" w:color="auto" w:fill="EEEEEE"/>
        </w:rPr>
      </w:pPr>
      <w:r w:rsidRPr="0035041E">
        <w:rPr>
          <w:rFonts w:ascii="Tahoma" w:hAnsi="Tahoma" w:cs="Tahoma"/>
          <w:b/>
          <w:color w:val="303324"/>
          <w:shd w:val="clear" w:color="auto" w:fill="EEEEEE"/>
        </w:rPr>
        <w:t>Position</w:t>
      </w:r>
    </w:p>
    <w:p w14:paraId="7CB2EC85" w14:textId="6825ACB2" w:rsidR="0035041E" w:rsidRPr="0035041E" w:rsidRDefault="0035041E">
      <w:pPr>
        <w:rPr>
          <w:rFonts w:ascii="Times New Roman" w:hAnsi="Times New Roman" w:cs="Times New Roman"/>
        </w:rPr>
      </w:pPr>
      <w:r w:rsidRPr="0035041E">
        <w:rPr>
          <w:rFonts w:ascii="Times New Roman" w:hAnsi="Times New Roman" w:cs="Times New Roman"/>
        </w:rPr>
        <w:t xml:space="preserve">The </w:t>
      </w:r>
      <w:r w:rsidR="00DB6466">
        <w:rPr>
          <w:rFonts w:ascii="Times New Roman" w:hAnsi="Times New Roman" w:cs="Times New Roman"/>
        </w:rPr>
        <w:t xml:space="preserve">Agricultural Research </w:t>
      </w:r>
      <w:r w:rsidRPr="0035041E">
        <w:rPr>
          <w:rFonts w:ascii="Times New Roman" w:hAnsi="Times New Roman" w:cs="Times New Roman"/>
        </w:rPr>
        <w:t xml:space="preserve">Internship Program is a hands-on learning experience during which </w:t>
      </w:r>
      <w:proofErr w:type="gramStart"/>
      <w:r w:rsidRPr="0035041E">
        <w:rPr>
          <w:rFonts w:ascii="Times New Roman" w:hAnsi="Times New Roman" w:cs="Times New Roman"/>
        </w:rPr>
        <w:t>interns</w:t>
      </w:r>
      <w:proofErr w:type="gramEnd"/>
      <w:r w:rsidRPr="0035041E">
        <w:rPr>
          <w:rFonts w:ascii="Times New Roman" w:hAnsi="Times New Roman" w:cs="Times New Roman"/>
        </w:rPr>
        <w:t xml:space="preserve"> aquaponics &amp; hydroponics farm. This experience is an introduction to the various themes in Controlled Environmental Agriculture biological research, supply-chain management, and logistics management.  Each week consists </w:t>
      </w:r>
      <w:r w:rsidR="00F7315B">
        <w:rPr>
          <w:rFonts w:ascii="Times New Roman" w:hAnsi="Times New Roman" w:cs="Times New Roman"/>
        </w:rPr>
        <w:t>up to 20</w:t>
      </w:r>
      <w:r w:rsidRPr="0035041E">
        <w:rPr>
          <w:rFonts w:ascii="Times New Roman" w:hAnsi="Times New Roman" w:cs="Times New Roman"/>
        </w:rPr>
        <w:t xml:space="preserve"> hours </w:t>
      </w:r>
      <w:r w:rsidR="00DB6466">
        <w:rPr>
          <w:rFonts w:ascii="Times New Roman" w:hAnsi="Times New Roman" w:cs="Times New Roman"/>
        </w:rPr>
        <w:t>(</w:t>
      </w:r>
      <w:r w:rsidR="00F7315B">
        <w:rPr>
          <w:rFonts w:ascii="Times New Roman" w:hAnsi="Times New Roman" w:cs="Times New Roman"/>
        </w:rPr>
        <w:t xml:space="preserve">up to </w:t>
      </w:r>
      <w:r w:rsidR="00DB6466">
        <w:rPr>
          <w:rFonts w:ascii="Times New Roman" w:hAnsi="Times New Roman" w:cs="Times New Roman"/>
        </w:rPr>
        <w:t xml:space="preserve">40 hours in summer) </w:t>
      </w:r>
      <w:r w:rsidRPr="0035041E">
        <w:rPr>
          <w:rFonts w:ascii="Times New Roman" w:hAnsi="Times New Roman" w:cs="Times New Roman"/>
        </w:rPr>
        <w:t>of manual labor complimented by professional development. The intern is required to conduct a research project and present the findings to the company’s team members at the end of the internship.</w:t>
      </w:r>
    </w:p>
    <w:p w14:paraId="7728A306" w14:textId="77777777" w:rsidR="0035041E" w:rsidRDefault="0035041E" w:rsidP="0035041E"/>
    <w:p w14:paraId="6D030EFE" w14:textId="77777777" w:rsidR="0035041E" w:rsidRPr="00DB6466" w:rsidRDefault="0035041E" w:rsidP="0035041E">
      <w:pPr>
        <w:rPr>
          <w:rFonts w:ascii="Georgia" w:hAnsi="Georgia"/>
          <w:b/>
          <w:sz w:val="25"/>
          <w:szCs w:val="25"/>
          <w:shd w:val="clear" w:color="auto" w:fill="FFFFFF"/>
        </w:rPr>
      </w:pPr>
      <w:r w:rsidRPr="00DB6466">
        <w:rPr>
          <w:rFonts w:ascii="Georgia" w:hAnsi="Georgia"/>
          <w:b/>
          <w:sz w:val="25"/>
          <w:szCs w:val="25"/>
          <w:shd w:val="clear" w:color="auto" w:fill="FFFFFF"/>
        </w:rPr>
        <w:t>About Merchant’s Garden</w:t>
      </w:r>
    </w:p>
    <w:p w14:paraId="2963232E" w14:textId="77777777" w:rsidR="0035041E" w:rsidRPr="0066331C" w:rsidRDefault="0035041E" w:rsidP="0035041E">
      <w:pPr>
        <w:keepNext/>
        <w:framePr w:dropCap="drop" w:lines="3" w:wrap="around" w:vAnchor="text" w:hAnchor="text"/>
        <w:spacing w:line="758" w:lineRule="exact"/>
        <w:textAlignment w:val="baseline"/>
        <w:rPr>
          <w:rFonts w:ascii="Times New Roman" w:hAnsi="Times New Roman" w:cs="Times New Roman"/>
          <w:position w:val="-10"/>
          <w:sz w:val="102"/>
        </w:rPr>
      </w:pPr>
      <w:r w:rsidRPr="0066331C">
        <w:rPr>
          <w:rFonts w:ascii="Times New Roman" w:hAnsi="Times New Roman" w:cs="Times New Roman"/>
          <w:position w:val="-10"/>
          <w:sz w:val="102"/>
        </w:rPr>
        <w:t>T</w:t>
      </w:r>
    </w:p>
    <w:p w14:paraId="5B496DC2" w14:textId="0E9E099B" w:rsidR="0035041E" w:rsidRDefault="00256105" w:rsidP="0035041E">
      <w:pPr>
        <w:rPr>
          <w:rFonts w:ascii="Times New Roman" w:hAnsi="Times New Roman" w:cs="Times New Roman"/>
        </w:rPr>
      </w:pPr>
      <w:r w:rsidRPr="00256105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FB253E5" wp14:editId="5E16CE05">
                <wp:extent cx="304800" cy="304800"/>
                <wp:effectExtent l="0" t="0" r="0" b="0"/>
                <wp:docPr id="1" name="Rectangle 1" descr="Displaying MG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0A6DF7" id="Rectangle 1" o:spid="_x0000_s1026" alt="Displaying MG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lQXhBsgCAADWBQAADgAAAAAAAAAAAAAAAAAuAgAAZHJzL2Uyb0RvYy54bWxQSwECLQAUAAYA&#10;CAAAACEATKDpLN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 w:rsidR="0035041E" w:rsidRPr="000C7788">
        <w:rPr>
          <w:rFonts w:ascii="Times New Roman" w:hAnsi="Times New Roman" w:cs="Times New Roman"/>
        </w:rPr>
        <w:t>he</w:t>
      </w:r>
      <w:proofErr w:type="gramEnd"/>
      <w:r w:rsidR="0035041E" w:rsidRPr="000C7788">
        <w:rPr>
          <w:rFonts w:ascii="Times New Roman" w:hAnsi="Times New Roman" w:cs="Times New Roman"/>
        </w:rPr>
        <w:t xml:space="preserve"> Merchant’s Garden is changing the way the world accesses healthy food.  Bringing a computer controlled aquaponics greenhouse into the City will change the way the city eats.  The Merchant’s Garden </w:t>
      </w:r>
      <w:r w:rsidR="0035041E" w:rsidRPr="000C7788">
        <w:rPr>
          <w:rFonts w:ascii="Times New Roman" w:hAnsi="Times New Roman" w:cs="Times New Roman"/>
          <w:b/>
        </w:rPr>
        <w:t xml:space="preserve">provides out-of-season </w:t>
      </w:r>
      <w:r w:rsidR="0035041E">
        <w:rPr>
          <w:rFonts w:ascii="Times New Roman" w:hAnsi="Times New Roman" w:cs="Times New Roman"/>
          <w:b/>
        </w:rPr>
        <w:t>produce to restaurants, grocery</w:t>
      </w:r>
      <w:r w:rsidR="0035041E" w:rsidRPr="000C7788">
        <w:rPr>
          <w:rFonts w:ascii="Times New Roman" w:hAnsi="Times New Roman" w:cs="Times New Roman"/>
          <w:b/>
        </w:rPr>
        <w:t xml:space="preserve"> stores</w:t>
      </w:r>
      <w:r w:rsidR="0035041E">
        <w:rPr>
          <w:rFonts w:ascii="Times New Roman" w:hAnsi="Times New Roman" w:cs="Times New Roman"/>
          <w:b/>
        </w:rPr>
        <w:t>,</w:t>
      </w:r>
      <w:r w:rsidR="0035041E" w:rsidRPr="000C7788">
        <w:rPr>
          <w:rFonts w:ascii="Times New Roman" w:hAnsi="Times New Roman" w:cs="Times New Roman"/>
          <w:b/>
        </w:rPr>
        <w:t xml:space="preserve"> and </w:t>
      </w:r>
      <w:r w:rsidR="0035041E" w:rsidRPr="0066331C">
        <w:rPr>
          <w:rFonts w:ascii="Times New Roman" w:hAnsi="Times New Roman" w:cs="Times New Roman"/>
          <w:b/>
        </w:rPr>
        <w:t>for home consumption</w:t>
      </w:r>
      <w:r w:rsidR="0035041E" w:rsidRPr="000C7788">
        <w:rPr>
          <w:rFonts w:ascii="Times New Roman" w:hAnsi="Times New Roman" w:cs="Times New Roman"/>
        </w:rPr>
        <w:t xml:space="preserve">.  This is made possible by leveraging the science of aquaponics and hydroponics in a computer controlled greenhouse environment.  It is a combination of </w:t>
      </w:r>
      <w:r w:rsidR="00F7315B">
        <w:rPr>
          <w:rFonts w:ascii="Times New Roman" w:hAnsi="Times New Roman" w:cs="Times New Roman"/>
        </w:rPr>
        <w:t>business-to-business</w:t>
      </w:r>
      <w:r w:rsidR="0035041E" w:rsidRPr="000C7788">
        <w:rPr>
          <w:rFonts w:ascii="Times New Roman" w:hAnsi="Times New Roman" w:cs="Times New Roman"/>
        </w:rPr>
        <w:t xml:space="preserve"> and </w:t>
      </w:r>
      <w:r w:rsidR="00F7315B">
        <w:rPr>
          <w:rFonts w:ascii="Times New Roman" w:hAnsi="Times New Roman" w:cs="Times New Roman"/>
        </w:rPr>
        <w:t>business-to-consumer</w:t>
      </w:r>
      <w:r w:rsidR="0035041E" w:rsidRPr="000C7788">
        <w:rPr>
          <w:rFonts w:ascii="Times New Roman" w:hAnsi="Times New Roman" w:cs="Times New Roman"/>
        </w:rPr>
        <w:t xml:space="preserve"> sales.  It house</w:t>
      </w:r>
      <w:r w:rsidR="0035041E">
        <w:rPr>
          <w:rFonts w:ascii="Times New Roman" w:hAnsi="Times New Roman" w:cs="Times New Roman"/>
        </w:rPr>
        <w:t>s</w:t>
      </w:r>
      <w:r w:rsidR="0035041E" w:rsidRPr="000C7788">
        <w:rPr>
          <w:rFonts w:ascii="Times New Roman" w:hAnsi="Times New Roman" w:cs="Times New Roman"/>
        </w:rPr>
        <w:t xml:space="preserve"> the entire supply chain: </w:t>
      </w:r>
      <w:r w:rsidR="0035041E" w:rsidRPr="000C7788">
        <w:rPr>
          <w:rFonts w:ascii="Times New Roman" w:hAnsi="Times New Roman" w:cs="Times New Roman"/>
          <w:i/>
        </w:rPr>
        <w:t>we build, grow, harvest, and deliver</w:t>
      </w:r>
      <w:r w:rsidR="0035041E" w:rsidRPr="000C7788">
        <w:rPr>
          <w:rFonts w:ascii="Times New Roman" w:hAnsi="Times New Roman" w:cs="Times New Roman"/>
        </w:rPr>
        <w:t xml:space="preserve"> locally produced food.  This is a </w:t>
      </w:r>
      <w:r w:rsidR="0035041E" w:rsidRPr="000C7788">
        <w:rPr>
          <w:rFonts w:ascii="Times New Roman" w:hAnsi="Times New Roman" w:cs="Times New Roman"/>
          <w:b/>
        </w:rPr>
        <w:t>local production for local consumption</w:t>
      </w:r>
      <w:r w:rsidR="0035041E">
        <w:rPr>
          <w:rFonts w:ascii="Times New Roman" w:hAnsi="Times New Roman" w:cs="Times New Roman"/>
        </w:rPr>
        <w:t xml:space="preserve"> model based in </w:t>
      </w:r>
      <w:r w:rsidR="0035041E" w:rsidRPr="000C7788">
        <w:rPr>
          <w:rFonts w:ascii="Times New Roman" w:hAnsi="Times New Roman" w:cs="Times New Roman"/>
        </w:rPr>
        <w:t>Southwest Arizona.</w:t>
      </w:r>
    </w:p>
    <w:p w14:paraId="2B048159" w14:textId="77777777" w:rsidR="0035041E" w:rsidRPr="000C7788" w:rsidRDefault="0035041E" w:rsidP="0035041E">
      <w:pPr>
        <w:rPr>
          <w:rFonts w:ascii="Times New Roman" w:hAnsi="Times New Roman" w:cs="Times New Roman"/>
        </w:rPr>
      </w:pPr>
    </w:p>
    <w:p w14:paraId="66E2ECF3" w14:textId="77777777" w:rsidR="0035041E" w:rsidRPr="0035041E" w:rsidRDefault="0035041E" w:rsidP="0035041E">
      <w:pPr>
        <w:rPr>
          <w:b/>
        </w:rPr>
      </w:pPr>
      <w:r w:rsidRPr="0035041E">
        <w:rPr>
          <w:b/>
        </w:rPr>
        <w:t>Mission Statement</w:t>
      </w:r>
    </w:p>
    <w:p w14:paraId="2AA91A45" w14:textId="77777777" w:rsidR="0035041E" w:rsidRDefault="0035041E" w:rsidP="0035041E">
      <w:r>
        <w:t>Make fresh food accessible and affordable to everyone using the science of aquaponics and hydroponics.</w:t>
      </w:r>
    </w:p>
    <w:p w14:paraId="34618370" w14:textId="77777777" w:rsidR="0035041E" w:rsidRDefault="0035041E" w:rsidP="0035041E"/>
    <w:p w14:paraId="1BFC2646" w14:textId="77777777" w:rsidR="0035041E" w:rsidRPr="0035041E" w:rsidRDefault="0035041E" w:rsidP="0035041E">
      <w:pPr>
        <w:rPr>
          <w:b/>
        </w:rPr>
      </w:pPr>
      <w:r w:rsidRPr="0035041E">
        <w:rPr>
          <w:b/>
        </w:rPr>
        <w:t>Vision</w:t>
      </w:r>
    </w:p>
    <w:p w14:paraId="335502F4" w14:textId="712DE07A" w:rsidR="00256105" w:rsidRDefault="0035041E" w:rsidP="0035041E">
      <w:r>
        <w:t>Create revolutionary and sustainable ways to feed the world with local produce.</w:t>
      </w:r>
    </w:p>
    <w:p w14:paraId="06EB2655" w14:textId="77777777" w:rsidR="00256105" w:rsidRDefault="00256105" w:rsidP="0035041E"/>
    <w:p w14:paraId="062A3E6F" w14:textId="19ED575D" w:rsidR="00256105" w:rsidRPr="00256105" w:rsidRDefault="00256105" w:rsidP="0035041E">
      <w:pPr>
        <w:rPr>
          <w:b/>
        </w:rPr>
      </w:pPr>
      <w:r w:rsidRPr="00256105">
        <w:rPr>
          <w:b/>
        </w:rPr>
        <w:t>Location</w:t>
      </w:r>
    </w:p>
    <w:p w14:paraId="413D59CC" w14:textId="372CF9DE" w:rsidR="00256105" w:rsidRDefault="00256105" w:rsidP="0035041E">
      <w:r>
        <w:t>555 S Tucson BLVD. Tucson, AZ 85716.  1.5 miles from Campus</w:t>
      </w:r>
    </w:p>
    <w:p w14:paraId="5A298DBB" w14:textId="77777777" w:rsidR="00256105" w:rsidRPr="00256105" w:rsidRDefault="00256105" w:rsidP="00256105"/>
    <w:p w14:paraId="36E71DCE" w14:textId="77777777" w:rsidR="00256105" w:rsidRPr="00256105" w:rsidRDefault="00256105" w:rsidP="00256105"/>
    <w:p w14:paraId="1732147F" w14:textId="289E38DF" w:rsidR="00256105" w:rsidRPr="00256105" w:rsidRDefault="00AA1CB6" w:rsidP="00AA1CB6">
      <w:pPr>
        <w:tabs>
          <w:tab w:val="left" w:pos="2809"/>
        </w:tabs>
        <w:jc w:val="center"/>
        <w:rPr>
          <w:b/>
          <w:sz w:val="32"/>
        </w:rPr>
      </w:pPr>
      <w:r>
        <w:rPr>
          <w:b/>
          <w:sz w:val="32"/>
        </w:rPr>
        <w:t xml:space="preserve">To apply please email your resume and cover letter to </w:t>
      </w:r>
      <w:hyperlink r:id="rId6" w:history="1">
        <w:r w:rsidRPr="007F46FD">
          <w:rPr>
            <w:rStyle w:val="Hyperlink"/>
            <w:b/>
            <w:sz w:val="32"/>
          </w:rPr>
          <w:t>giovanna@merchantsgarden.com</w:t>
        </w:r>
      </w:hyperlink>
      <w:r>
        <w:rPr>
          <w:b/>
          <w:sz w:val="32"/>
        </w:rPr>
        <w:t xml:space="preserve"> and cc </w:t>
      </w:r>
      <w:hyperlink r:id="rId7" w:history="1">
        <w:r w:rsidRPr="007F46FD">
          <w:rPr>
            <w:rStyle w:val="Hyperlink"/>
            <w:b/>
            <w:sz w:val="32"/>
          </w:rPr>
          <w:t>chaz@merchantsgarden.com</w:t>
        </w:r>
      </w:hyperlink>
      <w:r>
        <w:rPr>
          <w:b/>
          <w:sz w:val="32"/>
        </w:rPr>
        <w:t xml:space="preserve"> by April 7</w:t>
      </w:r>
      <w:r w:rsidRPr="00AA1CB6"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@ 5PM MST.</w:t>
      </w:r>
      <w:bookmarkStart w:id="0" w:name="_GoBack"/>
      <w:bookmarkEnd w:id="0"/>
      <w:r>
        <w:rPr>
          <w:b/>
          <w:sz w:val="32"/>
        </w:rPr>
        <w:t xml:space="preserve"> </w:t>
      </w:r>
    </w:p>
    <w:p w14:paraId="27CFF4D5" w14:textId="77777777" w:rsidR="00256105" w:rsidRPr="00256105" w:rsidRDefault="00256105" w:rsidP="00256105">
      <w:pPr>
        <w:tabs>
          <w:tab w:val="left" w:pos="2809"/>
        </w:tabs>
      </w:pPr>
    </w:p>
    <w:sectPr w:rsidR="00256105" w:rsidRPr="00256105" w:rsidSect="002561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3063F"/>
    <w:multiLevelType w:val="hybridMultilevel"/>
    <w:tmpl w:val="BC4C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D48AD"/>
    <w:multiLevelType w:val="hybridMultilevel"/>
    <w:tmpl w:val="C9F8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1E"/>
    <w:rsid w:val="00256105"/>
    <w:rsid w:val="002D1216"/>
    <w:rsid w:val="0035041E"/>
    <w:rsid w:val="00AA1CB6"/>
    <w:rsid w:val="00B222D3"/>
    <w:rsid w:val="00DB6466"/>
    <w:rsid w:val="00F7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66F87"/>
  <w15:chartTrackingRefBased/>
  <w15:docId w15:val="{8EBB7266-161C-4525-A360-A3821733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041E"/>
    <w:rPr>
      <w:b/>
      <w:bCs/>
    </w:rPr>
  </w:style>
  <w:style w:type="character" w:customStyle="1" w:styleId="apple-converted-space">
    <w:name w:val="apple-converted-space"/>
    <w:basedOn w:val="DefaultParagraphFont"/>
    <w:rsid w:val="0035041E"/>
  </w:style>
  <w:style w:type="paragraph" w:styleId="ListParagraph">
    <w:name w:val="List Paragraph"/>
    <w:basedOn w:val="Normal"/>
    <w:uiPriority w:val="34"/>
    <w:qFormat/>
    <w:rsid w:val="00F731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1C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z@merchantsgard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ovanna@merchantsgarde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417</Words>
  <Characters>2182</Characters>
  <Application>Microsoft Office Word</Application>
  <DocSecurity>0</DocSecurity>
  <Lines>128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Chaz Shelton</dc:creator>
  <cp:keywords/>
  <dc:description/>
  <cp:lastModifiedBy>Chaz Shelton</cp:lastModifiedBy>
  <cp:revision>5</cp:revision>
  <dcterms:created xsi:type="dcterms:W3CDTF">2016-02-10T22:27:00Z</dcterms:created>
  <dcterms:modified xsi:type="dcterms:W3CDTF">2016-03-24T20:59:00Z</dcterms:modified>
</cp:coreProperties>
</file>