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7F" w:rsidRDefault="00D20A13" w:rsidP="00D20A13">
      <w:pPr>
        <w:jc w:val="center"/>
      </w:pPr>
      <w:r>
        <w:rPr>
          <w:noProof/>
        </w:rPr>
        <w:drawing>
          <wp:inline distT="0" distB="0" distL="0" distR="0">
            <wp:extent cx="1283883" cy="1171575"/>
            <wp:effectExtent l="0" t="0" r="0" b="0"/>
            <wp:docPr id="1" name="Picture 1" descr="C:\Users\RU_C_D01\Desktop\CAPCA\Screen Shot 2014-12-10 at 8.47.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_C_D01\Desktop\CAPCA\Screen Shot 2014-12-10 at 8.47.25 P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4622" cy="1172249"/>
                    </a:xfrm>
                    <a:prstGeom prst="rect">
                      <a:avLst/>
                    </a:prstGeom>
                    <a:noFill/>
                    <a:ln>
                      <a:noFill/>
                    </a:ln>
                  </pic:spPr>
                </pic:pic>
              </a:graphicData>
            </a:graphic>
          </wp:inline>
        </w:drawing>
      </w:r>
    </w:p>
    <w:p w:rsidR="00615530" w:rsidRPr="00615530" w:rsidRDefault="00D20A13" w:rsidP="00792612">
      <w:pPr>
        <w:jc w:val="center"/>
        <w:rPr>
          <w:b/>
        </w:rPr>
      </w:pPr>
      <w:r>
        <w:rPr>
          <w:b/>
        </w:rPr>
        <w:t>C</w:t>
      </w:r>
      <w:r w:rsidR="00615530" w:rsidRPr="00615530">
        <w:rPr>
          <w:b/>
        </w:rPr>
        <w:t>APCA DESERT VALLEYS CHAPTER</w:t>
      </w:r>
    </w:p>
    <w:p w:rsidR="00CA0BA7" w:rsidRPr="00615530" w:rsidRDefault="00615530" w:rsidP="00CA0BA7">
      <w:pPr>
        <w:jc w:val="center"/>
        <w:rPr>
          <w:b/>
        </w:rPr>
      </w:pPr>
      <w:r w:rsidRPr="00615530">
        <w:rPr>
          <w:b/>
        </w:rPr>
        <w:t>SCHOLARSHIP INFORMATION</w:t>
      </w:r>
    </w:p>
    <w:p w:rsidR="00615530" w:rsidRPr="00615530" w:rsidRDefault="00615530" w:rsidP="00615530">
      <w:pPr>
        <w:rPr>
          <w:b/>
        </w:rPr>
      </w:pPr>
    </w:p>
    <w:p w:rsidR="00615530" w:rsidRPr="00615530" w:rsidRDefault="00615530" w:rsidP="00615530">
      <w:pPr>
        <w:rPr>
          <w:b/>
        </w:rPr>
      </w:pPr>
    </w:p>
    <w:p w:rsidR="00615530" w:rsidRPr="00615530" w:rsidRDefault="00615530" w:rsidP="00615530">
      <w:pPr>
        <w:rPr>
          <w:b/>
        </w:rPr>
      </w:pPr>
      <w:r w:rsidRPr="00615530">
        <w:rPr>
          <w:b/>
        </w:rPr>
        <w:t>Each year the Desert Valleys Chapter of the California Agriculture Pest Control Advisors Association (CAPCA) awards two scholarships to deserving students who reside in the desert areas of Southern California and</w:t>
      </w:r>
      <w:r w:rsidR="00CC55CB">
        <w:rPr>
          <w:b/>
        </w:rPr>
        <w:t>/or</w:t>
      </w:r>
      <w:r w:rsidRPr="00615530">
        <w:rPr>
          <w:b/>
        </w:rPr>
        <w:t xml:space="preserve"> Western Arizona.  The </w:t>
      </w:r>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r w:rsidRPr="00615530">
        <w:rPr>
          <w:b/>
        </w:rPr>
        <w:t xml:space="preserve"> Chapter includes members from Coachella, Imperial, Bard and </w:t>
      </w:r>
      <w:smartTag w:uri="urn:schemas-microsoft-com:office:smarttags" w:element="PlaceName">
        <w:r w:rsidRPr="00615530">
          <w:rPr>
            <w:b/>
          </w:rPr>
          <w:t>Blythe</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r w:rsidRPr="00615530">
          <w:rPr>
            <w:b/>
          </w:rPr>
          <w:t>California</w:t>
        </w:r>
      </w:smartTag>
      <w:r w:rsidRPr="00615530">
        <w:rPr>
          <w:b/>
        </w:rPr>
        <w:t xml:space="preserve">, as well as the </w:t>
      </w:r>
      <w:smartTag w:uri="urn:schemas-microsoft-com:office:smarttags" w:element="City">
        <w:r w:rsidRPr="00615530">
          <w:rPr>
            <w:b/>
          </w:rPr>
          <w:t>Yuma</w:t>
        </w:r>
      </w:smartTag>
      <w:r w:rsidRPr="00615530">
        <w:rPr>
          <w:b/>
        </w:rPr>
        <w:t xml:space="preserve">, Gila, Dome, Wellton-Mohawk and </w:t>
      </w:r>
      <w:smartTag w:uri="urn:schemas-microsoft-com:office:smarttags" w:element="PlaceName">
        <w:r w:rsidRPr="00615530">
          <w:rPr>
            <w:b/>
          </w:rPr>
          <w:t>Parker</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smartTag w:uri="urn:schemas-microsoft-com:office:smarttags" w:element="place">
          <w:r w:rsidRPr="00615530">
            <w:rPr>
              <w:b/>
            </w:rPr>
            <w:t>Arizona</w:t>
          </w:r>
        </w:smartTag>
      </w:smartTag>
      <w:r w:rsidRPr="00615530">
        <w:rPr>
          <w:b/>
        </w:rPr>
        <w:t>.</w:t>
      </w:r>
    </w:p>
    <w:p w:rsidR="00615530" w:rsidRPr="00615530" w:rsidRDefault="00615530" w:rsidP="00615530">
      <w:pPr>
        <w:rPr>
          <w:b/>
        </w:rPr>
      </w:pPr>
    </w:p>
    <w:p w:rsidR="00615530" w:rsidRPr="00615530" w:rsidRDefault="00F4692A" w:rsidP="00615530">
      <w:pPr>
        <w:rPr>
          <w:b/>
        </w:rPr>
      </w:pPr>
      <w:r>
        <w:rPr>
          <w:b/>
        </w:rPr>
        <w:t>One $2</w:t>
      </w:r>
      <w:r w:rsidR="00615530" w:rsidRPr="00615530">
        <w:rPr>
          <w:b/>
        </w:rPr>
        <w:t>,000 scholarship is specifically for a graduating senior high school student and</w:t>
      </w:r>
      <w:r w:rsidR="00CC55CB">
        <w:rPr>
          <w:b/>
        </w:rPr>
        <w:t xml:space="preserve"> who</w:t>
      </w:r>
      <w:r w:rsidR="00615530" w:rsidRPr="00615530">
        <w:rPr>
          <w:b/>
        </w:rPr>
        <w:t xml:space="preserve"> has an interest in</w:t>
      </w:r>
      <w:r w:rsidR="00CC55CB">
        <w:rPr>
          <w:b/>
        </w:rPr>
        <w:t xml:space="preserve"> the field of agriculture</w:t>
      </w:r>
      <w:r w:rsidR="00512FAB">
        <w:rPr>
          <w:b/>
        </w:rPr>
        <w:t xml:space="preserve"> including</w:t>
      </w:r>
      <w:r w:rsidR="003E4E55">
        <w:rPr>
          <w:b/>
        </w:rPr>
        <w:t xml:space="preserve"> agronomy, entomology, soils, or relate</w:t>
      </w:r>
      <w:r w:rsidR="00CC55CB">
        <w:rPr>
          <w:b/>
        </w:rPr>
        <w:t>d fields with the</w:t>
      </w:r>
      <w:r w:rsidR="00512FAB">
        <w:rPr>
          <w:b/>
        </w:rPr>
        <w:t xml:space="preserve"> objective of a career in pest management, agronomy, plant breeding or farming</w:t>
      </w:r>
      <w:r w:rsidR="003E4E55">
        <w:rPr>
          <w:b/>
        </w:rPr>
        <w:t>.</w:t>
      </w:r>
      <w:r w:rsidR="00512FAB" w:rsidRPr="00512FAB">
        <w:rPr>
          <w:rFonts w:ascii="Arial" w:hAnsi="Arial" w:cs="Arial"/>
          <w:sz w:val="20"/>
          <w:szCs w:val="20"/>
        </w:rPr>
        <w:t xml:space="preserve"> </w:t>
      </w:r>
    </w:p>
    <w:p w:rsidR="00615530" w:rsidRPr="00615530" w:rsidRDefault="00615530" w:rsidP="00615530">
      <w:pPr>
        <w:rPr>
          <w:b/>
        </w:rPr>
      </w:pPr>
    </w:p>
    <w:p w:rsidR="00615530" w:rsidRDefault="00F4692A" w:rsidP="00615530">
      <w:pPr>
        <w:rPr>
          <w:b/>
        </w:rPr>
      </w:pPr>
      <w:r>
        <w:rPr>
          <w:b/>
        </w:rPr>
        <w:t>One $2</w:t>
      </w:r>
      <w:r w:rsidR="00615530" w:rsidRPr="00615530">
        <w:rPr>
          <w:b/>
        </w:rPr>
        <w:t>,000 scholarshi</w:t>
      </w:r>
      <w:r w:rsidR="001651EF">
        <w:rPr>
          <w:b/>
        </w:rPr>
        <w:t xml:space="preserve">p is specifically for a </w:t>
      </w:r>
      <w:r w:rsidR="00615530" w:rsidRPr="00615530">
        <w:rPr>
          <w:b/>
        </w:rPr>
        <w:t xml:space="preserve">college student </w:t>
      </w:r>
      <w:r w:rsidR="00CC55CB">
        <w:rPr>
          <w:b/>
        </w:rPr>
        <w:t>who</w:t>
      </w:r>
      <w:r w:rsidR="00CC55CB" w:rsidRPr="00615530">
        <w:rPr>
          <w:b/>
        </w:rPr>
        <w:t xml:space="preserve"> has an interest in</w:t>
      </w:r>
      <w:r w:rsidR="00CC55CB">
        <w:rPr>
          <w:b/>
        </w:rPr>
        <w:t xml:space="preserve"> the field of agriculture including agronomy, entomology, soils, or related fields with the objective of a career in pest management, agronomy, plant breeding or farming.</w:t>
      </w:r>
      <w:r w:rsidR="00CC55CB" w:rsidRPr="00512FAB">
        <w:rPr>
          <w:rFonts w:ascii="Arial" w:hAnsi="Arial" w:cs="Arial"/>
          <w:sz w:val="20"/>
          <w:szCs w:val="20"/>
        </w:rPr>
        <w:t xml:space="preserve"> </w:t>
      </w:r>
    </w:p>
    <w:p w:rsidR="00CC55CB" w:rsidRPr="00615530" w:rsidRDefault="00CC55CB" w:rsidP="00615530">
      <w:pPr>
        <w:rPr>
          <w:b/>
        </w:rPr>
      </w:pPr>
    </w:p>
    <w:p w:rsidR="00615530" w:rsidRPr="00615530" w:rsidRDefault="00502E98" w:rsidP="00615530">
      <w:pPr>
        <w:rPr>
          <w:b/>
        </w:rPr>
      </w:pPr>
      <w:r w:rsidRPr="00CA0BA7">
        <w:rPr>
          <w:b/>
          <w:u w:val="single"/>
        </w:rPr>
        <w:t xml:space="preserve">Your application must be filled out </w:t>
      </w:r>
      <w:r w:rsidR="009B6A74">
        <w:rPr>
          <w:b/>
          <w:u w:val="single"/>
        </w:rPr>
        <w:t xml:space="preserve">and postmarked by </w:t>
      </w:r>
      <w:r w:rsidR="00A2774C">
        <w:rPr>
          <w:b/>
          <w:u w:val="single"/>
        </w:rPr>
        <w:t>May</w:t>
      </w:r>
      <w:r w:rsidR="00717FC3">
        <w:rPr>
          <w:b/>
          <w:u w:val="single"/>
        </w:rPr>
        <w:t xml:space="preserve"> 2nd</w:t>
      </w:r>
      <w:r w:rsidR="006A015E">
        <w:rPr>
          <w:b/>
          <w:u w:val="single"/>
        </w:rPr>
        <w:t>, 2016</w:t>
      </w:r>
      <w:r w:rsidRPr="00CA0BA7">
        <w:rPr>
          <w:b/>
          <w:u w:val="single"/>
        </w:rPr>
        <w:t>.</w:t>
      </w:r>
      <w:r>
        <w:rPr>
          <w:b/>
        </w:rPr>
        <w:t xml:space="preserve">  </w:t>
      </w:r>
      <w:r w:rsidR="00CA0BA7">
        <w:rPr>
          <w:b/>
        </w:rPr>
        <w:t>Complete</w:t>
      </w:r>
      <w:r w:rsidR="00615530" w:rsidRPr="00615530">
        <w:rPr>
          <w:b/>
        </w:rPr>
        <w:t xml:space="preserve"> the application in full</w:t>
      </w:r>
      <w:r w:rsidR="00CA0BA7">
        <w:rPr>
          <w:b/>
        </w:rPr>
        <w:t>, attach your transcripts and</w:t>
      </w:r>
      <w:r w:rsidR="00615530" w:rsidRPr="00615530">
        <w:rPr>
          <w:b/>
        </w:rPr>
        <w:t xml:space="preserve"> mail to:</w:t>
      </w:r>
    </w:p>
    <w:p w:rsidR="00615530" w:rsidRPr="00615530" w:rsidRDefault="00615530" w:rsidP="00615530">
      <w:pPr>
        <w:rPr>
          <w:b/>
        </w:rPr>
      </w:pPr>
    </w:p>
    <w:p w:rsid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place">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smartTag>
      <w:r w:rsidRPr="00615530">
        <w:rPr>
          <w:b/>
        </w:rPr>
        <w:t xml:space="preserve"> Chapter CAPCA</w:t>
      </w:r>
    </w:p>
    <w:p w:rsidR="00FB7AB4" w:rsidRPr="00615530" w:rsidRDefault="006A015E" w:rsidP="001651EF">
      <w:pPr>
        <w:rPr>
          <w:b/>
        </w:rPr>
      </w:pPr>
      <w:bookmarkStart w:id="0" w:name="_GoBack"/>
      <w:r>
        <w:rPr>
          <w:b/>
        </w:rPr>
        <w:tab/>
      </w:r>
      <w:r>
        <w:rPr>
          <w:b/>
        </w:rPr>
        <w:tab/>
      </w:r>
      <w:r>
        <w:rPr>
          <w:b/>
        </w:rPr>
        <w:tab/>
      </w:r>
      <w:r>
        <w:rPr>
          <w:b/>
        </w:rPr>
        <w:tab/>
        <w:t>C/O Mike Terry</w:t>
      </w:r>
    </w:p>
    <w:bookmarkEnd w:id="0"/>
    <w:p w:rsidR="00615530" w:rsidRPr="00615530" w:rsidRDefault="00FB7AB4" w:rsidP="00615530">
      <w:pPr>
        <w:rPr>
          <w:b/>
        </w:rPr>
      </w:pPr>
      <w:r>
        <w:rPr>
          <w:b/>
        </w:rPr>
        <w:tab/>
      </w:r>
      <w:r>
        <w:rPr>
          <w:b/>
        </w:rPr>
        <w:tab/>
      </w:r>
      <w:r>
        <w:rPr>
          <w:b/>
        </w:rPr>
        <w:tab/>
      </w:r>
      <w:r>
        <w:rPr>
          <w:b/>
        </w:rPr>
        <w:tab/>
        <w:t xml:space="preserve">78-580 Ave 41 </w:t>
      </w:r>
    </w:p>
    <w:p w:rsidR="00615530" w:rsidRDefault="001651EF" w:rsidP="00615530">
      <w:pPr>
        <w:rPr>
          <w:b/>
        </w:rPr>
      </w:pPr>
      <w:r>
        <w:rPr>
          <w:b/>
        </w:rPr>
        <w:tab/>
      </w:r>
      <w:r>
        <w:rPr>
          <w:b/>
        </w:rPr>
        <w:tab/>
        <w:t xml:space="preserve">                        Bermuda Dunes, CA 92203</w:t>
      </w:r>
    </w:p>
    <w:p w:rsidR="00615530" w:rsidRDefault="00615530" w:rsidP="00615530">
      <w:pPr>
        <w:rPr>
          <w:b/>
        </w:rPr>
      </w:pPr>
    </w:p>
    <w:p w:rsidR="00615530" w:rsidRDefault="004F5A19" w:rsidP="00615530">
      <w:pPr>
        <w:rPr>
          <w:b/>
        </w:rPr>
      </w:pPr>
      <w:r>
        <w:rPr>
          <w:b/>
        </w:rPr>
        <w:t xml:space="preserve">             </w:t>
      </w:r>
      <w:r w:rsidR="001651EF">
        <w:rPr>
          <w:b/>
        </w:rPr>
        <w:t>For general information</w:t>
      </w:r>
      <w:r w:rsidR="00615530">
        <w:rPr>
          <w:b/>
        </w:rPr>
        <w:t xml:space="preserve"> please contact:</w:t>
      </w:r>
    </w:p>
    <w:p w:rsidR="004C79E5" w:rsidRDefault="00615530" w:rsidP="00615530">
      <w:pPr>
        <w:rPr>
          <w:b/>
        </w:rPr>
      </w:pPr>
      <w:r>
        <w:rPr>
          <w:b/>
        </w:rPr>
        <w:tab/>
      </w:r>
      <w:r w:rsidR="004F5A19">
        <w:rPr>
          <w:b/>
        </w:rPr>
        <w:t xml:space="preserve"> </w:t>
      </w:r>
      <w:r>
        <w:rPr>
          <w:b/>
        </w:rPr>
        <w:t>Mike Terry 928-941-8960.   MTerry@wilburellis.com</w:t>
      </w:r>
    </w:p>
    <w:p w:rsidR="004C79E5" w:rsidRDefault="004C79E5" w:rsidP="00615530">
      <w:pPr>
        <w:rPr>
          <w:b/>
        </w:rPr>
      </w:pPr>
    </w:p>
    <w:p w:rsidR="00C5467C" w:rsidRDefault="008B4687" w:rsidP="00615530">
      <w:pPr>
        <w:rPr>
          <w:b/>
        </w:rPr>
      </w:pPr>
      <w:r>
        <w:rPr>
          <w:b/>
        </w:rPr>
        <w:tab/>
      </w:r>
      <w:r>
        <w:rPr>
          <w:b/>
        </w:rPr>
        <w:tab/>
      </w:r>
    </w:p>
    <w:tbl>
      <w:tblPr>
        <w:tblStyle w:val="TableGrid"/>
        <w:tblW w:w="10620" w:type="dxa"/>
        <w:tblInd w:w="-882" w:type="dxa"/>
        <w:tblLayout w:type="fixed"/>
        <w:tblLook w:val="04A0" w:firstRow="1" w:lastRow="0" w:firstColumn="1" w:lastColumn="0" w:noHBand="0" w:noVBand="1"/>
      </w:tblPr>
      <w:tblGrid>
        <w:gridCol w:w="3288"/>
        <w:gridCol w:w="2112"/>
        <w:gridCol w:w="1620"/>
        <w:gridCol w:w="3600"/>
      </w:tblGrid>
      <w:tr w:rsidR="0069191C" w:rsidRPr="0069191C" w:rsidTr="00606F2F">
        <w:tc>
          <w:tcPr>
            <w:tcW w:w="10620" w:type="dxa"/>
            <w:gridSpan w:val="4"/>
          </w:tcPr>
          <w:p w:rsidR="0069191C" w:rsidRPr="0069191C" w:rsidRDefault="0069191C" w:rsidP="0069191C">
            <w:pPr>
              <w:jc w:val="center"/>
              <w:rPr>
                <w:rFonts w:asciiTheme="minorHAnsi" w:hAnsiTheme="minorHAnsi" w:cstheme="minorHAnsi"/>
                <w:b/>
                <w:sz w:val="32"/>
              </w:rPr>
            </w:pPr>
            <w:r w:rsidRPr="0069191C">
              <w:rPr>
                <w:rFonts w:asciiTheme="minorHAnsi" w:hAnsiTheme="minorHAnsi" w:cstheme="minorHAnsi"/>
                <w:b/>
                <w:sz w:val="32"/>
              </w:rPr>
              <w:t>Regional Contact Information</w:t>
            </w:r>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El Centro, Imperial, Calexico</w:t>
            </w:r>
          </w:p>
        </w:tc>
        <w:tc>
          <w:tcPr>
            <w:tcW w:w="2112"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Frank Miranda</w:t>
            </w:r>
          </w:p>
        </w:tc>
        <w:tc>
          <w:tcPr>
            <w:tcW w:w="1620"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760-457-5758</w:t>
            </w:r>
          </w:p>
        </w:tc>
        <w:tc>
          <w:tcPr>
            <w:tcW w:w="3600" w:type="dxa"/>
          </w:tcPr>
          <w:p w:rsidR="00C5467C" w:rsidRPr="00851D8A" w:rsidRDefault="00537E46" w:rsidP="00615530">
            <w:pPr>
              <w:rPr>
                <w:rFonts w:asciiTheme="minorHAnsi" w:hAnsiTheme="minorHAnsi" w:cstheme="minorHAnsi"/>
                <w:sz w:val="22"/>
              </w:rPr>
            </w:pPr>
            <w:hyperlink r:id="rId5" w:history="1">
              <w:r w:rsidR="00C5467C" w:rsidRPr="00851D8A">
                <w:rPr>
                  <w:rStyle w:val="Hyperlink"/>
                  <w:rFonts w:asciiTheme="minorHAnsi" w:hAnsiTheme="minorHAnsi" w:cstheme="minorHAnsi"/>
                  <w:sz w:val="22"/>
                </w:rPr>
                <w:t>fmiranda@rockwoodchemical.com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 xml:space="preserve">Holtville </w:t>
            </w:r>
          </w:p>
        </w:tc>
        <w:tc>
          <w:tcPr>
            <w:tcW w:w="2112"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Pedro Velasquez</w:t>
            </w:r>
          </w:p>
        </w:tc>
        <w:tc>
          <w:tcPr>
            <w:tcW w:w="1620"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760-272-6448</w:t>
            </w:r>
          </w:p>
        </w:tc>
        <w:tc>
          <w:tcPr>
            <w:tcW w:w="3600" w:type="dxa"/>
          </w:tcPr>
          <w:p w:rsidR="00C5467C" w:rsidRPr="00851D8A" w:rsidRDefault="00537E46" w:rsidP="00615530">
            <w:pPr>
              <w:rPr>
                <w:rFonts w:asciiTheme="minorHAnsi" w:hAnsiTheme="minorHAnsi" w:cstheme="minorHAnsi"/>
                <w:sz w:val="22"/>
              </w:rPr>
            </w:pPr>
            <w:hyperlink r:id="rId6" w:history="1">
              <w:r w:rsidR="00C5467C" w:rsidRPr="00851D8A">
                <w:rPr>
                  <w:rStyle w:val="Hyperlink"/>
                  <w:rFonts w:asciiTheme="minorHAnsi" w:hAnsiTheme="minorHAnsi" w:cstheme="minorHAnsi"/>
                  <w:sz w:val="22"/>
                </w:rPr>
                <w:t>velasquezagriculture@yahoo.com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 xml:space="preserve">Brawley, </w:t>
            </w:r>
            <w:proofErr w:type="spellStart"/>
            <w:r w:rsidRPr="00851D8A">
              <w:rPr>
                <w:rFonts w:asciiTheme="minorHAnsi" w:hAnsiTheme="minorHAnsi" w:cstheme="minorHAnsi"/>
                <w:b/>
                <w:sz w:val="22"/>
              </w:rPr>
              <w:t>Calipatria</w:t>
            </w:r>
            <w:proofErr w:type="spellEnd"/>
          </w:p>
        </w:tc>
        <w:tc>
          <w:tcPr>
            <w:tcW w:w="2112" w:type="dxa"/>
          </w:tcPr>
          <w:p w:rsidR="00C5467C" w:rsidRPr="00851D8A" w:rsidRDefault="007F05C6" w:rsidP="00615530">
            <w:pPr>
              <w:rPr>
                <w:rFonts w:asciiTheme="minorHAnsi" w:hAnsiTheme="minorHAnsi" w:cstheme="minorHAnsi"/>
                <w:sz w:val="22"/>
              </w:rPr>
            </w:pPr>
            <w:r>
              <w:rPr>
                <w:rFonts w:asciiTheme="minorHAnsi" w:hAnsiTheme="minorHAnsi" w:cstheme="minorHAnsi"/>
                <w:sz w:val="22"/>
              </w:rPr>
              <w:t>Bryce Smith</w:t>
            </w:r>
          </w:p>
        </w:tc>
        <w:tc>
          <w:tcPr>
            <w:tcW w:w="1620" w:type="dxa"/>
          </w:tcPr>
          <w:p w:rsidR="00C5467C" w:rsidRPr="00851D8A" w:rsidRDefault="007F05C6" w:rsidP="00615530">
            <w:pPr>
              <w:rPr>
                <w:rFonts w:asciiTheme="minorHAnsi" w:hAnsiTheme="minorHAnsi" w:cstheme="minorHAnsi"/>
                <w:sz w:val="22"/>
              </w:rPr>
            </w:pPr>
            <w:r>
              <w:rPr>
                <w:rFonts w:asciiTheme="minorHAnsi" w:hAnsiTheme="minorHAnsi" w:cstheme="minorHAnsi"/>
                <w:sz w:val="22"/>
              </w:rPr>
              <w:t>760-550-4307</w:t>
            </w:r>
            <w:r w:rsidR="00C5467C" w:rsidRPr="00851D8A">
              <w:rPr>
                <w:rFonts w:asciiTheme="minorHAnsi" w:hAnsiTheme="minorHAnsi" w:cstheme="minorHAnsi"/>
                <w:sz w:val="22"/>
              </w:rPr>
              <w:tab/>
            </w:r>
          </w:p>
        </w:tc>
        <w:tc>
          <w:tcPr>
            <w:tcW w:w="3600" w:type="dxa"/>
          </w:tcPr>
          <w:p w:rsidR="00C5467C" w:rsidRPr="00851D8A" w:rsidRDefault="00537E46" w:rsidP="00615530">
            <w:pPr>
              <w:rPr>
                <w:rFonts w:asciiTheme="minorHAnsi" w:hAnsiTheme="minorHAnsi" w:cstheme="minorHAnsi"/>
                <w:sz w:val="22"/>
              </w:rPr>
            </w:pPr>
            <w:hyperlink r:id="rId7" w:history="1">
              <w:r w:rsidR="007F05C6" w:rsidRPr="00176A43">
                <w:rPr>
                  <w:rStyle w:val="Hyperlink"/>
                  <w:rFonts w:asciiTheme="minorHAnsi" w:hAnsiTheme="minorHAnsi" w:cstheme="minorHAnsi"/>
                  <w:sz w:val="22"/>
                </w:rPr>
                <w:t>smithbm@helenachemical.com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Coachella</w:t>
            </w:r>
          </w:p>
        </w:tc>
        <w:tc>
          <w:tcPr>
            <w:tcW w:w="2112" w:type="dxa"/>
          </w:tcPr>
          <w:p w:rsidR="00C5467C" w:rsidRPr="00851D8A" w:rsidRDefault="007415C9" w:rsidP="00615530">
            <w:pPr>
              <w:rPr>
                <w:rFonts w:asciiTheme="minorHAnsi" w:hAnsiTheme="minorHAnsi" w:cstheme="minorHAnsi"/>
                <w:sz w:val="22"/>
              </w:rPr>
            </w:pPr>
            <w:r>
              <w:rPr>
                <w:rFonts w:asciiTheme="minorHAnsi" w:hAnsiTheme="minorHAnsi" w:cstheme="minorHAnsi"/>
                <w:sz w:val="22"/>
              </w:rPr>
              <w:t>Mike Terry</w:t>
            </w:r>
          </w:p>
        </w:tc>
        <w:tc>
          <w:tcPr>
            <w:tcW w:w="1620" w:type="dxa"/>
          </w:tcPr>
          <w:p w:rsidR="00C5467C" w:rsidRPr="00851D8A" w:rsidRDefault="001450D9" w:rsidP="00615530">
            <w:pPr>
              <w:rPr>
                <w:rFonts w:asciiTheme="minorHAnsi" w:hAnsiTheme="minorHAnsi" w:cstheme="minorHAnsi"/>
                <w:sz w:val="22"/>
              </w:rPr>
            </w:pPr>
            <w:r>
              <w:rPr>
                <w:rFonts w:asciiTheme="minorHAnsi" w:hAnsiTheme="minorHAnsi" w:cstheme="minorHAnsi"/>
                <w:sz w:val="22"/>
              </w:rPr>
              <w:t>928-941-8960</w:t>
            </w:r>
          </w:p>
        </w:tc>
        <w:tc>
          <w:tcPr>
            <w:tcW w:w="3600" w:type="dxa"/>
          </w:tcPr>
          <w:p w:rsidR="00855993" w:rsidRPr="00851D8A" w:rsidRDefault="00717FC3" w:rsidP="007415C9">
            <w:pPr>
              <w:rPr>
                <w:rFonts w:asciiTheme="minorHAnsi" w:hAnsiTheme="minorHAnsi" w:cstheme="minorHAnsi"/>
                <w:sz w:val="22"/>
              </w:rPr>
            </w:pPr>
            <w:r>
              <w:rPr>
                <w:rFonts w:asciiTheme="minorHAnsi" w:hAnsiTheme="minorHAnsi" w:cstheme="minorHAnsi"/>
                <w:sz w:val="22"/>
              </w:rPr>
              <w:t>mterry@wilburellis.com</w:t>
            </w:r>
          </w:p>
        </w:tc>
      </w:tr>
      <w:tr w:rsidR="00C5467C" w:rsidRPr="00537E46"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Blythe</w:t>
            </w:r>
          </w:p>
        </w:tc>
        <w:tc>
          <w:tcPr>
            <w:tcW w:w="2112" w:type="dxa"/>
          </w:tcPr>
          <w:p w:rsidR="00C5467C" w:rsidRPr="00851D8A" w:rsidRDefault="004F5A19" w:rsidP="00615530">
            <w:pPr>
              <w:rPr>
                <w:rFonts w:asciiTheme="minorHAnsi" w:hAnsiTheme="minorHAnsi" w:cstheme="minorHAnsi"/>
                <w:sz w:val="22"/>
              </w:rPr>
            </w:pPr>
            <w:r>
              <w:rPr>
                <w:rFonts w:asciiTheme="minorHAnsi" w:hAnsiTheme="minorHAnsi" w:cstheme="minorHAnsi"/>
                <w:sz w:val="22"/>
              </w:rPr>
              <w:t>Kristen Nelson</w:t>
            </w:r>
          </w:p>
        </w:tc>
        <w:tc>
          <w:tcPr>
            <w:tcW w:w="1620" w:type="dxa"/>
          </w:tcPr>
          <w:p w:rsidR="00C5467C" w:rsidRPr="00851D8A" w:rsidRDefault="004F5A19" w:rsidP="00615530">
            <w:pPr>
              <w:rPr>
                <w:rFonts w:asciiTheme="minorHAnsi" w:hAnsiTheme="minorHAnsi" w:cstheme="minorHAnsi"/>
                <w:sz w:val="22"/>
              </w:rPr>
            </w:pPr>
            <w:r>
              <w:rPr>
                <w:rFonts w:asciiTheme="minorHAnsi" w:hAnsiTheme="minorHAnsi" w:cstheme="minorHAnsi"/>
                <w:sz w:val="22"/>
              </w:rPr>
              <w:t>928-216-6668</w:t>
            </w:r>
          </w:p>
        </w:tc>
        <w:tc>
          <w:tcPr>
            <w:tcW w:w="3600" w:type="dxa"/>
          </w:tcPr>
          <w:p w:rsidR="00C5467C" w:rsidRPr="00537E46" w:rsidRDefault="004F5A19" w:rsidP="00537E46">
            <w:pPr>
              <w:rPr>
                <w:rFonts w:asciiTheme="minorHAnsi" w:hAnsiTheme="minorHAnsi" w:cstheme="minorHAnsi"/>
                <w:sz w:val="22"/>
                <w:szCs w:val="22"/>
                <w:lang w:val="fr-FR"/>
              </w:rPr>
            </w:pPr>
            <w:r w:rsidRPr="00537E46">
              <w:rPr>
                <w:rFonts w:asciiTheme="minorHAnsi" w:hAnsiTheme="minorHAnsi"/>
                <w:sz w:val="22"/>
                <w:szCs w:val="22"/>
                <w:lang w:val="fr-FR"/>
              </w:rPr>
              <w:t>kristen.nelson@vlsci.com</w:t>
            </w:r>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 xml:space="preserve">Yuma, Gila, Dome, </w:t>
            </w:r>
            <w:proofErr w:type="spellStart"/>
            <w:r w:rsidRPr="00851D8A">
              <w:rPr>
                <w:rFonts w:asciiTheme="minorHAnsi" w:hAnsiTheme="minorHAnsi" w:cstheme="minorHAnsi"/>
                <w:b/>
                <w:sz w:val="22"/>
              </w:rPr>
              <w:t>Wellton</w:t>
            </w:r>
            <w:proofErr w:type="spellEnd"/>
            <w:r w:rsidRPr="00851D8A">
              <w:rPr>
                <w:rFonts w:asciiTheme="minorHAnsi" w:hAnsiTheme="minorHAnsi" w:cstheme="minorHAnsi"/>
                <w:b/>
                <w:sz w:val="22"/>
              </w:rPr>
              <w:t>-Mohawk, Bard</w:t>
            </w:r>
          </w:p>
        </w:tc>
        <w:tc>
          <w:tcPr>
            <w:tcW w:w="2112" w:type="dxa"/>
          </w:tcPr>
          <w:p w:rsidR="00C5467C" w:rsidRPr="00851D8A" w:rsidRDefault="00E921DE" w:rsidP="00615530">
            <w:pPr>
              <w:rPr>
                <w:rFonts w:asciiTheme="minorHAnsi" w:hAnsiTheme="minorHAnsi" w:cstheme="minorHAnsi"/>
                <w:sz w:val="22"/>
              </w:rPr>
            </w:pPr>
            <w:r>
              <w:rPr>
                <w:rFonts w:asciiTheme="minorHAnsi" w:hAnsiTheme="minorHAnsi" w:cstheme="minorHAnsi"/>
                <w:sz w:val="22"/>
              </w:rPr>
              <w:t>Chris Denning</w:t>
            </w:r>
          </w:p>
        </w:tc>
        <w:tc>
          <w:tcPr>
            <w:tcW w:w="1620"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928-</w:t>
            </w:r>
            <w:r w:rsidR="00E921DE">
              <w:rPr>
                <w:rFonts w:asciiTheme="minorHAnsi" w:hAnsiTheme="minorHAnsi" w:cstheme="minorHAnsi"/>
                <w:sz w:val="22"/>
              </w:rPr>
              <w:t>366-0182</w:t>
            </w:r>
          </w:p>
        </w:tc>
        <w:tc>
          <w:tcPr>
            <w:tcW w:w="3600" w:type="dxa"/>
          </w:tcPr>
          <w:p w:rsidR="00C5467C" w:rsidRPr="00851D8A" w:rsidRDefault="00537E46" w:rsidP="00C5467C">
            <w:pPr>
              <w:rPr>
                <w:rFonts w:asciiTheme="minorHAnsi" w:hAnsiTheme="minorHAnsi" w:cstheme="minorHAnsi"/>
                <w:sz w:val="22"/>
              </w:rPr>
            </w:pPr>
            <w:hyperlink r:id="rId8" w:history="1">
              <w:r w:rsidRPr="00FF37D3">
                <w:rPr>
                  <w:rStyle w:val="Hyperlink"/>
                  <w:rFonts w:asciiTheme="minorHAnsi" w:hAnsiTheme="minorHAnsi" w:cstheme="minorHAnsi"/>
                  <w:sz w:val="22"/>
                </w:rPr>
                <w:t>cdenning@gowanco.com</w:t>
              </w:r>
            </w:hyperlink>
          </w:p>
          <w:p w:rsidR="00C5467C" w:rsidRPr="00851D8A" w:rsidRDefault="00C5467C" w:rsidP="00615530">
            <w:pPr>
              <w:rPr>
                <w:rFonts w:asciiTheme="minorHAnsi" w:hAnsiTheme="minorHAnsi" w:cstheme="minorHAnsi"/>
                <w:sz w:val="22"/>
              </w:rPr>
            </w:pPr>
          </w:p>
        </w:tc>
      </w:tr>
      <w:tr w:rsidR="00B3641B" w:rsidTr="00BF7811">
        <w:tc>
          <w:tcPr>
            <w:tcW w:w="3288" w:type="dxa"/>
          </w:tcPr>
          <w:p w:rsidR="00B3641B" w:rsidRPr="00851D8A" w:rsidRDefault="00B3641B" w:rsidP="00615530">
            <w:pPr>
              <w:rPr>
                <w:rFonts w:asciiTheme="minorHAnsi" w:hAnsiTheme="minorHAnsi" w:cstheme="minorHAnsi"/>
                <w:b/>
                <w:sz w:val="22"/>
              </w:rPr>
            </w:pPr>
            <w:r w:rsidRPr="00851D8A">
              <w:rPr>
                <w:rFonts w:asciiTheme="minorHAnsi" w:hAnsiTheme="minorHAnsi" w:cstheme="minorHAnsi"/>
                <w:b/>
                <w:sz w:val="22"/>
              </w:rPr>
              <w:t>Parker</w:t>
            </w:r>
          </w:p>
        </w:tc>
        <w:tc>
          <w:tcPr>
            <w:tcW w:w="2112" w:type="dxa"/>
          </w:tcPr>
          <w:p w:rsidR="00B3641B" w:rsidRPr="00851D8A" w:rsidRDefault="004F5A19" w:rsidP="00615530">
            <w:pPr>
              <w:rPr>
                <w:rFonts w:asciiTheme="minorHAnsi" w:hAnsiTheme="minorHAnsi" w:cstheme="minorHAnsi"/>
                <w:sz w:val="22"/>
              </w:rPr>
            </w:pPr>
            <w:r>
              <w:rPr>
                <w:rFonts w:asciiTheme="minorHAnsi" w:hAnsiTheme="minorHAnsi" w:cstheme="minorHAnsi"/>
                <w:sz w:val="22"/>
              </w:rPr>
              <w:t>Kristen Nelson</w:t>
            </w:r>
            <w:r w:rsidR="00B3641B" w:rsidRPr="00851D8A">
              <w:rPr>
                <w:rFonts w:asciiTheme="minorHAnsi" w:hAnsiTheme="minorHAnsi" w:cstheme="minorHAnsi"/>
                <w:sz w:val="22"/>
              </w:rPr>
              <w:t xml:space="preserve"> </w:t>
            </w:r>
          </w:p>
        </w:tc>
        <w:tc>
          <w:tcPr>
            <w:tcW w:w="1620" w:type="dxa"/>
          </w:tcPr>
          <w:p w:rsidR="00B3641B" w:rsidRPr="00851D8A" w:rsidRDefault="00855993" w:rsidP="004F5A19">
            <w:pPr>
              <w:rPr>
                <w:rFonts w:asciiTheme="minorHAnsi" w:hAnsiTheme="minorHAnsi" w:cstheme="minorHAnsi"/>
                <w:sz w:val="22"/>
              </w:rPr>
            </w:pPr>
            <w:r>
              <w:rPr>
                <w:rFonts w:asciiTheme="minorHAnsi" w:hAnsiTheme="minorHAnsi" w:cstheme="minorHAnsi"/>
                <w:sz w:val="22"/>
              </w:rPr>
              <w:t>928-</w:t>
            </w:r>
            <w:r w:rsidR="004F5A19">
              <w:rPr>
                <w:rFonts w:asciiTheme="minorHAnsi" w:hAnsiTheme="minorHAnsi" w:cstheme="minorHAnsi"/>
                <w:sz w:val="22"/>
              </w:rPr>
              <w:t>216-6668</w:t>
            </w:r>
          </w:p>
        </w:tc>
        <w:tc>
          <w:tcPr>
            <w:tcW w:w="3600" w:type="dxa"/>
          </w:tcPr>
          <w:p w:rsidR="00B3641B" w:rsidRPr="00537E46" w:rsidRDefault="004F5A19" w:rsidP="004F5A19">
            <w:pPr>
              <w:rPr>
                <w:rFonts w:asciiTheme="minorHAnsi" w:hAnsiTheme="minorHAnsi" w:cstheme="minorHAnsi"/>
                <w:sz w:val="22"/>
                <w:szCs w:val="22"/>
              </w:rPr>
            </w:pPr>
            <w:r w:rsidRPr="00537E46">
              <w:rPr>
                <w:rFonts w:asciiTheme="minorHAnsi" w:hAnsiTheme="minorHAnsi"/>
                <w:sz w:val="22"/>
                <w:szCs w:val="22"/>
              </w:rPr>
              <w:t>kristen.nelson@vlsci.com</w:t>
            </w:r>
            <w:hyperlink r:id="rId9" w:history="1"/>
          </w:p>
        </w:tc>
      </w:tr>
    </w:tbl>
    <w:p w:rsidR="00B97D05" w:rsidRDefault="00B97D05">
      <w:pPr>
        <w:rPr>
          <w:b/>
        </w:rPr>
      </w:pPr>
    </w:p>
    <w:sectPr w:rsidR="00B97D05" w:rsidSect="00D20A13">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7F"/>
    <w:rsid w:val="00067A8F"/>
    <w:rsid w:val="00071C4A"/>
    <w:rsid w:val="00110F8B"/>
    <w:rsid w:val="001450D9"/>
    <w:rsid w:val="001550DF"/>
    <w:rsid w:val="001651EF"/>
    <w:rsid w:val="00176A43"/>
    <w:rsid w:val="00224326"/>
    <w:rsid w:val="0033481A"/>
    <w:rsid w:val="003E4E55"/>
    <w:rsid w:val="00413D82"/>
    <w:rsid w:val="00464782"/>
    <w:rsid w:val="004C79E5"/>
    <w:rsid w:val="004E50B8"/>
    <w:rsid w:val="004F5A19"/>
    <w:rsid w:val="00502E98"/>
    <w:rsid w:val="00512FAB"/>
    <w:rsid w:val="00537E46"/>
    <w:rsid w:val="00615530"/>
    <w:rsid w:val="0063617F"/>
    <w:rsid w:val="0069191C"/>
    <w:rsid w:val="006A015E"/>
    <w:rsid w:val="006A50FA"/>
    <w:rsid w:val="006F6B5D"/>
    <w:rsid w:val="00717FC3"/>
    <w:rsid w:val="007415C9"/>
    <w:rsid w:val="00792612"/>
    <w:rsid w:val="007F05C6"/>
    <w:rsid w:val="00835EAD"/>
    <w:rsid w:val="00851D8A"/>
    <w:rsid w:val="00855993"/>
    <w:rsid w:val="008B4687"/>
    <w:rsid w:val="008D4656"/>
    <w:rsid w:val="00941711"/>
    <w:rsid w:val="009B6A74"/>
    <w:rsid w:val="00A01459"/>
    <w:rsid w:val="00A2774C"/>
    <w:rsid w:val="00B3641B"/>
    <w:rsid w:val="00B44FB2"/>
    <w:rsid w:val="00B97D05"/>
    <w:rsid w:val="00BF7811"/>
    <w:rsid w:val="00C5467C"/>
    <w:rsid w:val="00CA0BA7"/>
    <w:rsid w:val="00CC55CB"/>
    <w:rsid w:val="00D20A13"/>
    <w:rsid w:val="00D715CD"/>
    <w:rsid w:val="00E921DE"/>
    <w:rsid w:val="00EB1FBD"/>
    <w:rsid w:val="00ED3C63"/>
    <w:rsid w:val="00F4692A"/>
    <w:rsid w:val="00F7044D"/>
    <w:rsid w:val="00FA02BA"/>
    <w:rsid w:val="00FB5838"/>
    <w:rsid w:val="00FB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C58955F3-88F5-4F40-B00C-828B29C2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79E5"/>
    <w:rPr>
      <w:color w:val="0000FF" w:themeColor="hyperlink"/>
      <w:u w:val="single"/>
    </w:rPr>
  </w:style>
  <w:style w:type="table" w:styleId="TableGrid">
    <w:name w:val="Table Grid"/>
    <w:basedOn w:val="TableNormal"/>
    <w:rsid w:val="00C54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20A13"/>
    <w:rPr>
      <w:rFonts w:ascii="Tahoma" w:hAnsi="Tahoma" w:cs="Tahoma"/>
      <w:sz w:val="16"/>
      <w:szCs w:val="16"/>
    </w:rPr>
  </w:style>
  <w:style w:type="character" w:customStyle="1" w:styleId="BalloonTextChar">
    <w:name w:val="Balloon Text Char"/>
    <w:basedOn w:val="DefaultParagraphFont"/>
    <w:link w:val="BalloonText"/>
    <w:rsid w:val="00D20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nning@gowanco.com" TargetMode="External"/><Relationship Id="rId3" Type="http://schemas.openxmlformats.org/officeDocument/2006/relationships/webSettings" Target="webSettings.xml"/><Relationship Id="rId7" Type="http://schemas.openxmlformats.org/officeDocument/2006/relationships/hyperlink" Target="file:///C:\Users\ru_c_d01\AppData\Local\Microsoft\Windows\Temporary%20Internet%20Files\Content.Outlook\SIQY2TOI\smithbm@helenachemic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lasquezagriculture@yahoo.com" TargetMode="External"/><Relationship Id="rId11" Type="http://schemas.openxmlformats.org/officeDocument/2006/relationships/theme" Target="theme/theme1.xml"/><Relationship Id="rId5" Type="http://schemas.openxmlformats.org/officeDocument/2006/relationships/hyperlink" Target="mailto:fmiranda@rockwoodchemical.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bgriffin@wilburel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CAPCA DESERT VALLEYS CHAPTER</vt:lpstr>
    </vt:vector>
  </TitlesOfParts>
  <Company>HELENA CHEMICAL</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CAPCA DESERT VALLEYS CHAPTER</dc:title>
  <dc:creator>Administrator</dc:creator>
  <cp:lastModifiedBy>Chris Denning</cp:lastModifiedBy>
  <cp:revision>3</cp:revision>
  <cp:lastPrinted>2014-02-24T16:25:00Z</cp:lastPrinted>
  <dcterms:created xsi:type="dcterms:W3CDTF">2016-02-23T19:57:00Z</dcterms:created>
  <dcterms:modified xsi:type="dcterms:W3CDTF">2016-02-23T19:57:00Z</dcterms:modified>
</cp:coreProperties>
</file>