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63F" w:rsidRPr="007F6529" w:rsidRDefault="002B017A">
      <w:pPr>
        <w:rPr>
          <w:b/>
          <w:sz w:val="32"/>
          <w:szCs w:val="32"/>
        </w:rPr>
      </w:pPr>
      <w:r w:rsidRPr="007F6529">
        <w:rPr>
          <w:b/>
          <w:sz w:val="32"/>
          <w:szCs w:val="32"/>
        </w:rPr>
        <w:t>Ma</w:t>
      </w:r>
      <w:bookmarkStart w:id="0" w:name="_GoBack"/>
      <w:bookmarkEnd w:id="0"/>
      <w:r w:rsidRPr="007F6529">
        <w:rPr>
          <w:b/>
          <w:sz w:val="32"/>
          <w:szCs w:val="32"/>
        </w:rPr>
        <w:t>th 100</w:t>
      </w:r>
      <w:r w:rsidR="00A34880" w:rsidRPr="007F6529">
        <w:rPr>
          <w:b/>
          <w:sz w:val="32"/>
          <w:szCs w:val="32"/>
        </w:rPr>
        <w:t>AX</w:t>
      </w:r>
      <w:r w:rsidR="009F3A03" w:rsidRPr="007F6529">
        <w:rPr>
          <w:b/>
          <w:sz w:val="32"/>
          <w:szCs w:val="32"/>
        </w:rPr>
        <w:t xml:space="preserve"> FAQs</w:t>
      </w:r>
    </w:p>
    <w:p w:rsidR="007F6529" w:rsidRDefault="007F6529">
      <w:pPr>
        <w:rPr>
          <w:b/>
          <w:sz w:val="36"/>
          <w:szCs w:val="36"/>
        </w:rPr>
      </w:pPr>
    </w:p>
    <w:p w:rsidR="007F6529" w:rsidRPr="007F6529" w:rsidRDefault="007F6529" w:rsidP="007F6529">
      <w:pPr>
        <w:numPr>
          <w:ilvl w:val="0"/>
          <w:numId w:val="4"/>
        </w:numPr>
      </w:pPr>
      <w:r w:rsidRPr="007F6529">
        <w:t>http://math.arizona.edu/math100/</w:t>
      </w:r>
      <w:r w:rsidR="00791450">
        <w:t>math100AX</w:t>
      </w:r>
    </w:p>
    <w:p w:rsidR="007F6529" w:rsidRPr="007F6529" w:rsidRDefault="007F6529" w:rsidP="007F6529">
      <w:pPr>
        <w:numPr>
          <w:ilvl w:val="0"/>
          <w:numId w:val="4"/>
        </w:numPr>
      </w:pPr>
      <w:r w:rsidRPr="007F6529">
        <w:t>http://www.facebook.com/UAMath100</w:t>
      </w:r>
    </w:p>
    <w:p w:rsidR="00791450" w:rsidRDefault="00791450"/>
    <w:p w:rsidR="00291BAC" w:rsidRPr="001B5433" w:rsidRDefault="00291BAC" w:rsidP="00291BAC">
      <w:pPr>
        <w:rPr>
          <w:b/>
        </w:rPr>
      </w:pPr>
      <w:r w:rsidRPr="003D23B3">
        <w:rPr>
          <w:b/>
        </w:rPr>
        <w:t>What is the purpose of Math 100</w:t>
      </w:r>
      <w:r>
        <w:rPr>
          <w:b/>
        </w:rPr>
        <w:t>AX</w:t>
      </w:r>
      <w:r w:rsidRPr="003D23B3">
        <w:rPr>
          <w:b/>
        </w:rPr>
        <w:t>?</w:t>
      </w:r>
    </w:p>
    <w:p w:rsidR="00291BAC" w:rsidRPr="002E1A1F" w:rsidRDefault="00291BAC" w:rsidP="002E1A1F">
      <w:pPr>
        <w:ind w:left="360"/>
        <w:rPr>
          <w:sz w:val="22"/>
          <w:szCs w:val="22"/>
        </w:rPr>
      </w:pPr>
      <w:r w:rsidRPr="002E1A1F">
        <w:rPr>
          <w:sz w:val="22"/>
          <w:szCs w:val="22"/>
        </w:rPr>
        <w:t>The purpose of this sequence, Math 100AX and Math 100B, is to prepare students for a university-level math class and pass the placement exam.</w:t>
      </w:r>
    </w:p>
    <w:p w:rsidR="00791450" w:rsidRDefault="00791450">
      <w:pPr>
        <w:rPr>
          <w:b/>
        </w:rPr>
      </w:pPr>
    </w:p>
    <w:p w:rsidR="00791450" w:rsidRDefault="00791450" w:rsidP="00791450">
      <w:pPr>
        <w:rPr>
          <w:b/>
        </w:rPr>
      </w:pPr>
      <w:r>
        <w:rPr>
          <w:b/>
        </w:rPr>
        <w:t>If I am in Math 100AX, will I be behind a year in Math?</w:t>
      </w:r>
    </w:p>
    <w:p w:rsidR="00791450" w:rsidRPr="002E1A1F" w:rsidRDefault="00791450" w:rsidP="002E1A1F">
      <w:pPr>
        <w:ind w:left="360"/>
        <w:rPr>
          <w:sz w:val="22"/>
          <w:szCs w:val="22"/>
        </w:rPr>
      </w:pPr>
      <w:r w:rsidRPr="002E1A1F">
        <w:rPr>
          <w:sz w:val="22"/>
          <w:szCs w:val="22"/>
        </w:rPr>
        <w:t>By starting in SAS 100AX in August, it is feasible to complete College Algebra during your freshman year.  This is not guaranteed, however, and you need to work diligently to reach this goal.</w:t>
      </w:r>
    </w:p>
    <w:p w:rsidR="00791450" w:rsidRDefault="00791450">
      <w:pPr>
        <w:rPr>
          <w:b/>
        </w:rPr>
      </w:pPr>
    </w:p>
    <w:p w:rsidR="00791450" w:rsidRDefault="00791450" w:rsidP="00791450">
      <w:pPr>
        <w:rPr>
          <w:b/>
        </w:rPr>
      </w:pPr>
      <w:r>
        <w:rPr>
          <w:b/>
        </w:rPr>
        <w:t>How can I get into Math 100 instead of Math 100AX?</w:t>
      </w:r>
    </w:p>
    <w:p w:rsidR="00791450" w:rsidRPr="002E1A1F" w:rsidRDefault="00791450" w:rsidP="002E1A1F">
      <w:pPr>
        <w:ind w:left="360"/>
        <w:rPr>
          <w:sz w:val="22"/>
          <w:szCs w:val="22"/>
        </w:rPr>
      </w:pPr>
      <w:r w:rsidRPr="002E1A1F">
        <w:rPr>
          <w:sz w:val="22"/>
          <w:szCs w:val="22"/>
        </w:rPr>
        <w:t xml:space="preserve">Students may only enroll in Math 100 if they have the correct placement level.  If you are trying to get into Math 100 instead of Math 100AX, you should review the material on the placement exam, and re-test before the semester starts.  </w:t>
      </w:r>
    </w:p>
    <w:p w:rsidR="00791450" w:rsidRPr="002E1A1F" w:rsidRDefault="00791450" w:rsidP="002E1A1F">
      <w:pPr>
        <w:ind w:left="360"/>
        <w:rPr>
          <w:sz w:val="22"/>
          <w:szCs w:val="22"/>
        </w:rPr>
      </w:pPr>
    </w:p>
    <w:p w:rsidR="00791450" w:rsidRDefault="00791450" w:rsidP="002E1A1F">
      <w:pPr>
        <w:ind w:left="360"/>
      </w:pPr>
      <w:r w:rsidRPr="002E1A1F">
        <w:rPr>
          <w:sz w:val="22"/>
          <w:szCs w:val="22"/>
        </w:rPr>
        <w:t>Also, students who start in SAS 100AX will begin reviewing basic math skills.  At the end of six weeks, the students will take an exam.  Those who score high enough will be able to move on to Math 100 in the second 7 weeks, beginning Oct. 14.  Details will be given in the SAS 100AX class.</w:t>
      </w:r>
    </w:p>
    <w:p w:rsidR="003528FA" w:rsidRDefault="003528FA" w:rsidP="002E1A1F">
      <w:pPr>
        <w:ind w:left="360"/>
        <w:rPr>
          <w:b/>
        </w:rPr>
      </w:pPr>
    </w:p>
    <w:p w:rsidR="002E1A1F" w:rsidRDefault="002E1A1F" w:rsidP="002E1A1F">
      <w:pPr>
        <w:rPr>
          <w:b/>
        </w:rPr>
      </w:pPr>
      <w:r>
        <w:rPr>
          <w:b/>
        </w:rPr>
        <w:t>Can I take an Intermediate Algebra class at a community college instead?</w:t>
      </w:r>
    </w:p>
    <w:p w:rsidR="002E1A1F" w:rsidRPr="002E1A1F" w:rsidRDefault="002E1A1F" w:rsidP="002E1A1F">
      <w:pPr>
        <w:ind w:left="360"/>
        <w:rPr>
          <w:sz w:val="22"/>
          <w:szCs w:val="22"/>
        </w:rPr>
      </w:pPr>
      <w:r w:rsidRPr="002E1A1F">
        <w:rPr>
          <w:sz w:val="22"/>
          <w:szCs w:val="22"/>
        </w:rPr>
        <w:t>Math 100AX is designed to address a student’s individual deficiencies in math.  An Intermediate Algebra class at a community college may help the student to overcome some deficiencies, but:</w:t>
      </w:r>
    </w:p>
    <w:p w:rsidR="002E1A1F" w:rsidRPr="002E1A1F" w:rsidRDefault="002E1A1F" w:rsidP="002E1A1F">
      <w:pPr>
        <w:pStyle w:val="ListParagraph"/>
        <w:numPr>
          <w:ilvl w:val="0"/>
          <w:numId w:val="3"/>
        </w:numPr>
        <w:rPr>
          <w:sz w:val="22"/>
          <w:szCs w:val="22"/>
        </w:rPr>
      </w:pPr>
      <w:r w:rsidRPr="002E1A1F">
        <w:rPr>
          <w:sz w:val="22"/>
          <w:szCs w:val="22"/>
        </w:rPr>
        <w:t>The credit will not transfer to the UA as anything but elective credit.</w:t>
      </w:r>
    </w:p>
    <w:p w:rsidR="002E1A1F" w:rsidRPr="002E1A1F" w:rsidRDefault="002E1A1F" w:rsidP="002E1A1F">
      <w:pPr>
        <w:pStyle w:val="ListParagraph"/>
        <w:numPr>
          <w:ilvl w:val="0"/>
          <w:numId w:val="3"/>
        </w:numPr>
        <w:rPr>
          <w:sz w:val="22"/>
          <w:szCs w:val="22"/>
        </w:rPr>
      </w:pPr>
      <w:r w:rsidRPr="002E1A1F">
        <w:rPr>
          <w:sz w:val="22"/>
          <w:szCs w:val="22"/>
        </w:rPr>
        <w:t>The student will still need to take and pass the placement exam at the UA before moving on to higher math.</w:t>
      </w:r>
    </w:p>
    <w:p w:rsidR="002E1A1F" w:rsidRPr="002E1A1F" w:rsidRDefault="002E1A1F" w:rsidP="002E1A1F">
      <w:pPr>
        <w:pStyle w:val="ListParagraph"/>
        <w:numPr>
          <w:ilvl w:val="0"/>
          <w:numId w:val="3"/>
        </w:numPr>
        <w:rPr>
          <w:sz w:val="22"/>
          <w:szCs w:val="22"/>
        </w:rPr>
      </w:pPr>
      <w:r w:rsidRPr="002E1A1F">
        <w:rPr>
          <w:sz w:val="22"/>
          <w:szCs w:val="22"/>
        </w:rPr>
        <w:t>The typical classroom setting will not address the student’s individual needs.</w:t>
      </w:r>
    </w:p>
    <w:p w:rsidR="002E1A1F" w:rsidRPr="002E1A1F" w:rsidRDefault="002E1A1F" w:rsidP="002E1A1F">
      <w:pPr>
        <w:ind w:left="360"/>
        <w:rPr>
          <w:sz w:val="22"/>
          <w:szCs w:val="22"/>
        </w:rPr>
      </w:pPr>
      <w:r w:rsidRPr="002E1A1F">
        <w:rPr>
          <w:sz w:val="22"/>
          <w:szCs w:val="22"/>
        </w:rPr>
        <w:t>Students who complete the 100AX/100B often get into a university-level math class sooner than students who take courses at local community colleges over summer.</w:t>
      </w:r>
    </w:p>
    <w:p w:rsidR="002E1A1F" w:rsidRDefault="002E1A1F" w:rsidP="002E1A1F">
      <w:pPr>
        <w:rPr>
          <w:b/>
        </w:rPr>
      </w:pPr>
    </w:p>
    <w:p w:rsidR="003528FA" w:rsidRDefault="003528FA" w:rsidP="003528FA">
      <w:pPr>
        <w:rPr>
          <w:b/>
        </w:rPr>
      </w:pPr>
      <w:r>
        <w:rPr>
          <w:b/>
        </w:rPr>
        <w:t>What do you mean, “</w:t>
      </w:r>
      <w:proofErr w:type="gramStart"/>
      <w:r>
        <w:rPr>
          <w:b/>
        </w:rPr>
        <w:t>there</w:t>
      </w:r>
      <w:proofErr w:type="gramEnd"/>
      <w:r>
        <w:rPr>
          <w:b/>
        </w:rPr>
        <w:t xml:space="preserve"> is not a textbook”?</w:t>
      </w:r>
    </w:p>
    <w:p w:rsidR="003528FA" w:rsidRPr="002E1A1F" w:rsidRDefault="003528FA" w:rsidP="002E1A1F">
      <w:pPr>
        <w:ind w:left="360"/>
        <w:rPr>
          <w:sz w:val="22"/>
          <w:szCs w:val="22"/>
        </w:rPr>
      </w:pPr>
      <w:r w:rsidRPr="002E1A1F">
        <w:rPr>
          <w:sz w:val="22"/>
          <w:szCs w:val="22"/>
        </w:rPr>
        <w:t>ALEKS</w:t>
      </w:r>
      <w:r w:rsidRPr="002E1A1F">
        <w:rPr>
          <w:sz w:val="22"/>
          <w:szCs w:val="22"/>
        </w:rPr>
        <w:t xml:space="preserve"> (Assessment and Learning in Knowledge Spaces)</w:t>
      </w:r>
      <w:r w:rsidRPr="002E1A1F">
        <w:rPr>
          <w:sz w:val="22"/>
          <w:szCs w:val="22"/>
        </w:rPr>
        <w:t xml:space="preserve"> is the student’s online textbook and tutorial.</w:t>
      </w:r>
      <w:r w:rsidRPr="002E1A1F">
        <w:rPr>
          <w:sz w:val="22"/>
          <w:szCs w:val="22"/>
        </w:rPr>
        <w:t xml:space="preserve">  This is </w:t>
      </w:r>
      <w:proofErr w:type="gramStart"/>
      <w:r w:rsidRPr="002E1A1F">
        <w:rPr>
          <w:sz w:val="22"/>
          <w:szCs w:val="22"/>
        </w:rPr>
        <w:t>a w</w:t>
      </w:r>
      <w:r w:rsidRPr="002E1A1F">
        <w:rPr>
          <w:sz w:val="22"/>
          <w:szCs w:val="22"/>
        </w:rPr>
        <w:t>eb</w:t>
      </w:r>
      <w:proofErr w:type="gramEnd"/>
      <w:r w:rsidRPr="002E1A1F">
        <w:rPr>
          <w:sz w:val="22"/>
          <w:szCs w:val="22"/>
        </w:rPr>
        <w:t>-based, artificially intelligent, educational software.</w:t>
      </w:r>
      <w:r w:rsidRPr="002E1A1F">
        <w:rPr>
          <w:sz w:val="22"/>
          <w:szCs w:val="22"/>
        </w:rPr>
        <w:t xml:space="preserve">  Through ALEKS, students practice several problems daily, and test in it regularly.   Students often work more problems in two weeks of ALEKS </w:t>
      </w:r>
      <w:r w:rsidR="002E1A1F" w:rsidRPr="002E1A1F">
        <w:rPr>
          <w:sz w:val="22"/>
          <w:szCs w:val="22"/>
        </w:rPr>
        <w:t>then they do in a semester-long standard in-class math class.</w:t>
      </w:r>
    </w:p>
    <w:p w:rsidR="003528FA" w:rsidRDefault="003528FA" w:rsidP="003528FA">
      <w:pPr>
        <w:rPr>
          <w:b/>
        </w:rPr>
      </w:pPr>
    </w:p>
    <w:p w:rsidR="003528FA" w:rsidRPr="003D23B3" w:rsidRDefault="003528FA" w:rsidP="003528FA">
      <w:pPr>
        <w:rPr>
          <w:b/>
        </w:rPr>
      </w:pPr>
      <w:r w:rsidRPr="003D23B3">
        <w:rPr>
          <w:b/>
        </w:rPr>
        <w:t>Why was the ALEKS program selected?</w:t>
      </w:r>
    </w:p>
    <w:p w:rsidR="003528FA" w:rsidRPr="002E1A1F" w:rsidRDefault="003528FA" w:rsidP="002E1A1F">
      <w:pPr>
        <w:ind w:left="360"/>
        <w:rPr>
          <w:sz w:val="22"/>
          <w:szCs w:val="22"/>
        </w:rPr>
      </w:pPr>
      <w:r w:rsidRPr="002E1A1F">
        <w:rPr>
          <w:sz w:val="22"/>
          <w:szCs w:val="22"/>
        </w:rPr>
        <w:t xml:space="preserve">We chose this model because the ALEKS program is adaptive.  This allows students to create their own paths through the course content and tackle problems when they are truly ready to master them. Students do not have to work on problems they already know how to do. The regular class meetings and homework goals that are set each day allow us to monitor student progress and hold them accountable for meeting these intermediate goals.  These intermediate goals are set to help students be successful on their two in-person proctored exams during the semester.  </w:t>
      </w:r>
    </w:p>
    <w:p w:rsidR="00791450" w:rsidRDefault="00791450" w:rsidP="00791450">
      <w:pPr>
        <w:rPr>
          <w:b/>
        </w:rPr>
      </w:pPr>
    </w:p>
    <w:p w:rsidR="002616AD" w:rsidRDefault="002616AD" w:rsidP="002616AD">
      <w:r w:rsidRPr="009F3A03">
        <w:rPr>
          <w:b/>
        </w:rPr>
        <w:lastRenderedPageBreak/>
        <w:t>H</w:t>
      </w:r>
      <w:r>
        <w:rPr>
          <w:b/>
        </w:rPr>
        <w:t>ow much time should students spend</w:t>
      </w:r>
      <w:r w:rsidRPr="009F3A03">
        <w:rPr>
          <w:b/>
        </w:rPr>
        <w:t xml:space="preserve"> in ALEKS?</w:t>
      </w:r>
      <w:r w:rsidRPr="003D23B3">
        <w:t xml:space="preserve"> </w:t>
      </w:r>
    </w:p>
    <w:p w:rsidR="002616AD" w:rsidRPr="002E1A1F" w:rsidRDefault="002616AD" w:rsidP="002616AD">
      <w:pPr>
        <w:ind w:left="360"/>
        <w:rPr>
          <w:sz w:val="22"/>
          <w:szCs w:val="22"/>
        </w:rPr>
      </w:pPr>
      <w:r w:rsidRPr="002E1A1F">
        <w:rPr>
          <w:sz w:val="22"/>
          <w:szCs w:val="22"/>
        </w:rPr>
        <w:t>This varies depending on the student. In general, our students spend on average one hour per day in ALEKS.</w:t>
      </w:r>
    </w:p>
    <w:p w:rsidR="002616AD" w:rsidRDefault="002616AD" w:rsidP="00791450">
      <w:pPr>
        <w:rPr>
          <w:b/>
        </w:rPr>
      </w:pPr>
    </w:p>
    <w:p w:rsidR="00791450" w:rsidRDefault="00791450" w:rsidP="00791450">
      <w:pPr>
        <w:rPr>
          <w:b/>
        </w:rPr>
      </w:pPr>
      <w:r w:rsidRPr="00291BAC">
        <w:rPr>
          <w:b/>
        </w:rPr>
        <w:t>Why is this course online?</w:t>
      </w:r>
    </w:p>
    <w:p w:rsidR="00791450" w:rsidRPr="002E1A1F" w:rsidRDefault="00791450" w:rsidP="00791450">
      <w:pPr>
        <w:ind w:left="360"/>
        <w:rPr>
          <w:sz w:val="22"/>
          <w:szCs w:val="22"/>
        </w:rPr>
      </w:pPr>
      <w:r w:rsidRPr="002E1A1F">
        <w:rPr>
          <w:sz w:val="22"/>
          <w:szCs w:val="22"/>
        </w:rPr>
        <w:t xml:space="preserve">Math 100AX is taught in a virtual environment because we have found that we could more easily keep the student to teacher ratio at 10-1.  Although this course meets in an online classroom, please note that the student is not alone in class.  The teaching staff is interacting throughout the entire meeting period with the students.     </w:t>
      </w:r>
    </w:p>
    <w:p w:rsidR="00791450" w:rsidRPr="002E1A1F" w:rsidRDefault="00791450" w:rsidP="00791450">
      <w:pPr>
        <w:ind w:left="360"/>
        <w:rPr>
          <w:sz w:val="22"/>
          <w:szCs w:val="22"/>
        </w:rPr>
      </w:pPr>
    </w:p>
    <w:p w:rsidR="00791450" w:rsidRPr="003D23B3" w:rsidRDefault="00791450" w:rsidP="00791450">
      <w:pPr>
        <w:ind w:left="360"/>
      </w:pPr>
      <w:r w:rsidRPr="002E1A1F">
        <w:rPr>
          <w:sz w:val="22"/>
          <w:szCs w:val="22"/>
        </w:rPr>
        <w:t>Students are given a very specific, individualized and structured program which includes: daily homework assignments</w:t>
      </w:r>
      <w:r w:rsidRPr="002E1A1F">
        <w:rPr>
          <w:sz w:val="22"/>
          <w:szCs w:val="22"/>
        </w:rPr>
        <w:t xml:space="preserve"> in ALEKS</w:t>
      </w:r>
      <w:r w:rsidRPr="002E1A1F">
        <w:rPr>
          <w:sz w:val="22"/>
          <w:szCs w:val="22"/>
        </w:rPr>
        <w:t xml:space="preserve"> that are individualized based on the student’s progress and placement goals, required online attendance in a virtual classroom where they interact with their designated teaching assistant each class period, and weekly assessments. </w:t>
      </w:r>
      <w:proofErr w:type="gramStart"/>
      <w:r w:rsidRPr="002E1A1F">
        <w:rPr>
          <w:sz w:val="22"/>
          <w:szCs w:val="22"/>
        </w:rPr>
        <w:t>With a one to ten ratio,</w:t>
      </w:r>
      <w:proofErr w:type="gramEnd"/>
      <w:r w:rsidRPr="002E1A1F">
        <w:rPr>
          <w:sz w:val="22"/>
          <w:szCs w:val="22"/>
        </w:rPr>
        <w:t xml:space="preserve"> we have created a smaller and more individualized classroom that happens to be in a virtual environment.</w:t>
      </w:r>
      <w:r w:rsidRPr="003D23B3">
        <w:t xml:space="preserve">  </w:t>
      </w:r>
    </w:p>
    <w:p w:rsidR="00791450" w:rsidRDefault="00791450" w:rsidP="00791450">
      <w:pPr>
        <w:rPr>
          <w:b/>
        </w:rPr>
      </w:pPr>
    </w:p>
    <w:p w:rsidR="002E1A1F" w:rsidRPr="001B5433" w:rsidRDefault="002E1A1F" w:rsidP="002E1A1F">
      <w:pPr>
        <w:rPr>
          <w:b/>
        </w:rPr>
      </w:pPr>
      <w:r>
        <w:rPr>
          <w:b/>
        </w:rPr>
        <w:t>How much of this class is on</w:t>
      </w:r>
      <w:r w:rsidRPr="003D23B3">
        <w:rPr>
          <w:b/>
        </w:rPr>
        <w:t>line?</w:t>
      </w:r>
    </w:p>
    <w:p w:rsidR="002E1A1F" w:rsidRPr="002E1A1F" w:rsidRDefault="002E1A1F" w:rsidP="002E1A1F">
      <w:pPr>
        <w:ind w:left="360"/>
        <w:rPr>
          <w:sz w:val="22"/>
          <w:szCs w:val="22"/>
        </w:rPr>
      </w:pPr>
      <w:r w:rsidRPr="002E1A1F">
        <w:rPr>
          <w:sz w:val="22"/>
          <w:szCs w:val="22"/>
        </w:rPr>
        <w:t xml:space="preserve">Students determine how much in-person contact they would like with this course. We are able to hold virtual class meetings using a product called </w:t>
      </w:r>
      <w:r w:rsidRPr="002E1A1F">
        <w:rPr>
          <w:i/>
          <w:sz w:val="22"/>
          <w:szCs w:val="22"/>
        </w:rPr>
        <w:t>Collaborate</w:t>
      </w:r>
      <w:r w:rsidRPr="002E1A1F">
        <w:rPr>
          <w:sz w:val="22"/>
          <w:szCs w:val="22"/>
        </w:rPr>
        <w:t>.  Although the class meetings are held online, the teaching staff is interacting throughout the entire meeting period with the students.  So although it is online, students are not alone with their work.  All students are encouraged to come to in-person office hours each week.  Students may come daily to the Math Lobby to receive in-person help on the material.</w:t>
      </w:r>
    </w:p>
    <w:p w:rsidR="002E1A1F" w:rsidRDefault="002E1A1F" w:rsidP="00791450">
      <w:pPr>
        <w:rPr>
          <w:b/>
        </w:rPr>
      </w:pPr>
    </w:p>
    <w:p w:rsidR="002616AD" w:rsidRPr="003D23B3" w:rsidRDefault="002616AD" w:rsidP="002616AD">
      <w:pPr>
        <w:rPr>
          <w:b/>
        </w:rPr>
      </w:pPr>
      <w:r w:rsidRPr="003D23B3">
        <w:rPr>
          <w:b/>
        </w:rPr>
        <w:t>When are office hours?</w:t>
      </w:r>
    </w:p>
    <w:p w:rsidR="002616AD" w:rsidRPr="002E1A1F" w:rsidRDefault="002616AD" w:rsidP="002616AD">
      <w:pPr>
        <w:ind w:left="360"/>
        <w:rPr>
          <w:sz w:val="22"/>
          <w:szCs w:val="22"/>
        </w:rPr>
      </w:pPr>
      <w:r w:rsidRPr="002E1A1F">
        <w:rPr>
          <w:sz w:val="22"/>
          <w:szCs w:val="22"/>
        </w:rPr>
        <w:t xml:space="preserve">Monday - Thursday, noon - 5pm at the round tables in the lobby of the main Math building (these are also posted in the student’s D2L Math 100 page). </w:t>
      </w:r>
    </w:p>
    <w:p w:rsidR="002616AD" w:rsidRDefault="002616AD" w:rsidP="00791450">
      <w:pPr>
        <w:rPr>
          <w:b/>
        </w:rPr>
      </w:pPr>
    </w:p>
    <w:p w:rsidR="002616AD" w:rsidRDefault="002616AD" w:rsidP="002616AD">
      <w:r w:rsidRPr="000851EF">
        <w:rPr>
          <w:b/>
        </w:rPr>
        <w:t>Can students talk with the instructional staff in person?</w:t>
      </w:r>
      <w:r w:rsidRPr="003D23B3">
        <w:t xml:space="preserve"> </w:t>
      </w:r>
    </w:p>
    <w:p w:rsidR="002616AD" w:rsidRPr="002E1A1F" w:rsidRDefault="002616AD" w:rsidP="002616AD">
      <w:pPr>
        <w:ind w:left="360"/>
        <w:rPr>
          <w:sz w:val="22"/>
          <w:szCs w:val="22"/>
        </w:rPr>
      </w:pPr>
      <w:r w:rsidRPr="002E1A1F">
        <w:rPr>
          <w:sz w:val="22"/>
          <w:szCs w:val="22"/>
        </w:rPr>
        <w:t>Yes, there are regularly scheduled office hours by the instructor as well as office staff that can help students from 9am-5pm, Monday- Friday in room Math 112.</w:t>
      </w:r>
    </w:p>
    <w:p w:rsidR="002616AD" w:rsidRDefault="002616AD" w:rsidP="002616AD"/>
    <w:p w:rsidR="002616AD" w:rsidRPr="000851EF" w:rsidRDefault="002616AD" w:rsidP="002616AD">
      <w:pPr>
        <w:rPr>
          <w:b/>
        </w:rPr>
      </w:pPr>
      <w:r w:rsidRPr="000851EF">
        <w:rPr>
          <w:b/>
        </w:rPr>
        <w:t>What is the best way to communicate with the Math 100 instructional staff?</w:t>
      </w:r>
    </w:p>
    <w:p w:rsidR="002616AD" w:rsidRPr="002E1A1F" w:rsidRDefault="002616AD" w:rsidP="002616AD">
      <w:pPr>
        <w:ind w:left="360"/>
        <w:rPr>
          <w:sz w:val="22"/>
          <w:szCs w:val="22"/>
        </w:rPr>
      </w:pPr>
      <w:r w:rsidRPr="002E1A1F">
        <w:rPr>
          <w:sz w:val="22"/>
          <w:szCs w:val="22"/>
        </w:rPr>
        <w:t xml:space="preserve">Students may: </w:t>
      </w:r>
    </w:p>
    <w:p w:rsidR="002616AD" w:rsidRPr="002E1A1F" w:rsidRDefault="002616AD" w:rsidP="002616AD">
      <w:pPr>
        <w:pStyle w:val="ListParagraph"/>
        <w:numPr>
          <w:ilvl w:val="0"/>
          <w:numId w:val="1"/>
        </w:numPr>
        <w:rPr>
          <w:rFonts w:cs="Helvetica"/>
          <w:sz w:val="22"/>
          <w:szCs w:val="22"/>
        </w:rPr>
      </w:pPr>
      <w:r w:rsidRPr="002E1A1F">
        <w:rPr>
          <w:sz w:val="22"/>
          <w:szCs w:val="22"/>
        </w:rPr>
        <w:t>Like us on our Facebook page at:</w:t>
      </w:r>
      <w:r w:rsidRPr="002E1A1F">
        <w:rPr>
          <w:rFonts w:cs="Helvetica"/>
          <w:sz w:val="22"/>
          <w:szCs w:val="22"/>
        </w:rPr>
        <w:t xml:space="preserve"> </w:t>
      </w:r>
      <w:hyperlink r:id="rId6" w:history="1">
        <w:r w:rsidRPr="002E1A1F">
          <w:rPr>
            <w:rStyle w:val="Hyperlink"/>
            <w:rFonts w:cs="Helvetica"/>
            <w:sz w:val="22"/>
            <w:szCs w:val="22"/>
          </w:rPr>
          <w:t>http://www.facebook.com/UAMath100</w:t>
        </w:r>
      </w:hyperlink>
      <w:r w:rsidRPr="002E1A1F">
        <w:rPr>
          <w:rFonts w:cs="Helvetica"/>
          <w:sz w:val="22"/>
          <w:szCs w:val="22"/>
        </w:rPr>
        <w:t xml:space="preserve">. We have instructional staff that will chat with students in real-time. </w:t>
      </w:r>
    </w:p>
    <w:p w:rsidR="002616AD" w:rsidRPr="002E1A1F" w:rsidRDefault="002616AD" w:rsidP="002616AD">
      <w:pPr>
        <w:pStyle w:val="ListParagraph"/>
        <w:numPr>
          <w:ilvl w:val="0"/>
          <w:numId w:val="1"/>
        </w:numPr>
        <w:rPr>
          <w:sz w:val="22"/>
          <w:szCs w:val="22"/>
        </w:rPr>
      </w:pPr>
      <w:r w:rsidRPr="002E1A1F">
        <w:rPr>
          <w:rFonts w:cs="Helvetica"/>
          <w:sz w:val="22"/>
          <w:szCs w:val="22"/>
        </w:rPr>
        <w:t>Come see us in person in Math 112 from 9am-5pm Monday-Friday.</w:t>
      </w:r>
    </w:p>
    <w:p w:rsidR="002616AD" w:rsidRDefault="002616AD" w:rsidP="00791450">
      <w:pPr>
        <w:rPr>
          <w:b/>
        </w:rPr>
      </w:pPr>
    </w:p>
    <w:p w:rsidR="002616AD" w:rsidRDefault="002616AD" w:rsidP="00791450">
      <w:pPr>
        <w:rPr>
          <w:b/>
        </w:rPr>
      </w:pPr>
    </w:p>
    <w:p w:rsidR="00791450" w:rsidRDefault="00791450" w:rsidP="00791450">
      <w:pPr>
        <w:rPr>
          <w:b/>
        </w:rPr>
      </w:pPr>
      <w:r>
        <w:rPr>
          <w:b/>
        </w:rPr>
        <w:t>I know I’m enrolled in Math 100AX, but it is not on my weekly schedule.  Why?</w:t>
      </w:r>
    </w:p>
    <w:p w:rsidR="00791450" w:rsidRPr="002E1A1F" w:rsidRDefault="00791450" w:rsidP="002E1A1F">
      <w:pPr>
        <w:ind w:left="360"/>
        <w:rPr>
          <w:sz w:val="22"/>
          <w:szCs w:val="22"/>
        </w:rPr>
      </w:pPr>
      <w:r w:rsidRPr="002E1A1F">
        <w:rPr>
          <w:sz w:val="22"/>
          <w:szCs w:val="22"/>
        </w:rPr>
        <w:t>Math 100AX does not start until October 14.  You will be starting the semester with SAS 100AX.  In October you may repeat SAS100AX to complement Math 100AX.</w:t>
      </w:r>
    </w:p>
    <w:p w:rsidR="002B017A" w:rsidRDefault="002B017A"/>
    <w:p w:rsidR="002B017A" w:rsidRDefault="002B017A"/>
    <w:p w:rsidR="00974711" w:rsidRPr="003D23B3" w:rsidRDefault="00974711"/>
    <w:p w:rsidR="002B017A" w:rsidRDefault="002B017A"/>
    <w:p w:rsidR="002B017A" w:rsidRDefault="002B017A"/>
    <w:p w:rsidR="00765123" w:rsidRPr="009B3AB4" w:rsidRDefault="00765123"/>
    <w:sectPr w:rsidR="00765123" w:rsidRPr="009B3AB4" w:rsidSect="00791450">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42028"/>
    <w:multiLevelType w:val="hybridMultilevel"/>
    <w:tmpl w:val="96FA68A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38C46AD1"/>
    <w:multiLevelType w:val="hybridMultilevel"/>
    <w:tmpl w:val="56CE7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912E33"/>
    <w:multiLevelType w:val="hybridMultilevel"/>
    <w:tmpl w:val="4A82D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5B1360"/>
    <w:multiLevelType w:val="hybridMultilevel"/>
    <w:tmpl w:val="0D4EC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17A"/>
    <w:rsid w:val="000851EF"/>
    <w:rsid w:val="001B5433"/>
    <w:rsid w:val="00217F78"/>
    <w:rsid w:val="002616AD"/>
    <w:rsid w:val="00266536"/>
    <w:rsid w:val="00291BAC"/>
    <w:rsid w:val="002935E7"/>
    <w:rsid w:val="002B017A"/>
    <w:rsid w:val="002E1A1F"/>
    <w:rsid w:val="003528FA"/>
    <w:rsid w:val="003D23B3"/>
    <w:rsid w:val="004A5CA9"/>
    <w:rsid w:val="00620FBE"/>
    <w:rsid w:val="0067077B"/>
    <w:rsid w:val="00694480"/>
    <w:rsid w:val="00712CE0"/>
    <w:rsid w:val="00765123"/>
    <w:rsid w:val="0077772E"/>
    <w:rsid w:val="00791450"/>
    <w:rsid w:val="007F6529"/>
    <w:rsid w:val="009036D6"/>
    <w:rsid w:val="00951C6D"/>
    <w:rsid w:val="00974711"/>
    <w:rsid w:val="009B3AB4"/>
    <w:rsid w:val="009E4550"/>
    <w:rsid w:val="009F3A03"/>
    <w:rsid w:val="00A34880"/>
    <w:rsid w:val="00BE1AF5"/>
    <w:rsid w:val="00C14A51"/>
    <w:rsid w:val="00C17C3A"/>
    <w:rsid w:val="00DE0609"/>
    <w:rsid w:val="00F876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017A"/>
    <w:rPr>
      <w:color w:val="0000FF" w:themeColor="hyperlink"/>
      <w:u w:val="single"/>
    </w:rPr>
  </w:style>
  <w:style w:type="paragraph" w:styleId="ListParagraph">
    <w:name w:val="List Paragraph"/>
    <w:basedOn w:val="Normal"/>
    <w:uiPriority w:val="34"/>
    <w:qFormat/>
    <w:rsid w:val="009F3A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017A"/>
    <w:rPr>
      <w:color w:val="0000FF" w:themeColor="hyperlink"/>
      <w:u w:val="single"/>
    </w:rPr>
  </w:style>
  <w:style w:type="paragraph" w:styleId="ListParagraph">
    <w:name w:val="List Paragraph"/>
    <w:basedOn w:val="Normal"/>
    <w:uiPriority w:val="34"/>
    <w:qFormat/>
    <w:rsid w:val="009F3A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cebook.com/UAMath10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798</Words>
  <Characters>4551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math dept</Company>
  <LinksUpToDate>false</LinksUpToDate>
  <CharactersWithSpaces>5339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 dept</dc:creator>
  <cp:lastModifiedBy>ekstrom</cp:lastModifiedBy>
  <cp:revision>2</cp:revision>
  <dcterms:created xsi:type="dcterms:W3CDTF">2013-05-17T19:27:00Z</dcterms:created>
  <dcterms:modified xsi:type="dcterms:W3CDTF">2013-05-17T19:27:00Z</dcterms:modified>
</cp:coreProperties>
</file>