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663" w:rsidRPr="00976263" w:rsidRDefault="00024663" w:rsidP="00024663">
      <w:pPr>
        <w:pStyle w:val="Heading2"/>
        <w:rPr>
          <w:sz w:val="22"/>
          <w:szCs w:val="22"/>
        </w:rPr>
      </w:pPr>
      <w:bookmarkStart w:id="0" w:name="_GoBack"/>
      <w:bookmarkEnd w:id="0"/>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570"/>
      </w:tblGrid>
      <w:tr w:rsidR="00024663" w:rsidRPr="00976263" w:rsidTr="009936D1">
        <w:tc>
          <w:tcPr>
            <w:tcW w:w="2898" w:type="dxa"/>
            <w:shd w:val="clear" w:color="auto" w:fill="D9D9D9"/>
          </w:tcPr>
          <w:p w:rsidR="00024663" w:rsidRPr="00976263" w:rsidRDefault="00024663" w:rsidP="00FC5DF5">
            <w:pPr>
              <w:pStyle w:val="Heading2"/>
              <w:jc w:val="left"/>
              <w:rPr>
                <w:b w:val="0"/>
                <w:i w:val="0"/>
                <w:sz w:val="22"/>
                <w:szCs w:val="22"/>
              </w:rPr>
            </w:pPr>
            <w:r w:rsidRPr="00976263">
              <w:rPr>
                <w:b w:val="0"/>
                <w:i w:val="0"/>
                <w:sz w:val="22"/>
                <w:szCs w:val="22"/>
              </w:rPr>
              <w:t>Module:</w:t>
            </w:r>
          </w:p>
        </w:tc>
        <w:tc>
          <w:tcPr>
            <w:tcW w:w="6570" w:type="dxa"/>
          </w:tcPr>
          <w:p w:rsidR="00024663" w:rsidRPr="00976263" w:rsidRDefault="00024663" w:rsidP="00FC5DF5">
            <w:pPr>
              <w:pStyle w:val="Heading2"/>
              <w:jc w:val="right"/>
              <w:rPr>
                <w:b w:val="0"/>
                <w:i w:val="0"/>
                <w:sz w:val="22"/>
                <w:szCs w:val="22"/>
              </w:rPr>
            </w:pPr>
            <w:r w:rsidRPr="00976263">
              <w:rPr>
                <w:b w:val="0"/>
                <w:i w:val="0"/>
                <w:sz w:val="22"/>
                <w:szCs w:val="22"/>
              </w:rPr>
              <w:t>Academic Advisement</w:t>
            </w:r>
          </w:p>
        </w:tc>
      </w:tr>
      <w:tr w:rsidR="00024663" w:rsidRPr="00976263" w:rsidTr="009936D1">
        <w:tc>
          <w:tcPr>
            <w:tcW w:w="2898" w:type="dxa"/>
            <w:shd w:val="clear" w:color="auto" w:fill="D9D9D9"/>
          </w:tcPr>
          <w:p w:rsidR="00024663" w:rsidRPr="00976263" w:rsidRDefault="00024663" w:rsidP="00FC5DF5">
            <w:pPr>
              <w:pStyle w:val="Heading2"/>
              <w:jc w:val="left"/>
              <w:rPr>
                <w:b w:val="0"/>
                <w:i w:val="0"/>
                <w:sz w:val="22"/>
                <w:szCs w:val="22"/>
              </w:rPr>
            </w:pPr>
            <w:r w:rsidRPr="00976263">
              <w:rPr>
                <w:b w:val="0"/>
                <w:i w:val="0"/>
                <w:sz w:val="22"/>
                <w:szCs w:val="22"/>
              </w:rPr>
              <w:t>Business Process Name:</w:t>
            </w:r>
          </w:p>
        </w:tc>
        <w:tc>
          <w:tcPr>
            <w:tcW w:w="6570" w:type="dxa"/>
          </w:tcPr>
          <w:p w:rsidR="00024663" w:rsidRPr="00976263" w:rsidRDefault="009936D1" w:rsidP="00FC5DF5">
            <w:pPr>
              <w:pStyle w:val="Heading2"/>
              <w:jc w:val="right"/>
              <w:rPr>
                <w:i w:val="0"/>
                <w:sz w:val="22"/>
                <w:szCs w:val="22"/>
              </w:rPr>
            </w:pPr>
            <w:r>
              <w:rPr>
                <w:i w:val="0"/>
                <w:sz w:val="22"/>
                <w:szCs w:val="22"/>
              </w:rPr>
              <w:t>Academic Agreements</w:t>
            </w:r>
          </w:p>
        </w:tc>
      </w:tr>
      <w:tr w:rsidR="00024663" w:rsidRPr="00976263" w:rsidTr="009936D1">
        <w:tc>
          <w:tcPr>
            <w:tcW w:w="2898" w:type="dxa"/>
            <w:shd w:val="clear" w:color="auto" w:fill="D9D9D9"/>
          </w:tcPr>
          <w:p w:rsidR="00024663" w:rsidRPr="00976263" w:rsidRDefault="00024663" w:rsidP="00FC5DF5">
            <w:pPr>
              <w:pStyle w:val="Heading2"/>
              <w:jc w:val="left"/>
              <w:rPr>
                <w:b w:val="0"/>
                <w:i w:val="0"/>
                <w:sz w:val="22"/>
                <w:szCs w:val="22"/>
              </w:rPr>
            </w:pPr>
            <w:r w:rsidRPr="00976263">
              <w:rPr>
                <w:b w:val="0"/>
                <w:i w:val="0"/>
                <w:sz w:val="22"/>
                <w:szCs w:val="22"/>
              </w:rPr>
              <w:t>Created By:</w:t>
            </w:r>
          </w:p>
        </w:tc>
        <w:tc>
          <w:tcPr>
            <w:tcW w:w="6570" w:type="dxa"/>
          </w:tcPr>
          <w:p w:rsidR="00024663" w:rsidRPr="00976263" w:rsidRDefault="009936D1" w:rsidP="00FC5DF5">
            <w:pPr>
              <w:pStyle w:val="Heading2"/>
              <w:jc w:val="right"/>
              <w:rPr>
                <w:b w:val="0"/>
                <w:i w:val="0"/>
                <w:sz w:val="22"/>
                <w:szCs w:val="22"/>
              </w:rPr>
            </w:pPr>
            <w:r>
              <w:rPr>
                <w:b w:val="0"/>
                <w:i w:val="0"/>
                <w:sz w:val="22"/>
                <w:szCs w:val="22"/>
              </w:rPr>
              <w:t>Brad Hensley</w:t>
            </w:r>
          </w:p>
        </w:tc>
      </w:tr>
      <w:tr w:rsidR="00024663" w:rsidRPr="00976263" w:rsidTr="009936D1">
        <w:tc>
          <w:tcPr>
            <w:tcW w:w="2898" w:type="dxa"/>
            <w:shd w:val="clear" w:color="auto" w:fill="D9D9D9"/>
          </w:tcPr>
          <w:p w:rsidR="00024663" w:rsidRPr="00976263" w:rsidRDefault="00024663" w:rsidP="00FC5DF5">
            <w:pPr>
              <w:pStyle w:val="Heading2"/>
              <w:jc w:val="left"/>
              <w:rPr>
                <w:b w:val="0"/>
                <w:i w:val="0"/>
                <w:sz w:val="22"/>
                <w:szCs w:val="22"/>
              </w:rPr>
            </w:pPr>
            <w:r w:rsidRPr="00976263">
              <w:rPr>
                <w:b w:val="0"/>
                <w:i w:val="0"/>
                <w:sz w:val="22"/>
                <w:szCs w:val="22"/>
              </w:rPr>
              <w:t>Creation Date:</w:t>
            </w:r>
          </w:p>
        </w:tc>
        <w:tc>
          <w:tcPr>
            <w:tcW w:w="6570" w:type="dxa"/>
          </w:tcPr>
          <w:p w:rsidR="00024663" w:rsidRPr="00976263" w:rsidRDefault="009936D1" w:rsidP="00FC5DF5">
            <w:pPr>
              <w:pStyle w:val="Heading2"/>
              <w:jc w:val="right"/>
              <w:rPr>
                <w:b w:val="0"/>
                <w:i w:val="0"/>
                <w:sz w:val="22"/>
                <w:szCs w:val="22"/>
              </w:rPr>
            </w:pPr>
            <w:r>
              <w:rPr>
                <w:b w:val="0"/>
                <w:i w:val="0"/>
                <w:sz w:val="22"/>
                <w:szCs w:val="22"/>
              </w:rPr>
              <w:t>May 21, 2013</w:t>
            </w:r>
          </w:p>
        </w:tc>
      </w:tr>
    </w:tbl>
    <w:p w:rsidR="00024663" w:rsidRDefault="00024663" w:rsidP="00024663">
      <w:pPr>
        <w:pStyle w:val="PlainText"/>
        <w:rPr>
          <w:rFonts w:ascii="Times New Roman" w:eastAsia="Times New Roman" w:hAnsi="Times New Roman"/>
          <w:bCs/>
          <w:iCs/>
          <w:sz w:val="22"/>
          <w:szCs w:val="22"/>
        </w:rPr>
      </w:pPr>
    </w:p>
    <w:p w:rsidR="00F95F37" w:rsidRDefault="00F95F37">
      <w:pPr>
        <w:rPr>
          <w:b/>
          <w:bCs/>
          <w:iCs/>
          <w:sz w:val="22"/>
          <w:szCs w:val="22"/>
          <w:u w:val="single"/>
        </w:rPr>
      </w:pPr>
    </w:p>
    <w:p w:rsidR="00F95F37" w:rsidRDefault="00F95F37">
      <w:pPr>
        <w:rPr>
          <w:bCs/>
          <w:iCs/>
          <w:sz w:val="22"/>
          <w:szCs w:val="22"/>
        </w:rPr>
      </w:pPr>
      <w:r>
        <w:rPr>
          <w:b/>
          <w:bCs/>
          <w:iCs/>
          <w:sz w:val="22"/>
          <w:szCs w:val="22"/>
          <w:u w:val="single"/>
        </w:rPr>
        <w:t>Table of Contents</w:t>
      </w:r>
    </w:p>
    <w:p w:rsidR="00F95F37" w:rsidRDefault="00F95F37">
      <w:pPr>
        <w:rPr>
          <w:bCs/>
          <w:iCs/>
          <w:sz w:val="22"/>
          <w:szCs w:val="22"/>
        </w:rPr>
      </w:pPr>
    </w:p>
    <w:p w:rsidR="00F95F37" w:rsidRDefault="00F95F37" w:rsidP="00267F28">
      <w:pPr>
        <w:jc w:val="both"/>
        <w:rPr>
          <w:bCs/>
          <w:iCs/>
          <w:sz w:val="22"/>
          <w:szCs w:val="22"/>
        </w:rPr>
      </w:pPr>
      <w:r w:rsidRPr="00F95F37">
        <w:rPr>
          <w:bCs/>
          <w:iCs/>
          <w:sz w:val="22"/>
          <w:szCs w:val="22"/>
        </w:rPr>
        <w:t>The Probatio</w:t>
      </w:r>
      <w:r w:rsidR="004624E1">
        <w:rPr>
          <w:bCs/>
          <w:iCs/>
          <w:sz w:val="22"/>
          <w:szCs w:val="22"/>
        </w:rPr>
        <w:t>n Process &amp; Academic Agreements . . . . . . . . . . . . . . . . . . . . . . . . . . . . . . . . . . . . . . . . . . . . . . . . . . . . . . . . .  2</w:t>
      </w:r>
    </w:p>
    <w:p w:rsidR="00F95F37" w:rsidRDefault="00F95F37" w:rsidP="00267F28">
      <w:pPr>
        <w:jc w:val="both"/>
        <w:rPr>
          <w:bCs/>
          <w:iCs/>
          <w:sz w:val="22"/>
          <w:szCs w:val="22"/>
        </w:rPr>
      </w:pPr>
    </w:p>
    <w:p w:rsidR="00267F28" w:rsidRDefault="00267F28" w:rsidP="00267F28">
      <w:pPr>
        <w:jc w:val="both"/>
        <w:rPr>
          <w:bCs/>
          <w:iCs/>
          <w:sz w:val="22"/>
          <w:szCs w:val="22"/>
        </w:rPr>
      </w:pPr>
      <w:r>
        <w:rPr>
          <w:bCs/>
          <w:iCs/>
          <w:sz w:val="22"/>
          <w:szCs w:val="22"/>
        </w:rPr>
        <w:t>Requesting Security  . . . . . . . . . . . . . . . . . . . . . . . . . . . . . . . . . . . . . . . . . . . . . . . . . . . . . . . . . . . . . . . . . . . . . . . . . . . . . . . . 3</w:t>
      </w:r>
    </w:p>
    <w:p w:rsidR="00267F28" w:rsidRDefault="00267F28" w:rsidP="00267F28">
      <w:pPr>
        <w:jc w:val="both"/>
        <w:rPr>
          <w:bCs/>
          <w:iCs/>
          <w:sz w:val="22"/>
          <w:szCs w:val="22"/>
        </w:rPr>
      </w:pPr>
    </w:p>
    <w:p w:rsidR="00F95F37" w:rsidRDefault="00F95F37" w:rsidP="00267F28">
      <w:pPr>
        <w:jc w:val="both"/>
        <w:rPr>
          <w:bCs/>
          <w:iCs/>
          <w:sz w:val="22"/>
          <w:szCs w:val="22"/>
        </w:rPr>
      </w:pPr>
      <w:r>
        <w:rPr>
          <w:bCs/>
          <w:iCs/>
          <w:sz w:val="22"/>
          <w:szCs w:val="22"/>
        </w:rPr>
        <w:t>Setting Up Academic Agreements</w:t>
      </w:r>
      <w:r w:rsidR="004624E1">
        <w:rPr>
          <w:bCs/>
          <w:iCs/>
          <w:sz w:val="22"/>
          <w:szCs w:val="22"/>
        </w:rPr>
        <w:t xml:space="preserve"> . . . . . . . . . . . . . . . . . . . . . . . . . . . . . . . . . . . . . . . . . . . . . . . . . . . . . . . . .</w:t>
      </w:r>
      <w:r w:rsidR="004624E1" w:rsidRPr="004624E1">
        <w:rPr>
          <w:bCs/>
          <w:iCs/>
          <w:sz w:val="22"/>
          <w:szCs w:val="22"/>
        </w:rPr>
        <w:t xml:space="preserve"> </w:t>
      </w:r>
      <w:r w:rsidR="004624E1">
        <w:rPr>
          <w:bCs/>
          <w:iCs/>
          <w:sz w:val="22"/>
          <w:szCs w:val="22"/>
        </w:rPr>
        <w:t xml:space="preserve">. . . . . . . . . . . . </w:t>
      </w:r>
      <w:r w:rsidR="00DE131D">
        <w:rPr>
          <w:bCs/>
          <w:iCs/>
          <w:sz w:val="22"/>
          <w:szCs w:val="22"/>
        </w:rPr>
        <w:t>4</w:t>
      </w:r>
    </w:p>
    <w:p w:rsidR="00F95F37" w:rsidRDefault="00F95F37" w:rsidP="00267F28">
      <w:pPr>
        <w:jc w:val="both"/>
        <w:rPr>
          <w:bCs/>
          <w:iCs/>
          <w:sz w:val="22"/>
          <w:szCs w:val="22"/>
        </w:rPr>
      </w:pPr>
    </w:p>
    <w:p w:rsidR="00F95F37" w:rsidRDefault="00F95F37" w:rsidP="00267F28">
      <w:pPr>
        <w:jc w:val="both"/>
        <w:rPr>
          <w:bCs/>
          <w:iCs/>
          <w:sz w:val="22"/>
          <w:szCs w:val="22"/>
        </w:rPr>
      </w:pPr>
      <w:r>
        <w:rPr>
          <w:bCs/>
          <w:iCs/>
          <w:sz w:val="22"/>
          <w:szCs w:val="22"/>
        </w:rPr>
        <w:t xml:space="preserve">Viewing Academic Agreements </w:t>
      </w:r>
      <w:r w:rsidR="004624E1">
        <w:rPr>
          <w:bCs/>
          <w:iCs/>
          <w:sz w:val="22"/>
          <w:szCs w:val="22"/>
        </w:rPr>
        <w:t>. . . . . . . . . . . . . . . . . . . . . . . . . . . . . . . . . . . . . . . . . . . . . . . . . . . . . . . . .</w:t>
      </w:r>
      <w:r w:rsidR="004624E1" w:rsidRPr="004624E1">
        <w:rPr>
          <w:bCs/>
          <w:iCs/>
          <w:sz w:val="22"/>
          <w:szCs w:val="22"/>
        </w:rPr>
        <w:t xml:space="preserve"> </w:t>
      </w:r>
      <w:r w:rsidR="00180F31">
        <w:rPr>
          <w:bCs/>
          <w:iCs/>
          <w:sz w:val="22"/>
          <w:szCs w:val="22"/>
        </w:rPr>
        <w:t>. . . . . . . . . . . . . 9</w:t>
      </w:r>
    </w:p>
    <w:p w:rsidR="00F95F37" w:rsidRDefault="00F95F37" w:rsidP="00267F28">
      <w:pPr>
        <w:jc w:val="both"/>
        <w:rPr>
          <w:bCs/>
          <w:iCs/>
          <w:sz w:val="22"/>
          <w:szCs w:val="22"/>
        </w:rPr>
      </w:pPr>
    </w:p>
    <w:p w:rsidR="00F95F37" w:rsidRDefault="00F95F37" w:rsidP="00267F28">
      <w:pPr>
        <w:jc w:val="both"/>
        <w:rPr>
          <w:bCs/>
          <w:iCs/>
          <w:sz w:val="22"/>
          <w:szCs w:val="22"/>
        </w:rPr>
      </w:pPr>
      <w:r w:rsidRPr="00F95F37">
        <w:rPr>
          <w:bCs/>
          <w:iCs/>
          <w:sz w:val="22"/>
          <w:szCs w:val="22"/>
        </w:rPr>
        <w:t>Academic Agreements in Student Center</w:t>
      </w:r>
      <w:r w:rsidR="004624E1">
        <w:rPr>
          <w:bCs/>
          <w:iCs/>
          <w:sz w:val="22"/>
          <w:szCs w:val="22"/>
        </w:rPr>
        <w:t xml:space="preserve"> . . . . . . . . . . . . . . . . . . . . . . . . . . . . . . . . . . . . . . . . . . . . . . . . . . . . . . . . .</w:t>
      </w:r>
      <w:r w:rsidR="004624E1" w:rsidRPr="004624E1">
        <w:rPr>
          <w:bCs/>
          <w:iCs/>
          <w:sz w:val="22"/>
          <w:szCs w:val="22"/>
        </w:rPr>
        <w:t xml:space="preserve"> </w:t>
      </w:r>
      <w:r w:rsidR="00180F31">
        <w:rPr>
          <w:bCs/>
          <w:iCs/>
          <w:sz w:val="22"/>
          <w:szCs w:val="22"/>
        </w:rPr>
        <w:t>. . . . .  12</w:t>
      </w:r>
    </w:p>
    <w:p w:rsidR="001C1584" w:rsidRDefault="001C1584" w:rsidP="00267F28">
      <w:pPr>
        <w:jc w:val="both"/>
        <w:rPr>
          <w:bCs/>
          <w:iCs/>
          <w:sz w:val="22"/>
          <w:szCs w:val="22"/>
        </w:rPr>
      </w:pPr>
    </w:p>
    <w:p w:rsidR="001C1584" w:rsidRDefault="001C1584" w:rsidP="001C1584">
      <w:pPr>
        <w:jc w:val="both"/>
        <w:rPr>
          <w:bCs/>
          <w:iCs/>
          <w:sz w:val="22"/>
          <w:szCs w:val="22"/>
        </w:rPr>
      </w:pPr>
      <w:r>
        <w:rPr>
          <w:bCs/>
          <w:iCs/>
          <w:sz w:val="22"/>
          <w:szCs w:val="22"/>
        </w:rPr>
        <w:t xml:space="preserve">College Default Values . . . . . . . . . . . . . . . . . . . . . . . . . . . . . . . . . . . . . . . . . . . . . . . . . . . . . . . . . . . . . . </w:t>
      </w:r>
      <w:r w:rsidR="00180F31">
        <w:rPr>
          <w:bCs/>
          <w:iCs/>
          <w:sz w:val="22"/>
          <w:szCs w:val="22"/>
        </w:rPr>
        <w:t>. . . . . . . . . . . . . .  15</w:t>
      </w:r>
    </w:p>
    <w:p w:rsidR="001C1584" w:rsidRDefault="001C1584" w:rsidP="001C1584">
      <w:pPr>
        <w:jc w:val="both"/>
        <w:rPr>
          <w:bCs/>
          <w:iCs/>
          <w:sz w:val="22"/>
          <w:szCs w:val="22"/>
        </w:rPr>
      </w:pPr>
    </w:p>
    <w:p w:rsidR="001C1584" w:rsidRDefault="001C1584" w:rsidP="001C1584">
      <w:pPr>
        <w:jc w:val="both"/>
        <w:rPr>
          <w:bCs/>
          <w:iCs/>
          <w:sz w:val="22"/>
          <w:szCs w:val="22"/>
        </w:rPr>
      </w:pPr>
      <w:r>
        <w:rPr>
          <w:bCs/>
          <w:iCs/>
          <w:sz w:val="22"/>
          <w:szCs w:val="22"/>
        </w:rPr>
        <w:t>Availability of Academic Agreements . . . . . . . . . . . . . . . . . . . . . . . . . . . . . . . . . . . . . . . . . . . . . . . . . . .</w:t>
      </w:r>
      <w:r w:rsidR="00180F31">
        <w:rPr>
          <w:bCs/>
          <w:iCs/>
          <w:sz w:val="22"/>
          <w:szCs w:val="22"/>
        </w:rPr>
        <w:t xml:space="preserve"> . . . . . . . . . . . . . . 17</w:t>
      </w:r>
    </w:p>
    <w:p w:rsidR="001C1584" w:rsidRDefault="001C1584" w:rsidP="00267F28">
      <w:pPr>
        <w:jc w:val="both"/>
        <w:rPr>
          <w:bCs/>
          <w:iCs/>
          <w:sz w:val="22"/>
          <w:szCs w:val="22"/>
        </w:rPr>
      </w:pPr>
    </w:p>
    <w:p w:rsidR="00F95F37" w:rsidRDefault="00F95F37" w:rsidP="00267F28">
      <w:pPr>
        <w:jc w:val="both"/>
        <w:rPr>
          <w:bCs/>
          <w:iCs/>
          <w:sz w:val="22"/>
          <w:szCs w:val="22"/>
        </w:rPr>
      </w:pPr>
    </w:p>
    <w:p w:rsidR="00F95F37" w:rsidRPr="00F95F37" w:rsidRDefault="00F95F37">
      <w:pPr>
        <w:rPr>
          <w:bCs/>
          <w:iCs/>
          <w:sz w:val="22"/>
          <w:szCs w:val="22"/>
        </w:rPr>
      </w:pPr>
      <w:r w:rsidRPr="00F95F37">
        <w:rPr>
          <w:bCs/>
          <w:iCs/>
          <w:sz w:val="22"/>
          <w:szCs w:val="22"/>
        </w:rPr>
        <w:br w:type="page"/>
      </w:r>
    </w:p>
    <w:p w:rsidR="00F95F37" w:rsidRDefault="00F95F37">
      <w:pPr>
        <w:rPr>
          <w:b/>
          <w:bCs/>
          <w:iCs/>
          <w:sz w:val="22"/>
          <w:szCs w:val="22"/>
          <w:u w:val="single"/>
        </w:rPr>
      </w:pPr>
    </w:p>
    <w:p w:rsidR="009936D1" w:rsidRDefault="00081C89" w:rsidP="00024663">
      <w:pPr>
        <w:pStyle w:val="PlainText"/>
        <w:rPr>
          <w:rFonts w:ascii="Times New Roman" w:eastAsia="Times New Roman" w:hAnsi="Times New Roman"/>
          <w:bCs/>
          <w:iCs/>
          <w:sz w:val="22"/>
          <w:szCs w:val="22"/>
        </w:rPr>
      </w:pPr>
      <w:r>
        <w:rPr>
          <w:rFonts w:ascii="Times New Roman" w:eastAsia="Times New Roman" w:hAnsi="Times New Roman"/>
          <w:b/>
          <w:bCs/>
          <w:iCs/>
          <w:sz w:val="22"/>
          <w:szCs w:val="22"/>
          <w:u w:val="single"/>
        </w:rPr>
        <w:t xml:space="preserve">The </w:t>
      </w:r>
      <w:r w:rsidR="009936D1" w:rsidRPr="009936D1">
        <w:rPr>
          <w:rFonts w:ascii="Times New Roman" w:eastAsia="Times New Roman" w:hAnsi="Times New Roman"/>
          <w:b/>
          <w:bCs/>
          <w:iCs/>
          <w:sz w:val="22"/>
          <w:szCs w:val="22"/>
          <w:u w:val="single"/>
        </w:rPr>
        <w:t>Probation Process &amp; Academic Agreements</w:t>
      </w:r>
      <w:r w:rsidR="009936D1">
        <w:rPr>
          <w:rFonts w:ascii="Times New Roman" w:eastAsia="Times New Roman" w:hAnsi="Times New Roman"/>
          <w:bCs/>
          <w:iCs/>
          <w:sz w:val="22"/>
          <w:szCs w:val="22"/>
        </w:rPr>
        <w:t>:</w:t>
      </w:r>
    </w:p>
    <w:p w:rsidR="00081C89" w:rsidRDefault="00081C89" w:rsidP="00024663">
      <w:pPr>
        <w:pStyle w:val="PlainText"/>
        <w:rPr>
          <w:rFonts w:ascii="Times New Roman" w:eastAsia="Times New Roman" w:hAnsi="Times New Roman"/>
          <w:bCs/>
          <w:iCs/>
          <w:sz w:val="22"/>
          <w:szCs w:val="22"/>
        </w:rPr>
      </w:pPr>
    </w:p>
    <w:p w:rsidR="00081C89" w:rsidRDefault="009936D1" w:rsidP="00024663">
      <w:pPr>
        <w:pStyle w:val="PlainText"/>
        <w:rPr>
          <w:rFonts w:ascii="Times New Roman" w:eastAsia="Times New Roman" w:hAnsi="Times New Roman"/>
          <w:bCs/>
          <w:iCs/>
          <w:sz w:val="22"/>
          <w:szCs w:val="22"/>
        </w:rPr>
      </w:pPr>
      <w:r w:rsidRPr="00CD781B">
        <w:rPr>
          <w:rFonts w:ascii="Times New Roman" w:eastAsia="Times New Roman" w:hAnsi="Times New Roman"/>
          <w:bCs/>
          <w:iCs/>
          <w:sz w:val="22"/>
          <w:szCs w:val="22"/>
          <w:u w:val="single"/>
        </w:rPr>
        <w:t>Grace Period</w:t>
      </w:r>
      <w:r w:rsidR="00067D0B" w:rsidRPr="00CD781B">
        <w:rPr>
          <w:rFonts w:ascii="Times New Roman" w:eastAsia="Times New Roman" w:hAnsi="Times New Roman"/>
          <w:bCs/>
          <w:iCs/>
          <w:sz w:val="22"/>
          <w:szCs w:val="22"/>
          <w:u w:val="single"/>
        </w:rPr>
        <w:t xml:space="preserve"> at the end of the Fall and Spring semesters</w:t>
      </w:r>
      <w:r>
        <w:rPr>
          <w:rFonts w:ascii="Times New Roman" w:eastAsia="Times New Roman" w:hAnsi="Times New Roman"/>
          <w:bCs/>
          <w:iCs/>
          <w:sz w:val="22"/>
          <w:szCs w:val="22"/>
        </w:rPr>
        <w:t>:</w:t>
      </w:r>
    </w:p>
    <w:p w:rsidR="00067D0B" w:rsidRDefault="00067D0B"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The academic agreement grace period begins once the advising directors for each college have </w:t>
      </w:r>
      <w:r w:rsidR="0088309B">
        <w:rPr>
          <w:rFonts w:ascii="Times New Roman" w:eastAsia="Times New Roman" w:hAnsi="Times New Roman"/>
          <w:bCs/>
          <w:iCs/>
          <w:sz w:val="22"/>
          <w:szCs w:val="22"/>
        </w:rPr>
        <w:t>completed</w:t>
      </w:r>
      <w:r>
        <w:rPr>
          <w:rFonts w:ascii="Times New Roman" w:eastAsia="Times New Roman" w:hAnsi="Times New Roman"/>
          <w:bCs/>
          <w:iCs/>
          <w:sz w:val="22"/>
          <w:szCs w:val="22"/>
        </w:rPr>
        <w:t xml:space="preserve"> their review of the probation report.  At this point in time advisors may go and create an academic agreement for any students for whom they want to create an academic agreement</w:t>
      </w:r>
      <w:r w:rsidR="00DA4A10">
        <w:rPr>
          <w:rFonts w:ascii="Times New Roman" w:eastAsia="Times New Roman" w:hAnsi="Times New Roman"/>
          <w:bCs/>
          <w:iCs/>
          <w:sz w:val="22"/>
          <w:szCs w:val="22"/>
        </w:rPr>
        <w:t xml:space="preserve"> for the upcoming term</w:t>
      </w:r>
      <w:r>
        <w:rPr>
          <w:rFonts w:ascii="Times New Roman" w:eastAsia="Times New Roman" w:hAnsi="Times New Roman"/>
          <w:bCs/>
          <w:iCs/>
          <w:sz w:val="22"/>
          <w:szCs w:val="22"/>
        </w:rPr>
        <w:t xml:space="preserve">.  It is not mandatory </w:t>
      </w:r>
      <w:r w:rsidR="00C75218">
        <w:rPr>
          <w:rFonts w:ascii="Times New Roman" w:eastAsia="Times New Roman" w:hAnsi="Times New Roman"/>
          <w:bCs/>
          <w:iCs/>
          <w:sz w:val="22"/>
          <w:szCs w:val="22"/>
        </w:rPr>
        <w:t xml:space="preserve">for an advisor </w:t>
      </w:r>
      <w:r>
        <w:rPr>
          <w:rFonts w:ascii="Times New Roman" w:eastAsia="Times New Roman" w:hAnsi="Times New Roman"/>
          <w:bCs/>
          <w:iCs/>
          <w:sz w:val="22"/>
          <w:szCs w:val="22"/>
        </w:rPr>
        <w:t xml:space="preserve">to create an agreement for a student on </w:t>
      </w:r>
      <w:r w:rsidR="00C75218">
        <w:rPr>
          <w:rFonts w:ascii="Times New Roman" w:eastAsia="Times New Roman" w:hAnsi="Times New Roman"/>
          <w:bCs/>
          <w:iCs/>
          <w:sz w:val="22"/>
          <w:szCs w:val="22"/>
        </w:rPr>
        <w:t>probation; if no Academic Agreement is manually created the student will receive an auto-generated containing the college’s default messaging / values.</w:t>
      </w:r>
    </w:p>
    <w:p w:rsidR="00067D0B" w:rsidRDefault="00067D0B" w:rsidP="00024663">
      <w:pPr>
        <w:pStyle w:val="PlainText"/>
        <w:rPr>
          <w:rFonts w:ascii="Times New Roman" w:eastAsia="Times New Roman" w:hAnsi="Times New Roman"/>
          <w:bCs/>
          <w:iCs/>
          <w:sz w:val="22"/>
          <w:szCs w:val="22"/>
        </w:rPr>
      </w:pPr>
    </w:p>
    <w:p w:rsidR="00067D0B" w:rsidRDefault="00067D0B"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Academic Agreements created during the grace period for the forthcoming term will not be viewable by students until the grace period concludes. The grace period will last approximately 1-2 weeks</w:t>
      </w:r>
      <w:r w:rsidR="00CD781B">
        <w:rPr>
          <w:rFonts w:ascii="Times New Roman" w:eastAsia="Times New Roman" w:hAnsi="Times New Roman"/>
          <w:bCs/>
          <w:iCs/>
          <w:sz w:val="22"/>
          <w:szCs w:val="22"/>
        </w:rPr>
        <w:t xml:space="preserve">.  The Advising Resource Center will notify the UITS </w:t>
      </w:r>
      <w:r w:rsidR="00DA4A10">
        <w:rPr>
          <w:rFonts w:ascii="Times New Roman" w:eastAsia="Times New Roman" w:hAnsi="Times New Roman"/>
          <w:bCs/>
          <w:iCs/>
          <w:sz w:val="22"/>
          <w:szCs w:val="22"/>
        </w:rPr>
        <w:t xml:space="preserve">Academic Advising – </w:t>
      </w:r>
      <w:r w:rsidR="00CD781B">
        <w:rPr>
          <w:rFonts w:ascii="Times New Roman" w:eastAsia="Times New Roman" w:hAnsi="Times New Roman"/>
          <w:bCs/>
          <w:iCs/>
          <w:sz w:val="22"/>
          <w:szCs w:val="22"/>
        </w:rPr>
        <w:t>Student Administration team when agreements for the new term should be made available to students.</w:t>
      </w:r>
    </w:p>
    <w:p w:rsidR="00067D0B" w:rsidRDefault="00067D0B" w:rsidP="00024663">
      <w:pPr>
        <w:pStyle w:val="PlainText"/>
        <w:rPr>
          <w:rFonts w:ascii="Times New Roman" w:eastAsia="Times New Roman" w:hAnsi="Times New Roman"/>
          <w:bCs/>
          <w:iCs/>
          <w:sz w:val="22"/>
          <w:szCs w:val="22"/>
        </w:rPr>
      </w:pPr>
    </w:p>
    <w:p w:rsidR="009936D1" w:rsidRDefault="00CD781B"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u w:val="single"/>
        </w:rPr>
        <w:t xml:space="preserve">Academic Agreement (AGR) </w:t>
      </w:r>
      <w:r w:rsidR="009936D1" w:rsidRPr="00CD781B">
        <w:rPr>
          <w:rFonts w:ascii="Times New Roman" w:eastAsia="Times New Roman" w:hAnsi="Times New Roman"/>
          <w:bCs/>
          <w:iCs/>
          <w:sz w:val="22"/>
          <w:szCs w:val="22"/>
          <w:u w:val="single"/>
        </w:rPr>
        <w:t>Service Indicator</w:t>
      </w:r>
      <w:r w:rsidR="009936D1">
        <w:rPr>
          <w:rFonts w:ascii="Times New Roman" w:eastAsia="Times New Roman" w:hAnsi="Times New Roman"/>
          <w:bCs/>
          <w:iCs/>
          <w:sz w:val="22"/>
          <w:szCs w:val="22"/>
        </w:rPr>
        <w:t>:</w:t>
      </w:r>
    </w:p>
    <w:p w:rsidR="00CD781B" w:rsidRDefault="00CD781B"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Shortly after the </w:t>
      </w:r>
      <w:r w:rsidR="00DA4A10">
        <w:rPr>
          <w:rFonts w:ascii="Times New Roman" w:eastAsia="Times New Roman" w:hAnsi="Times New Roman"/>
          <w:bCs/>
          <w:iCs/>
          <w:sz w:val="22"/>
          <w:szCs w:val="22"/>
        </w:rPr>
        <w:t>conclusion of the grace period</w:t>
      </w:r>
      <w:r>
        <w:rPr>
          <w:rFonts w:ascii="Times New Roman" w:eastAsia="Times New Roman" w:hAnsi="Times New Roman"/>
          <w:bCs/>
          <w:iCs/>
          <w:sz w:val="22"/>
          <w:szCs w:val="22"/>
        </w:rPr>
        <w:t xml:space="preserve"> an AGR service indicator will be placed on all students </w:t>
      </w:r>
      <w:r w:rsidR="00DA4A10">
        <w:rPr>
          <w:rFonts w:ascii="Times New Roman" w:eastAsia="Times New Roman" w:hAnsi="Times New Roman"/>
          <w:bCs/>
          <w:iCs/>
          <w:sz w:val="22"/>
          <w:szCs w:val="22"/>
        </w:rPr>
        <w:t>who</w:t>
      </w:r>
      <w:r>
        <w:rPr>
          <w:rFonts w:ascii="Times New Roman" w:eastAsia="Times New Roman" w:hAnsi="Times New Roman"/>
          <w:bCs/>
          <w:iCs/>
          <w:sz w:val="22"/>
          <w:szCs w:val="22"/>
        </w:rPr>
        <w:t xml:space="preserve"> are on academic probation indicating they have an Academic Agreement</w:t>
      </w:r>
      <w:r w:rsidR="00DA4A10">
        <w:rPr>
          <w:rFonts w:ascii="Times New Roman" w:eastAsia="Times New Roman" w:hAnsi="Times New Roman"/>
          <w:bCs/>
          <w:iCs/>
          <w:sz w:val="22"/>
          <w:szCs w:val="22"/>
        </w:rPr>
        <w:t xml:space="preserve"> available to access</w:t>
      </w:r>
      <w:r>
        <w:rPr>
          <w:rFonts w:ascii="Times New Roman" w:eastAsia="Times New Roman" w:hAnsi="Times New Roman"/>
          <w:bCs/>
          <w:iCs/>
          <w:sz w:val="22"/>
          <w:szCs w:val="22"/>
        </w:rPr>
        <w:t xml:space="preserve">.  The AGR service indicator will have no impact on students; it is merely there to help </w:t>
      </w:r>
      <w:r w:rsidR="0088309B">
        <w:rPr>
          <w:rFonts w:ascii="Times New Roman" w:eastAsia="Times New Roman" w:hAnsi="Times New Roman"/>
          <w:bCs/>
          <w:iCs/>
          <w:sz w:val="22"/>
          <w:szCs w:val="22"/>
        </w:rPr>
        <w:t>identify students</w:t>
      </w:r>
      <w:r w:rsidR="00E54AC7">
        <w:rPr>
          <w:rFonts w:ascii="Times New Roman" w:eastAsia="Times New Roman" w:hAnsi="Times New Roman"/>
          <w:bCs/>
          <w:iCs/>
          <w:sz w:val="22"/>
          <w:szCs w:val="22"/>
        </w:rPr>
        <w:t xml:space="preserve"> who are on academic probation.  The AGR service indicator will be released at the end of the semester for students who are no longer on academic probation.</w:t>
      </w:r>
    </w:p>
    <w:p w:rsidR="00CD781B" w:rsidRDefault="00CD781B" w:rsidP="00024663">
      <w:pPr>
        <w:pStyle w:val="PlainText"/>
        <w:rPr>
          <w:rFonts w:ascii="Times New Roman" w:eastAsia="Times New Roman" w:hAnsi="Times New Roman"/>
          <w:bCs/>
          <w:iCs/>
          <w:sz w:val="22"/>
          <w:szCs w:val="22"/>
        </w:rPr>
      </w:pPr>
    </w:p>
    <w:p w:rsidR="009936D1" w:rsidRDefault="009936D1" w:rsidP="00024663">
      <w:pPr>
        <w:pStyle w:val="PlainText"/>
        <w:rPr>
          <w:rFonts w:ascii="Times New Roman" w:eastAsia="Times New Roman" w:hAnsi="Times New Roman"/>
          <w:bCs/>
          <w:iCs/>
          <w:sz w:val="22"/>
          <w:szCs w:val="22"/>
        </w:rPr>
      </w:pPr>
      <w:r w:rsidRPr="00E54AC7">
        <w:rPr>
          <w:rFonts w:ascii="Times New Roman" w:eastAsia="Times New Roman" w:hAnsi="Times New Roman"/>
          <w:bCs/>
          <w:iCs/>
          <w:sz w:val="22"/>
          <w:szCs w:val="22"/>
          <w:u w:val="single"/>
        </w:rPr>
        <w:t>Messaging</w:t>
      </w:r>
      <w:r>
        <w:rPr>
          <w:rFonts w:ascii="Times New Roman" w:eastAsia="Times New Roman" w:hAnsi="Times New Roman"/>
          <w:bCs/>
          <w:iCs/>
          <w:sz w:val="22"/>
          <w:szCs w:val="22"/>
        </w:rPr>
        <w:t>:</w:t>
      </w:r>
    </w:p>
    <w:p w:rsidR="00E54AC7" w:rsidRDefault="00E54AC7"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At the same time the AGR service indicator is placed on students an electronic communication will be sent to students notifying them of the</w:t>
      </w:r>
      <w:r w:rsidR="00DA4A10">
        <w:rPr>
          <w:rFonts w:ascii="Times New Roman" w:eastAsia="Times New Roman" w:hAnsi="Times New Roman"/>
          <w:bCs/>
          <w:iCs/>
          <w:sz w:val="22"/>
          <w:szCs w:val="22"/>
        </w:rPr>
        <w:t>ir</w:t>
      </w:r>
      <w:r>
        <w:rPr>
          <w:rFonts w:ascii="Times New Roman" w:eastAsia="Times New Roman" w:hAnsi="Times New Roman"/>
          <w:bCs/>
          <w:iCs/>
          <w:sz w:val="22"/>
          <w:szCs w:val="22"/>
        </w:rPr>
        <w:t xml:space="preserve"> probationary status and instructing them how to </w:t>
      </w:r>
      <w:r w:rsidR="00DA4A10">
        <w:rPr>
          <w:rFonts w:ascii="Times New Roman" w:eastAsia="Times New Roman" w:hAnsi="Times New Roman"/>
          <w:bCs/>
          <w:iCs/>
          <w:sz w:val="22"/>
          <w:szCs w:val="22"/>
        </w:rPr>
        <w:t>access their academic agreement in Student Center.</w:t>
      </w:r>
      <w:r>
        <w:rPr>
          <w:rFonts w:ascii="Times New Roman" w:eastAsia="Times New Roman" w:hAnsi="Times New Roman"/>
          <w:bCs/>
          <w:iCs/>
          <w:sz w:val="22"/>
          <w:szCs w:val="22"/>
        </w:rPr>
        <w:t xml:space="preserve">  </w:t>
      </w:r>
    </w:p>
    <w:p w:rsidR="00E54AC7" w:rsidRDefault="00E54AC7" w:rsidP="00024663">
      <w:pPr>
        <w:pStyle w:val="PlainText"/>
        <w:rPr>
          <w:rFonts w:ascii="Times New Roman" w:eastAsia="Times New Roman" w:hAnsi="Times New Roman"/>
          <w:bCs/>
          <w:iCs/>
          <w:sz w:val="22"/>
          <w:szCs w:val="22"/>
        </w:rPr>
      </w:pPr>
    </w:p>
    <w:p w:rsidR="00081C89" w:rsidRDefault="00081C89" w:rsidP="00024663">
      <w:pPr>
        <w:pStyle w:val="PlainText"/>
        <w:rPr>
          <w:rFonts w:ascii="Times New Roman" w:eastAsia="Times New Roman" w:hAnsi="Times New Roman"/>
          <w:bCs/>
          <w:iCs/>
          <w:sz w:val="22"/>
          <w:szCs w:val="22"/>
        </w:rPr>
      </w:pPr>
      <w:r w:rsidRPr="00E54AC7">
        <w:rPr>
          <w:rFonts w:ascii="Times New Roman" w:eastAsia="Times New Roman" w:hAnsi="Times New Roman"/>
          <w:bCs/>
          <w:iCs/>
          <w:sz w:val="22"/>
          <w:szCs w:val="22"/>
          <w:u w:val="single"/>
        </w:rPr>
        <w:t xml:space="preserve">Student </w:t>
      </w:r>
      <w:r w:rsidR="0088309B" w:rsidRPr="00E54AC7">
        <w:rPr>
          <w:rFonts w:ascii="Times New Roman" w:eastAsia="Times New Roman" w:hAnsi="Times New Roman"/>
          <w:bCs/>
          <w:iCs/>
          <w:sz w:val="22"/>
          <w:szCs w:val="22"/>
          <w:u w:val="single"/>
        </w:rPr>
        <w:t>Access</w:t>
      </w:r>
      <w:r w:rsidRPr="00E54AC7">
        <w:rPr>
          <w:rFonts w:ascii="Times New Roman" w:eastAsia="Times New Roman" w:hAnsi="Times New Roman"/>
          <w:bCs/>
          <w:iCs/>
          <w:sz w:val="22"/>
          <w:szCs w:val="22"/>
          <w:u w:val="single"/>
        </w:rPr>
        <w:t xml:space="preserve"> of Academic Agreements</w:t>
      </w:r>
      <w:r>
        <w:rPr>
          <w:rFonts w:ascii="Times New Roman" w:eastAsia="Times New Roman" w:hAnsi="Times New Roman"/>
          <w:bCs/>
          <w:iCs/>
          <w:sz w:val="22"/>
          <w:szCs w:val="22"/>
        </w:rPr>
        <w:t>:</w:t>
      </w:r>
    </w:p>
    <w:p w:rsidR="008279F3" w:rsidRDefault="008279F3"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Students with an Academic Agreement can access it from two locations in Student Center.  The first is by selecting </w:t>
      </w:r>
      <w:r w:rsidR="00DA4A10">
        <w:rPr>
          <w:rFonts w:ascii="Times New Roman" w:eastAsia="Times New Roman" w:hAnsi="Times New Roman"/>
          <w:bCs/>
          <w:iCs/>
          <w:sz w:val="22"/>
          <w:szCs w:val="22"/>
        </w:rPr>
        <w:t>“</w:t>
      </w:r>
      <w:r>
        <w:rPr>
          <w:rFonts w:ascii="Times New Roman" w:eastAsia="Times New Roman" w:hAnsi="Times New Roman"/>
          <w:bCs/>
          <w:iCs/>
          <w:sz w:val="22"/>
          <w:szCs w:val="22"/>
        </w:rPr>
        <w:t>Academic Agreement</w:t>
      </w:r>
      <w:r w:rsidR="00DA4A10">
        <w:rPr>
          <w:rFonts w:ascii="Times New Roman" w:eastAsia="Times New Roman" w:hAnsi="Times New Roman"/>
          <w:bCs/>
          <w:iCs/>
          <w:sz w:val="22"/>
          <w:szCs w:val="22"/>
        </w:rPr>
        <w:t>s”</w:t>
      </w:r>
      <w:r>
        <w:rPr>
          <w:rFonts w:ascii="Times New Roman" w:eastAsia="Times New Roman" w:hAnsi="Times New Roman"/>
          <w:bCs/>
          <w:iCs/>
          <w:sz w:val="22"/>
          <w:szCs w:val="22"/>
        </w:rPr>
        <w:t xml:space="preserve"> from the drop-down menu on the main Student Center page.  The second is by going to their “My Academics” page in Student Center and clicking the “View My Academic Agreements” link.</w:t>
      </w:r>
    </w:p>
    <w:p w:rsidR="00A07104" w:rsidRDefault="00A07104" w:rsidP="00024663">
      <w:pPr>
        <w:pStyle w:val="PlainText"/>
        <w:rPr>
          <w:rFonts w:ascii="Times New Roman" w:eastAsia="Times New Roman" w:hAnsi="Times New Roman"/>
          <w:bCs/>
          <w:iCs/>
          <w:sz w:val="22"/>
          <w:szCs w:val="22"/>
        </w:rPr>
      </w:pPr>
    </w:p>
    <w:p w:rsidR="00A07104" w:rsidRDefault="00A07104"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When students access the Academic Agreement from Student Center UAccess will look to see if the student has an Academic Agreement on file for the </w:t>
      </w:r>
      <w:r w:rsidR="00DA4A10">
        <w:rPr>
          <w:rFonts w:ascii="Times New Roman" w:eastAsia="Times New Roman" w:hAnsi="Times New Roman"/>
          <w:bCs/>
          <w:iCs/>
          <w:sz w:val="22"/>
          <w:szCs w:val="22"/>
        </w:rPr>
        <w:t xml:space="preserve">approaching </w:t>
      </w:r>
      <w:r>
        <w:rPr>
          <w:rFonts w:ascii="Times New Roman" w:eastAsia="Times New Roman" w:hAnsi="Times New Roman"/>
          <w:bCs/>
          <w:iCs/>
          <w:sz w:val="22"/>
          <w:szCs w:val="22"/>
        </w:rPr>
        <w:t xml:space="preserve">Fall or Spring semester (i.e. agreement manually created by an advisor, agreement that spanned multiple terms, or previously viewed auto-generated agreement).  If a student has an existing agreement that agreement will display to students.  </w:t>
      </w:r>
      <w:r w:rsidR="006D1E16" w:rsidRPr="006D1E16">
        <w:rPr>
          <w:rFonts w:ascii="Times New Roman" w:eastAsia="Times New Roman" w:hAnsi="Times New Roman"/>
          <w:bCs/>
          <w:iCs/>
          <w:sz w:val="22"/>
          <w:szCs w:val="22"/>
        </w:rPr>
        <w:t>If no Academic Agreement is on file for the term and the student is on probation then UAccess will auto-generate an Academic Agreement that will populate with conditions as determined by their college</w:t>
      </w:r>
      <w:r w:rsidR="006D1E16">
        <w:rPr>
          <w:rFonts w:ascii="Times New Roman" w:eastAsia="Times New Roman" w:hAnsi="Times New Roman"/>
          <w:bCs/>
          <w:iCs/>
          <w:sz w:val="22"/>
          <w:szCs w:val="22"/>
        </w:rPr>
        <w:t>.</w:t>
      </w:r>
      <w:r>
        <w:rPr>
          <w:rFonts w:ascii="Times New Roman" w:eastAsia="Times New Roman" w:hAnsi="Times New Roman"/>
          <w:bCs/>
          <w:iCs/>
          <w:sz w:val="22"/>
          <w:szCs w:val="22"/>
        </w:rPr>
        <w:t xml:space="preserve"> </w:t>
      </w:r>
    </w:p>
    <w:p w:rsidR="00A07104" w:rsidRDefault="00A07104" w:rsidP="00024663">
      <w:pPr>
        <w:pStyle w:val="PlainText"/>
        <w:rPr>
          <w:rFonts w:ascii="Times New Roman" w:eastAsia="Times New Roman" w:hAnsi="Times New Roman"/>
          <w:bCs/>
          <w:iCs/>
          <w:sz w:val="22"/>
          <w:szCs w:val="22"/>
        </w:rPr>
      </w:pPr>
    </w:p>
    <w:p w:rsidR="00A07104" w:rsidRDefault="00A07104"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If a student changes his/her program (college) during the semester and returns to the </w:t>
      </w:r>
      <w:r w:rsidR="002020EB">
        <w:rPr>
          <w:rFonts w:ascii="Times New Roman" w:eastAsia="Times New Roman" w:hAnsi="Times New Roman"/>
          <w:bCs/>
          <w:iCs/>
          <w:sz w:val="22"/>
          <w:szCs w:val="22"/>
        </w:rPr>
        <w:t xml:space="preserve">Academic Agreement page UAccess will check to see if an agreement exists for the new program.  If one does exist, the student will see that </w:t>
      </w:r>
      <w:r w:rsidR="00DA4A10">
        <w:rPr>
          <w:rFonts w:ascii="Times New Roman" w:eastAsia="Times New Roman" w:hAnsi="Times New Roman"/>
          <w:bCs/>
          <w:iCs/>
          <w:sz w:val="22"/>
          <w:szCs w:val="22"/>
        </w:rPr>
        <w:t>agreement added</w:t>
      </w:r>
      <w:r w:rsidR="002020EB">
        <w:rPr>
          <w:rFonts w:ascii="Times New Roman" w:eastAsia="Times New Roman" w:hAnsi="Times New Roman"/>
          <w:bCs/>
          <w:iCs/>
          <w:sz w:val="22"/>
          <w:szCs w:val="22"/>
        </w:rPr>
        <w:t xml:space="preserve"> </w:t>
      </w:r>
      <w:r w:rsidR="00DA4A10">
        <w:rPr>
          <w:rFonts w:ascii="Times New Roman" w:eastAsia="Times New Roman" w:hAnsi="Times New Roman"/>
          <w:bCs/>
          <w:iCs/>
          <w:sz w:val="22"/>
          <w:szCs w:val="22"/>
        </w:rPr>
        <w:t>available agreements; if no</w:t>
      </w:r>
      <w:r w:rsidR="002020EB">
        <w:rPr>
          <w:rFonts w:ascii="Times New Roman" w:eastAsia="Times New Roman" w:hAnsi="Times New Roman"/>
          <w:bCs/>
          <w:iCs/>
          <w:sz w:val="22"/>
          <w:szCs w:val="22"/>
        </w:rPr>
        <w:t xml:space="preserve"> agreement exists for the new program a new, auto-gen</w:t>
      </w:r>
      <w:r w:rsidR="00DA4A10">
        <w:rPr>
          <w:rFonts w:ascii="Times New Roman" w:eastAsia="Times New Roman" w:hAnsi="Times New Roman"/>
          <w:bCs/>
          <w:iCs/>
          <w:sz w:val="22"/>
          <w:szCs w:val="22"/>
        </w:rPr>
        <w:t>erate agreement will be created and included on the Academic Agreement page for viewing</w:t>
      </w:r>
      <w:r w:rsidR="00C75218">
        <w:rPr>
          <w:rFonts w:ascii="Times New Roman" w:eastAsia="Times New Roman" w:hAnsi="Times New Roman"/>
          <w:bCs/>
          <w:iCs/>
          <w:sz w:val="22"/>
          <w:szCs w:val="22"/>
        </w:rPr>
        <w:t xml:space="preserve">  The </w:t>
      </w:r>
      <w:r w:rsidR="00054AC5">
        <w:rPr>
          <w:rFonts w:ascii="Times New Roman" w:eastAsia="Times New Roman" w:hAnsi="Times New Roman"/>
          <w:bCs/>
          <w:iCs/>
          <w:sz w:val="22"/>
          <w:szCs w:val="22"/>
        </w:rPr>
        <w:t>advisor</w:t>
      </w:r>
      <w:r w:rsidR="00C75218">
        <w:rPr>
          <w:rFonts w:ascii="Times New Roman" w:eastAsia="Times New Roman" w:hAnsi="Times New Roman"/>
          <w:bCs/>
          <w:iCs/>
          <w:sz w:val="22"/>
          <w:szCs w:val="22"/>
        </w:rPr>
        <w:t xml:space="preserve"> will also have the opportunity to manually create an Academic Agreement for the new program/plan</w:t>
      </w:r>
      <w:r w:rsidR="00DA4A10">
        <w:rPr>
          <w:rFonts w:ascii="Times New Roman" w:eastAsia="Times New Roman" w:hAnsi="Times New Roman"/>
          <w:bCs/>
          <w:iCs/>
          <w:sz w:val="22"/>
          <w:szCs w:val="22"/>
        </w:rPr>
        <w:t>.</w:t>
      </w:r>
    </w:p>
    <w:p w:rsidR="00A3444D" w:rsidRDefault="00A3444D" w:rsidP="00024663">
      <w:pPr>
        <w:pStyle w:val="PlainText"/>
        <w:rPr>
          <w:rFonts w:ascii="Times New Roman" w:eastAsia="Times New Roman" w:hAnsi="Times New Roman"/>
          <w:bCs/>
          <w:iCs/>
          <w:sz w:val="22"/>
          <w:szCs w:val="22"/>
        </w:rPr>
      </w:pPr>
    </w:p>
    <w:p w:rsidR="00A3444D" w:rsidRDefault="00A3444D"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Students in multiple programs (i.e. double degree students) will receive an Academic Agreement for each program.</w:t>
      </w:r>
    </w:p>
    <w:p w:rsidR="002020EB" w:rsidRDefault="002020EB" w:rsidP="00024663">
      <w:pPr>
        <w:pStyle w:val="PlainText"/>
        <w:rPr>
          <w:rFonts w:ascii="Times New Roman" w:eastAsia="Times New Roman" w:hAnsi="Times New Roman"/>
          <w:bCs/>
          <w:iCs/>
          <w:sz w:val="22"/>
          <w:szCs w:val="22"/>
        </w:rPr>
      </w:pPr>
    </w:p>
    <w:p w:rsidR="002020EB" w:rsidRDefault="002020EB"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Students who go to the Academic Agreement page and are no</w:t>
      </w:r>
      <w:r w:rsidR="00DA4A10">
        <w:rPr>
          <w:rFonts w:ascii="Times New Roman" w:eastAsia="Times New Roman" w:hAnsi="Times New Roman"/>
          <w:bCs/>
          <w:iCs/>
          <w:sz w:val="22"/>
          <w:szCs w:val="22"/>
        </w:rPr>
        <w:t>t</w:t>
      </w:r>
      <w:r>
        <w:rPr>
          <w:rFonts w:ascii="Times New Roman" w:eastAsia="Times New Roman" w:hAnsi="Times New Roman"/>
          <w:bCs/>
          <w:iCs/>
          <w:sz w:val="22"/>
          <w:szCs w:val="22"/>
        </w:rPr>
        <w:t xml:space="preserve"> on probatio</w:t>
      </w:r>
      <w:r w:rsidR="00DA4A10">
        <w:rPr>
          <w:rFonts w:ascii="Times New Roman" w:eastAsia="Times New Roman" w:hAnsi="Times New Roman"/>
          <w:bCs/>
          <w:iCs/>
          <w:sz w:val="22"/>
          <w:szCs w:val="22"/>
        </w:rPr>
        <w:t>n and do not have any previous</w:t>
      </w:r>
      <w:r>
        <w:rPr>
          <w:rFonts w:ascii="Times New Roman" w:eastAsia="Times New Roman" w:hAnsi="Times New Roman"/>
          <w:bCs/>
          <w:iCs/>
          <w:sz w:val="22"/>
          <w:szCs w:val="22"/>
        </w:rPr>
        <w:t xml:space="preserve"> Academic Agreements will receive a message indicating no Academic Agreements are on file.  If the student is off of probation but has previous agreements those will di</w:t>
      </w:r>
      <w:r w:rsidR="00DA4A10">
        <w:rPr>
          <w:rFonts w:ascii="Times New Roman" w:eastAsia="Times New Roman" w:hAnsi="Times New Roman"/>
          <w:bCs/>
          <w:iCs/>
          <w:sz w:val="22"/>
          <w:szCs w:val="22"/>
        </w:rPr>
        <w:t>splay for the student to review, should they choose to do so.</w:t>
      </w:r>
    </w:p>
    <w:p w:rsidR="009936D1" w:rsidRDefault="009936D1" w:rsidP="00024663">
      <w:pPr>
        <w:pStyle w:val="PlainText"/>
        <w:rPr>
          <w:rFonts w:ascii="Times New Roman" w:eastAsia="Times New Roman" w:hAnsi="Times New Roman"/>
          <w:bCs/>
          <w:iCs/>
          <w:sz w:val="22"/>
          <w:szCs w:val="22"/>
        </w:rPr>
      </w:pPr>
    </w:p>
    <w:p w:rsidR="006863ED" w:rsidRDefault="006863ED"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u w:val="single"/>
        </w:rPr>
        <w:t>Deletion of Academic Agreements</w:t>
      </w:r>
      <w:r>
        <w:rPr>
          <w:rFonts w:ascii="Times New Roman" w:eastAsia="Times New Roman" w:hAnsi="Times New Roman"/>
          <w:bCs/>
          <w:iCs/>
          <w:sz w:val="22"/>
          <w:szCs w:val="22"/>
        </w:rPr>
        <w:t xml:space="preserve">: </w:t>
      </w:r>
    </w:p>
    <w:p w:rsidR="00267F28" w:rsidRDefault="006863ED"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Mistakes happen. If you </w:t>
      </w:r>
      <w:r w:rsidR="00DA4A10">
        <w:rPr>
          <w:rFonts w:ascii="Times New Roman" w:eastAsia="Times New Roman" w:hAnsi="Times New Roman"/>
          <w:bCs/>
          <w:iCs/>
          <w:sz w:val="22"/>
          <w:szCs w:val="22"/>
        </w:rPr>
        <w:t>create</w:t>
      </w:r>
      <w:r>
        <w:rPr>
          <w:rFonts w:ascii="Times New Roman" w:eastAsia="Times New Roman" w:hAnsi="Times New Roman"/>
          <w:bCs/>
          <w:iCs/>
          <w:sz w:val="22"/>
          <w:szCs w:val="22"/>
        </w:rPr>
        <w:t xml:space="preserve"> an academic agreement in error or that contains significant </w:t>
      </w:r>
      <w:r w:rsidR="00DA4A10">
        <w:rPr>
          <w:rFonts w:ascii="Times New Roman" w:eastAsia="Times New Roman" w:hAnsi="Times New Roman"/>
          <w:bCs/>
          <w:iCs/>
          <w:sz w:val="22"/>
          <w:szCs w:val="22"/>
        </w:rPr>
        <w:t>mistakes</w:t>
      </w:r>
      <w:r>
        <w:rPr>
          <w:rFonts w:ascii="Times New Roman" w:eastAsia="Times New Roman" w:hAnsi="Times New Roman"/>
          <w:bCs/>
          <w:iCs/>
          <w:sz w:val="22"/>
          <w:szCs w:val="22"/>
        </w:rPr>
        <w:t xml:space="preserve"> please contact the Advising </w:t>
      </w:r>
      <w:r w:rsidR="0088309B">
        <w:rPr>
          <w:rFonts w:ascii="Times New Roman" w:eastAsia="Times New Roman" w:hAnsi="Times New Roman"/>
          <w:bCs/>
          <w:iCs/>
          <w:sz w:val="22"/>
          <w:szCs w:val="22"/>
        </w:rPr>
        <w:t>Resource</w:t>
      </w:r>
      <w:r w:rsidR="00F177A3">
        <w:rPr>
          <w:rFonts w:ascii="Times New Roman" w:eastAsia="Times New Roman" w:hAnsi="Times New Roman"/>
          <w:bCs/>
          <w:iCs/>
          <w:sz w:val="22"/>
          <w:szCs w:val="22"/>
        </w:rPr>
        <w:t xml:space="preserve"> Center or the Academic Advising Business Analysts in UITS on </w:t>
      </w:r>
      <w:r w:rsidR="006D1E16">
        <w:rPr>
          <w:rFonts w:ascii="Times New Roman" w:eastAsia="Times New Roman" w:hAnsi="Times New Roman"/>
          <w:bCs/>
          <w:iCs/>
          <w:sz w:val="22"/>
          <w:szCs w:val="22"/>
        </w:rPr>
        <w:t>the Student Administration team.</w:t>
      </w:r>
    </w:p>
    <w:p w:rsidR="00267F28" w:rsidRDefault="00267F28" w:rsidP="00267F28">
      <w:r>
        <w:br w:type="page"/>
      </w:r>
    </w:p>
    <w:p w:rsidR="006863ED" w:rsidRDefault="006863ED" w:rsidP="00024663">
      <w:pPr>
        <w:pStyle w:val="PlainText"/>
        <w:rPr>
          <w:rFonts w:ascii="Times New Roman" w:eastAsia="Times New Roman" w:hAnsi="Times New Roman"/>
          <w:bCs/>
          <w:iCs/>
          <w:sz w:val="22"/>
          <w:szCs w:val="22"/>
        </w:rPr>
      </w:pPr>
    </w:p>
    <w:p w:rsidR="00267F28" w:rsidRDefault="00267F28" w:rsidP="00024663">
      <w:pPr>
        <w:pStyle w:val="PlainText"/>
        <w:rPr>
          <w:rFonts w:ascii="Times New Roman" w:eastAsia="Times New Roman" w:hAnsi="Times New Roman"/>
          <w:bCs/>
          <w:iCs/>
          <w:sz w:val="22"/>
          <w:szCs w:val="22"/>
        </w:rPr>
      </w:pPr>
      <w:r>
        <w:rPr>
          <w:rFonts w:ascii="Times New Roman" w:eastAsia="Times New Roman" w:hAnsi="Times New Roman"/>
          <w:b/>
          <w:bCs/>
          <w:iCs/>
          <w:sz w:val="22"/>
          <w:szCs w:val="22"/>
          <w:u w:val="single"/>
        </w:rPr>
        <w:t>Requesting Security</w:t>
      </w:r>
      <w:r>
        <w:rPr>
          <w:rFonts w:ascii="Times New Roman" w:eastAsia="Times New Roman" w:hAnsi="Times New Roman"/>
          <w:bCs/>
          <w:iCs/>
          <w:sz w:val="22"/>
          <w:szCs w:val="22"/>
        </w:rPr>
        <w:t>:</w:t>
      </w:r>
    </w:p>
    <w:p w:rsidR="00267F28" w:rsidRDefault="00267F28"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There are varied levels of security for Academic Agreements.  This is to ensure that advisors and staff have the appropriate level of access to the Academic Agreements based on their responsibilities and college/departmental advising structure.</w:t>
      </w:r>
    </w:p>
    <w:p w:rsidR="0020330C" w:rsidRDefault="0020330C" w:rsidP="00024663">
      <w:pPr>
        <w:pStyle w:val="PlainText"/>
        <w:rPr>
          <w:rFonts w:ascii="Times New Roman" w:eastAsia="Times New Roman" w:hAnsi="Times New Roman"/>
          <w:bCs/>
          <w:iCs/>
          <w:sz w:val="22"/>
          <w:szCs w:val="22"/>
        </w:rPr>
      </w:pPr>
    </w:p>
    <w:p w:rsidR="0020330C" w:rsidRDefault="0020330C"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Security may be request using the Access Provisioning Tool: </w:t>
      </w:r>
      <w:hyperlink r:id="rId13" w:history="1">
        <w:r w:rsidRPr="00B26778">
          <w:rPr>
            <w:rStyle w:val="Hyperlink"/>
            <w:rFonts w:ascii="Times New Roman" w:eastAsia="Times New Roman" w:hAnsi="Times New Roman"/>
            <w:bCs/>
            <w:iCs/>
            <w:sz w:val="22"/>
            <w:szCs w:val="22"/>
          </w:rPr>
          <w:t>https://request.uaccess.arizona.edu/uaccess_appreq/</w:t>
        </w:r>
      </w:hyperlink>
      <w:r>
        <w:rPr>
          <w:rFonts w:ascii="Times New Roman" w:eastAsia="Times New Roman" w:hAnsi="Times New Roman"/>
          <w:bCs/>
          <w:iCs/>
          <w:sz w:val="22"/>
          <w:szCs w:val="22"/>
        </w:rPr>
        <w:t xml:space="preserve"> </w:t>
      </w:r>
    </w:p>
    <w:p w:rsidR="0020330C" w:rsidRDefault="0020330C" w:rsidP="00024663">
      <w:pPr>
        <w:pStyle w:val="PlainText"/>
        <w:rPr>
          <w:rFonts w:ascii="Times New Roman" w:eastAsia="Times New Roman" w:hAnsi="Times New Roman"/>
          <w:bCs/>
          <w:iCs/>
          <w:sz w:val="22"/>
          <w:szCs w:val="22"/>
        </w:rPr>
      </w:pPr>
    </w:p>
    <w:p w:rsidR="0020330C" w:rsidRDefault="0020330C"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All roles can be located under the following navigation in the Access Provisioning Tool:</w:t>
      </w:r>
    </w:p>
    <w:p w:rsidR="0020330C" w:rsidRPr="0020330C" w:rsidRDefault="0020330C" w:rsidP="00024663">
      <w:pPr>
        <w:pStyle w:val="PlainText"/>
        <w:rPr>
          <w:rFonts w:ascii="Times New Roman" w:eastAsia="Times New Roman" w:hAnsi="Times New Roman"/>
          <w:b/>
          <w:bCs/>
          <w:iCs/>
          <w:color w:val="0070C0"/>
          <w:sz w:val="22"/>
          <w:szCs w:val="22"/>
        </w:rPr>
      </w:pPr>
      <w:r w:rsidRPr="0020330C">
        <w:rPr>
          <w:rFonts w:ascii="Times New Roman" w:eastAsia="Times New Roman" w:hAnsi="Times New Roman"/>
          <w:b/>
          <w:bCs/>
          <w:iCs/>
          <w:color w:val="0070C0"/>
          <w:sz w:val="22"/>
          <w:szCs w:val="22"/>
        </w:rPr>
        <w:t>UAccess Student – Campus Users &gt; Academic Advising</w:t>
      </w:r>
    </w:p>
    <w:p w:rsidR="00267F28" w:rsidRPr="0020330C" w:rsidRDefault="00267F28" w:rsidP="00024663">
      <w:pPr>
        <w:pStyle w:val="PlainText"/>
        <w:rPr>
          <w:rFonts w:ascii="Times New Roman" w:eastAsia="Times New Roman" w:hAnsi="Times New Roman"/>
          <w:b/>
          <w:bCs/>
          <w:iCs/>
          <w:color w:val="0070C0"/>
          <w:sz w:val="22"/>
          <w:szCs w:val="22"/>
        </w:rPr>
      </w:pPr>
    </w:p>
    <w:p w:rsidR="0020330C" w:rsidRDefault="00267F28" w:rsidP="00267F28">
      <w:pPr>
        <w:pStyle w:val="PlainText"/>
        <w:rPr>
          <w:rFonts w:ascii="Times New Roman" w:eastAsia="Times New Roman" w:hAnsi="Times New Roman"/>
          <w:bCs/>
          <w:iCs/>
          <w:sz w:val="22"/>
          <w:szCs w:val="22"/>
        </w:rPr>
      </w:pPr>
      <w:r w:rsidRPr="00267F28">
        <w:rPr>
          <w:rFonts w:ascii="Times New Roman" w:eastAsia="Times New Roman" w:hAnsi="Times New Roman"/>
          <w:bCs/>
          <w:i/>
          <w:iCs/>
          <w:sz w:val="22"/>
          <w:szCs w:val="22"/>
        </w:rPr>
        <w:t>Academic Agreement View</w:t>
      </w:r>
      <w:r>
        <w:rPr>
          <w:rFonts w:ascii="Times New Roman" w:eastAsia="Times New Roman" w:hAnsi="Times New Roman"/>
          <w:bCs/>
          <w:iCs/>
          <w:sz w:val="22"/>
          <w:szCs w:val="22"/>
        </w:rPr>
        <w:t xml:space="preserve">: </w:t>
      </w:r>
    </w:p>
    <w:p w:rsidR="0020330C" w:rsidRDefault="0020330C" w:rsidP="00267F28">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This role allows users to view academic agreements on both the Advising menus and in Student Services Center.  Users with this role cannot create new or update Academic Agreements. </w:t>
      </w:r>
    </w:p>
    <w:p w:rsidR="00695F3D" w:rsidRDefault="00695F3D" w:rsidP="00267F28">
      <w:pPr>
        <w:pStyle w:val="PlainText"/>
        <w:rPr>
          <w:rFonts w:ascii="Times New Roman" w:eastAsia="Times New Roman" w:hAnsi="Times New Roman"/>
          <w:bCs/>
          <w:iCs/>
          <w:sz w:val="22"/>
          <w:szCs w:val="22"/>
        </w:rPr>
      </w:pPr>
    </w:p>
    <w:p w:rsidR="0020330C" w:rsidRDefault="0020330C" w:rsidP="00267F28">
      <w:pPr>
        <w:pStyle w:val="PlainText"/>
        <w:rPr>
          <w:rFonts w:ascii="Times New Roman" w:eastAsia="Times New Roman" w:hAnsi="Times New Roman"/>
          <w:bCs/>
          <w:iCs/>
          <w:sz w:val="22"/>
          <w:szCs w:val="22"/>
        </w:rPr>
      </w:pPr>
      <w:r w:rsidRPr="0020330C">
        <w:rPr>
          <w:rFonts w:ascii="Times New Roman" w:eastAsia="Times New Roman" w:hAnsi="Times New Roman"/>
          <w:bCs/>
          <w:i/>
          <w:iCs/>
          <w:sz w:val="22"/>
          <w:szCs w:val="22"/>
        </w:rPr>
        <w:t>Academic Agreement Update</w:t>
      </w:r>
      <w:r>
        <w:rPr>
          <w:rFonts w:ascii="Times New Roman" w:eastAsia="Times New Roman" w:hAnsi="Times New Roman"/>
          <w:bCs/>
          <w:iCs/>
          <w:sz w:val="22"/>
          <w:szCs w:val="22"/>
        </w:rPr>
        <w:t>:</w:t>
      </w:r>
    </w:p>
    <w:p w:rsidR="00267F28" w:rsidRDefault="00B45D77" w:rsidP="00267F28">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This role allows users to create new Academic Agreements.  </w:t>
      </w:r>
      <w:r w:rsidR="00DC66C0">
        <w:rPr>
          <w:rFonts w:ascii="Times New Roman" w:eastAsia="Times New Roman" w:hAnsi="Times New Roman"/>
          <w:bCs/>
          <w:iCs/>
          <w:sz w:val="22"/>
          <w:szCs w:val="22"/>
        </w:rPr>
        <w:t>Users receiving Advisor Notes Update security will also receive Academic Agreement Update permission</w:t>
      </w:r>
      <w:r>
        <w:rPr>
          <w:rFonts w:ascii="Times New Roman" w:eastAsia="Times New Roman" w:hAnsi="Times New Roman"/>
          <w:bCs/>
          <w:iCs/>
          <w:sz w:val="22"/>
          <w:szCs w:val="22"/>
        </w:rPr>
        <w:t xml:space="preserve">.  Users receiving this role also receive the same </w:t>
      </w:r>
      <w:r w:rsidR="00054AC5">
        <w:rPr>
          <w:rFonts w:ascii="Times New Roman" w:eastAsia="Times New Roman" w:hAnsi="Times New Roman"/>
          <w:bCs/>
          <w:iCs/>
          <w:sz w:val="22"/>
          <w:szCs w:val="22"/>
        </w:rPr>
        <w:t>privileges</w:t>
      </w:r>
      <w:r>
        <w:rPr>
          <w:rFonts w:ascii="Times New Roman" w:eastAsia="Times New Roman" w:hAnsi="Times New Roman"/>
          <w:bCs/>
          <w:iCs/>
          <w:sz w:val="22"/>
          <w:szCs w:val="22"/>
        </w:rPr>
        <w:t xml:space="preserve"> contained in the Academic Agreement View role.</w:t>
      </w:r>
    </w:p>
    <w:p w:rsidR="00267F28" w:rsidRDefault="00267F28" w:rsidP="00267F28">
      <w:pPr>
        <w:pStyle w:val="PlainText"/>
        <w:rPr>
          <w:rFonts w:ascii="Times New Roman" w:eastAsia="Times New Roman" w:hAnsi="Times New Roman"/>
          <w:bCs/>
          <w:iCs/>
          <w:sz w:val="22"/>
          <w:szCs w:val="22"/>
        </w:rPr>
      </w:pPr>
    </w:p>
    <w:p w:rsidR="00267F28" w:rsidRPr="00267F28" w:rsidRDefault="0020330C" w:rsidP="00267F28">
      <w:pPr>
        <w:pStyle w:val="PlainText"/>
        <w:rPr>
          <w:rFonts w:ascii="Times New Roman" w:eastAsia="Times New Roman" w:hAnsi="Times New Roman"/>
          <w:bCs/>
          <w:iCs/>
          <w:sz w:val="22"/>
          <w:szCs w:val="22"/>
        </w:rPr>
      </w:pPr>
      <w:r w:rsidRPr="0020330C">
        <w:rPr>
          <w:rFonts w:ascii="Times New Roman" w:eastAsia="Times New Roman" w:hAnsi="Times New Roman"/>
          <w:bCs/>
          <w:i/>
          <w:iCs/>
          <w:sz w:val="22"/>
          <w:szCs w:val="22"/>
        </w:rPr>
        <w:t xml:space="preserve">Academic </w:t>
      </w:r>
      <w:r w:rsidR="00267F28" w:rsidRPr="0020330C">
        <w:rPr>
          <w:rFonts w:ascii="Times New Roman" w:eastAsia="Times New Roman" w:hAnsi="Times New Roman"/>
          <w:bCs/>
          <w:i/>
          <w:iCs/>
          <w:sz w:val="22"/>
          <w:szCs w:val="22"/>
        </w:rPr>
        <w:t>Agreement Coordinator</w:t>
      </w:r>
      <w:r>
        <w:rPr>
          <w:rFonts w:ascii="Times New Roman" w:eastAsia="Times New Roman" w:hAnsi="Times New Roman"/>
          <w:bCs/>
          <w:iCs/>
          <w:sz w:val="22"/>
          <w:szCs w:val="22"/>
        </w:rPr>
        <w:t>:</w:t>
      </w:r>
    </w:p>
    <w:p w:rsidR="00E13FA2" w:rsidRDefault="002378AD">
      <w:pPr>
        <w:rPr>
          <w:b/>
          <w:bCs/>
          <w:iCs/>
          <w:sz w:val="22"/>
          <w:szCs w:val="22"/>
          <w:u w:val="single"/>
        </w:rPr>
      </w:pPr>
      <w:r>
        <w:rPr>
          <w:bCs/>
          <w:iCs/>
          <w:sz w:val="22"/>
          <w:szCs w:val="22"/>
        </w:rPr>
        <w:t>This role allows users to set up the program (college) default values for Academic Agreements.  This role should be requested for Advising Coordinators/Directors in each college.  This role is also included in the Academic Advising College Director composite</w:t>
      </w:r>
      <w:r w:rsidR="00DC66C0">
        <w:rPr>
          <w:bCs/>
          <w:iCs/>
          <w:sz w:val="22"/>
          <w:szCs w:val="22"/>
        </w:rPr>
        <w:t>.</w:t>
      </w:r>
      <w:r w:rsidR="00E13FA2">
        <w:rPr>
          <w:b/>
          <w:bCs/>
          <w:iCs/>
          <w:sz w:val="22"/>
          <w:szCs w:val="22"/>
          <w:u w:val="single"/>
        </w:rPr>
        <w:br w:type="page"/>
      </w:r>
    </w:p>
    <w:p w:rsidR="00E13FA2" w:rsidRDefault="00E13FA2" w:rsidP="00024663">
      <w:pPr>
        <w:pStyle w:val="PlainText"/>
        <w:rPr>
          <w:rFonts w:ascii="Times New Roman" w:eastAsia="Times New Roman" w:hAnsi="Times New Roman"/>
          <w:b/>
          <w:bCs/>
          <w:iCs/>
          <w:sz w:val="22"/>
          <w:szCs w:val="22"/>
          <w:u w:val="single"/>
        </w:rPr>
      </w:pPr>
    </w:p>
    <w:p w:rsidR="009936D1" w:rsidRDefault="009936D1" w:rsidP="00024663">
      <w:pPr>
        <w:pStyle w:val="PlainText"/>
        <w:rPr>
          <w:rFonts w:ascii="Times New Roman" w:eastAsia="Times New Roman" w:hAnsi="Times New Roman"/>
          <w:bCs/>
          <w:iCs/>
          <w:sz w:val="22"/>
          <w:szCs w:val="22"/>
        </w:rPr>
      </w:pPr>
      <w:r w:rsidRPr="009936D1">
        <w:rPr>
          <w:rFonts w:ascii="Times New Roman" w:eastAsia="Times New Roman" w:hAnsi="Times New Roman"/>
          <w:b/>
          <w:bCs/>
          <w:iCs/>
          <w:sz w:val="22"/>
          <w:szCs w:val="22"/>
          <w:u w:val="single"/>
        </w:rPr>
        <w:t>Setting Up Academic Agreements</w:t>
      </w:r>
      <w:r>
        <w:rPr>
          <w:rFonts w:ascii="Times New Roman" w:eastAsia="Times New Roman" w:hAnsi="Times New Roman"/>
          <w:bCs/>
          <w:iCs/>
          <w:sz w:val="22"/>
          <w:szCs w:val="22"/>
        </w:rPr>
        <w:t>:</w:t>
      </w:r>
    </w:p>
    <w:p w:rsidR="00787BA0" w:rsidRDefault="00787BA0" w:rsidP="00024663">
      <w:pPr>
        <w:pStyle w:val="PlainText"/>
        <w:rPr>
          <w:rFonts w:ascii="Times New Roman" w:eastAsia="Times New Roman" w:hAnsi="Times New Roman"/>
          <w:bCs/>
          <w:iCs/>
          <w:sz w:val="22"/>
          <w:szCs w:val="22"/>
        </w:rPr>
      </w:pPr>
    </w:p>
    <w:p w:rsidR="00081C89" w:rsidRDefault="00081C89" w:rsidP="00024663">
      <w:pPr>
        <w:pStyle w:val="PlainText"/>
        <w:rPr>
          <w:rFonts w:ascii="Times New Roman" w:eastAsia="Times New Roman" w:hAnsi="Times New Roman"/>
          <w:bCs/>
          <w:iCs/>
          <w:sz w:val="22"/>
          <w:szCs w:val="22"/>
        </w:rPr>
      </w:pPr>
      <w:r w:rsidRPr="00787BA0">
        <w:rPr>
          <w:rFonts w:ascii="Times New Roman" w:eastAsia="Times New Roman" w:hAnsi="Times New Roman"/>
          <w:bCs/>
          <w:iCs/>
          <w:sz w:val="22"/>
          <w:szCs w:val="22"/>
          <w:u w:val="single"/>
        </w:rPr>
        <w:t>Creating New Agreement</w:t>
      </w:r>
      <w:r w:rsidR="00DA4A10">
        <w:rPr>
          <w:rFonts w:ascii="Times New Roman" w:eastAsia="Times New Roman" w:hAnsi="Times New Roman"/>
          <w:bCs/>
          <w:iCs/>
          <w:sz w:val="22"/>
          <w:szCs w:val="22"/>
          <w:u w:val="single"/>
        </w:rPr>
        <w:t>s</w:t>
      </w:r>
      <w:r>
        <w:rPr>
          <w:rFonts w:ascii="Times New Roman" w:eastAsia="Times New Roman" w:hAnsi="Times New Roman"/>
          <w:bCs/>
          <w:iCs/>
          <w:sz w:val="22"/>
          <w:szCs w:val="22"/>
        </w:rPr>
        <w:t>:</w:t>
      </w:r>
    </w:p>
    <w:p w:rsidR="00787BA0" w:rsidRDefault="00787BA0" w:rsidP="00E13FA2">
      <w:pPr>
        <w:pStyle w:val="PlainText"/>
        <w:rPr>
          <w:bCs/>
          <w:iCs/>
          <w:sz w:val="22"/>
          <w:szCs w:val="22"/>
        </w:rPr>
      </w:pPr>
      <w:r>
        <w:rPr>
          <w:rFonts w:ascii="Times New Roman" w:eastAsia="Times New Roman" w:hAnsi="Times New Roman"/>
          <w:bCs/>
          <w:iCs/>
          <w:sz w:val="22"/>
          <w:szCs w:val="22"/>
        </w:rPr>
        <w:t xml:space="preserve">For those who have the security to do so, new Academic Agreements may be set up at </w:t>
      </w:r>
      <w:r w:rsidRPr="00787BA0">
        <w:rPr>
          <w:rFonts w:ascii="Times New Roman" w:eastAsia="Times New Roman" w:hAnsi="Times New Roman"/>
          <w:b/>
          <w:bCs/>
          <w:iCs/>
          <w:color w:val="0070C0"/>
          <w:sz w:val="22"/>
          <w:szCs w:val="22"/>
        </w:rPr>
        <w:t>Main Menu &gt; Academic Advisement &gt; Student Advisement &gt; Academic Agreement</w:t>
      </w:r>
      <w:r w:rsidR="007C385D" w:rsidRPr="007C385D">
        <w:rPr>
          <w:rFonts w:ascii="Times New Roman" w:eastAsia="Times New Roman" w:hAnsi="Times New Roman"/>
          <w:b/>
          <w:bCs/>
          <w:iCs/>
          <w:color w:val="0070C0"/>
          <w:sz w:val="22"/>
          <w:szCs w:val="22"/>
        </w:rPr>
        <w:t xml:space="preserve"> &gt; Add</w:t>
      </w:r>
      <w:r w:rsidR="00E13FA2">
        <w:rPr>
          <w:rFonts w:ascii="Times New Roman" w:eastAsia="Times New Roman" w:hAnsi="Times New Roman"/>
          <w:b/>
          <w:bCs/>
          <w:iCs/>
          <w:color w:val="0070C0"/>
          <w:sz w:val="22"/>
          <w:szCs w:val="22"/>
        </w:rPr>
        <w:t xml:space="preserve"> </w:t>
      </w:r>
      <w:r w:rsidR="007C385D" w:rsidRPr="007C385D">
        <w:rPr>
          <w:rFonts w:ascii="Times New Roman" w:eastAsia="Times New Roman" w:hAnsi="Times New Roman"/>
          <w:b/>
          <w:bCs/>
          <w:iCs/>
          <w:color w:val="0070C0"/>
          <w:sz w:val="22"/>
          <w:szCs w:val="22"/>
        </w:rPr>
        <w:t>A New Value</w:t>
      </w:r>
      <w:r w:rsidR="007C385D">
        <w:rPr>
          <w:rFonts w:ascii="Times New Roman" w:eastAsia="Times New Roman" w:hAnsi="Times New Roman"/>
          <w:bCs/>
          <w:iCs/>
          <w:sz w:val="22"/>
          <w:szCs w:val="22"/>
        </w:rPr>
        <w:t>.</w:t>
      </w:r>
    </w:p>
    <w:p w:rsidR="00787BA0" w:rsidRDefault="00787BA0" w:rsidP="00024663">
      <w:pPr>
        <w:pStyle w:val="PlainText"/>
        <w:rPr>
          <w:rFonts w:ascii="Times New Roman" w:eastAsia="Times New Roman" w:hAnsi="Times New Roman"/>
          <w:bCs/>
          <w:iCs/>
          <w:sz w:val="22"/>
          <w:szCs w:val="22"/>
        </w:rPr>
      </w:pPr>
    </w:p>
    <w:p w:rsidR="00787BA0" w:rsidRDefault="00E13FA2" w:rsidP="00E13FA2">
      <w:pPr>
        <w:pStyle w:val="PlainText"/>
        <w:rPr>
          <w:rFonts w:ascii="Times New Roman" w:eastAsia="Times New Roman" w:hAnsi="Times New Roman"/>
          <w:bCs/>
          <w:iCs/>
          <w:sz w:val="22"/>
          <w:szCs w:val="22"/>
        </w:rPr>
      </w:pPr>
      <w:r>
        <w:rPr>
          <w:rFonts w:ascii="Times New Roman" w:eastAsia="Times New Roman" w:hAnsi="Times New Roman"/>
          <w:bCs/>
          <w:iCs/>
          <w:noProof/>
          <w:sz w:val="22"/>
          <w:szCs w:val="22"/>
        </w:rPr>
        <mc:AlternateContent>
          <mc:Choice Requires="wps">
            <w:drawing>
              <wp:anchor distT="0" distB="0" distL="114300" distR="114300" simplePos="0" relativeHeight="251735040" behindDoc="0" locked="0" layoutInCell="1" allowOverlap="1" wp14:anchorId="3020D00D" wp14:editId="75DA3FDC">
                <wp:simplePos x="0" y="0"/>
                <wp:positionH relativeFrom="column">
                  <wp:posOffset>1905000</wp:posOffset>
                </wp:positionH>
                <wp:positionV relativeFrom="paragraph">
                  <wp:posOffset>1733551</wp:posOffset>
                </wp:positionV>
                <wp:extent cx="3305175" cy="76199"/>
                <wp:effectExtent l="0" t="0" r="28575" b="19685"/>
                <wp:wrapNone/>
                <wp:docPr id="318" name="Straight Connector 318"/>
                <wp:cNvGraphicFramePr/>
                <a:graphic xmlns:a="http://schemas.openxmlformats.org/drawingml/2006/main">
                  <a:graphicData uri="http://schemas.microsoft.com/office/word/2010/wordprocessingShape">
                    <wps:wsp>
                      <wps:cNvCnPr/>
                      <wps:spPr>
                        <a:xfrm>
                          <a:off x="0" y="0"/>
                          <a:ext cx="3305175" cy="7619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8"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pt,136.5pt" to="410.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" strokecolor="red" strokeweight="1.5pt"/>
            </w:pict>
          </mc:Fallback>
        </mc:AlternateContent>
      </w:r>
      <w:r w:rsidRPr="007C385D">
        <w:rPr>
          <w:rFonts w:ascii="Times New Roman" w:eastAsia="Times New Roman" w:hAnsi="Times New Roman"/>
          <w:bCs/>
          <w:iCs/>
          <w:noProof/>
          <w:sz w:val="22"/>
          <w:szCs w:val="22"/>
        </w:rPr>
        <mc:AlternateContent>
          <mc:Choice Requires="wps">
            <w:drawing>
              <wp:anchor distT="0" distB="0" distL="114300" distR="114300" simplePos="0" relativeHeight="251732992" behindDoc="0" locked="0" layoutInCell="1" allowOverlap="1" wp14:anchorId="6DB74E07" wp14:editId="2C395FE6">
                <wp:simplePos x="0" y="0"/>
                <wp:positionH relativeFrom="column">
                  <wp:posOffset>5210175</wp:posOffset>
                </wp:positionH>
                <wp:positionV relativeFrom="paragraph">
                  <wp:posOffset>1524000</wp:posOffset>
                </wp:positionV>
                <wp:extent cx="1838325" cy="571500"/>
                <wp:effectExtent l="0" t="0" r="28575" b="1905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71500"/>
                        </a:xfrm>
                        <a:prstGeom prst="rect">
                          <a:avLst/>
                        </a:prstGeom>
                        <a:solidFill>
                          <a:schemeClr val="bg1">
                            <a:lumMod val="95000"/>
                          </a:schemeClr>
                        </a:solidFill>
                        <a:ln w="19050">
                          <a:solidFill>
                            <a:srgbClr val="FF0000"/>
                          </a:solidFill>
                          <a:miter lim="800000"/>
                          <a:headEnd/>
                          <a:tailEnd/>
                        </a:ln>
                      </wps:spPr>
                      <wps:txbx>
                        <w:txbxContent>
                          <w:p w:rsidR="00E13FA2" w:rsidRDefault="00E13FA2" w:rsidP="00E13FA2">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You may input a term in the semester box, but it is </w:t>
                            </w:r>
                            <w:r w:rsidR="0088309B">
                              <w:rPr>
                                <w:rFonts w:ascii="Times New Roman" w:eastAsia="Times New Roman" w:hAnsi="Times New Roman"/>
                                <w:bCs/>
                                <w:iCs/>
                                <w:sz w:val="22"/>
                                <w:szCs w:val="22"/>
                              </w:rPr>
                              <w:t>not required</w:t>
                            </w:r>
                            <w:r>
                              <w:rPr>
                                <w:rFonts w:ascii="Times New Roman" w:eastAsia="Times New Roman" w:hAnsi="Times New Roman"/>
                                <w:bCs/>
                                <w:iCs/>
                                <w:sz w:val="22"/>
                                <w:szCs w:val="22"/>
                              </w:rPr>
                              <w:t xml:space="preserve">.  </w:t>
                            </w:r>
                          </w:p>
                          <w:p w:rsidR="00E13FA2" w:rsidRPr="007C385D" w:rsidRDefault="00E13FA2" w:rsidP="00E13FA2">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10.25pt;margin-top:120pt;width:144.75pt;height: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" fillcolor="#f2f2f2 [3052]" strokecolor="red" strokeweight="1.5pt">
                <v:textbox>
                  <w:txbxContent>
                    <w:p w:rsidR="00E13FA2" w:rsidRDefault="00E13FA2" w:rsidP="00E13FA2">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You may input a term in the semester box, but it is </w:t>
                      </w:r>
                      <w:r w:rsidR="0088309B">
                        <w:rPr>
                          <w:rFonts w:ascii="Times New Roman" w:eastAsia="Times New Roman" w:hAnsi="Times New Roman"/>
                          <w:bCs/>
                          <w:iCs/>
                          <w:sz w:val="22"/>
                          <w:szCs w:val="22"/>
                        </w:rPr>
                        <w:t>not required</w:t>
                      </w:r>
                      <w:r>
                        <w:rPr>
                          <w:rFonts w:ascii="Times New Roman" w:eastAsia="Times New Roman" w:hAnsi="Times New Roman"/>
                          <w:bCs/>
                          <w:iCs/>
                          <w:sz w:val="22"/>
                          <w:szCs w:val="22"/>
                        </w:rPr>
                        <w:t xml:space="preserve">.  </w:t>
                      </w:r>
                    </w:p>
                    <w:p w:rsidR="00E13FA2" w:rsidRPr="007C385D" w:rsidRDefault="00E13FA2" w:rsidP="00E13FA2">
                      <w:pPr>
                        <w:rPr>
                          <w:sz w:val="22"/>
                          <w:szCs w:val="22"/>
                        </w:rPr>
                      </w:pPr>
                    </w:p>
                  </w:txbxContent>
                </v:textbox>
              </v:shape>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730944" behindDoc="0" locked="0" layoutInCell="1" allowOverlap="1" wp14:anchorId="1B4A1242" wp14:editId="03AB1F49">
                <wp:simplePos x="0" y="0"/>
                <wp:positionH relativeFrom="column">
                  <wp:posOffset>2381250</wp:posOffset>
                </wp:positionH>
                <wp:positionV relativeFrom="paragraph">
                  <wp:posOffset>495300</wp:posOffset>
                </wp:positionV>
                <wp:extent cx="2828925" cy="657226"/>
                <wp:effectExtent l="0" t="0" r="28575" b="28575"/>
                <wp:wrapNone/>
                <wp:docPr id="315" name="Straight Connector 315"/>
                <wp:cNvGraphicFramePr/>
                <a:graphic xmlns:a="http://schemas.openxmlformats.org/drawingml/2006/main">
                  <a:graphicData uri="http://schemas.microsoft.com/office/word/2010/wordprocessingShape">
                    <wps:wsp>
                      <wps:cNvCnPr/>
                      <wps:spPr>
                        <a:xfrm flipV="1">
                          <a:off x="0" y="0"/>
                          <a:ext cx="2828925" cy="65722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15" o:spid="_x0000_s1026" style="position:absolute;flip:y;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7.5pt,39pt" to="410.25pt,9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"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728896" behindDoc="0" locked="0" layoutInCell="1" allowOverlap="1" wp14:anchorId="02604AFC" wp14:editId="43295AF9">
                <wp:simplePos x="0" y="0"/>
                <wp:positionH relativeFrom="column">
                  <wp:posOffset>57150</wp:posOffset>
                </wp:positionH>
                <wp:positionV relativeFrom="paragraph">
                  <wp:posOffset>1628775</wp:posOffset>
                </wp:positionV>
                <wp:extent cx="1847850" cy="24765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184785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4" o:spid="_x0000_s1026" style="position:absolute;margin-left:4.5pt;margin-top:128.25pt;width:145.5pt;height: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" filled="f"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726848" behindDoc="0" locked="0" layoutInCell="1" allowOverlap="1" wp14:anchorId="2493C97E" wp14:editId="54A5B8BE">
                <wp:simplePos x="0" y="0"/>
                <wp:positionH relativeFrom="column">
                  <wp:posOffset>57150</wp:posOffset>
                </wp:positionH>
                <wp:positionV relativeFrom="paragraph">
                  <wp:posOffset>1019175</wp:posOffset>
                </wp:positionV>
                <wp:extent cx="2324100" cy="24765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2324100" cy="2476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4.5pt;margin-top:80.25pt;width:183pt;height:1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" filled="f" strokecolor="red" strokeweight="1.5pt"/>
            </w:pict>
          </mc:Fallback>
        </mc:AlternateContent>
      </w:r>
      <w:r w:rsidRPr="007C385D">
        <w:rPr>
          <w:rFonts w:ascii="Times New Roman" w:eastAsia="Times New Roman" w:hAnsi="Times New Roman"/>
          <w:bCs/>
          <w:iCs/>
          <w:noProof/>
          <w:sz w:val="22"/>
          <w:szCs w:val="22"/>
        </w:rPr>
        <mc:AlternateContent>
          <mc:Choice Requires="wps">
            <w:drawing>
              <wp:anchor distT="0" distB="0" distL="114300" distR="114300" simplePos="0" relativeHeight="251724800" behindDoc="0" locked="0" layoutInCell="1" allowOverlap="1" wp14:anchorId="7FA37B88" wp14:editId="3DC7049F">
                <wp:simplePos x="0" y="0"/>
                <wp:positionH relativeFrom="column">
                  <wp:posOffset>5209540</wp:posOffset>
                </wp:positionH>
                <wp:positionV relativeFrom="paragraph">
                  <wp:posOffset>1270</wp:posOffset>
                </wp:positionV>
                <wp:extent cx="1838325" cy="1403985"/>
                <wp:effectExtent l="0" t="0" r="28575" b="1143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E13FA2" w:rsidRPr="007C385D" w:rsidRDefault="00E13FA2" w:rsidP="00E13FA2">
                            <w:pPr>
                              <w:rPr>
                                <w:sz w:val="22"/>
                                <w:szCs w:val="22"/>
                              </w:rPr>
                            </w:pPr>
                            <w:r>
                              <w:rPr>
                                <w:bCs/>
                                <w:iCs/>
                                <w:sz w:val="22"/>
                                <w:szCs w:val="22"/>
                              </w:rPr>
                              <w:t xml:space="preserve">The EMPLID (Student ID) field is required.  The </w:t>
                            </w:r>
                            <w:r w:rsidR="0088309B">
                              <w:rPr>
                                <w:bCs/>
                                <w:iCs/>
                                <w:sz w:val="22"/>
                                <w:szCs w:val="22"/>
                              </w:rPr>
                              <w:t>academic</w:t>
                            </w:r>
                            <w:r>
                              <w:rPr>
                                <w:bCs/>
                                <w:iCs/>
                                <w:sz w:val="22"/>
                                <w:szCs w:val="22"/>
                              </w:rPr>
                              <w:t xml:space="preserve"> career defaults to Undergraduate but could be changed if needed.  The Academic </w:t>
                            </w:r>
                            <w:r w:rsidR="0088309B">
                              <w:rPr>
                                <w:bCs/>
                                <w:iCs/>
                                <w:sz w:val="22"/>
                                <w:szCs w:val="22"/>
                              </w:rPr>
                              <w:t>Institution</w:t>
                            </w:r>
                            <w:r>
                              <w:rPr>
                                <w:bCs/>
                                <w:iCs/>
                                <w:sz w:val="22"/>
                                <w:szCs w:val="22"/>
                              </w:rPr>
                              <w:t xml:space="preserve"> will always be UAZ00.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410.2pt;margin-top:.1pt;width:144.75pt;height:110.5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" fillcolor="#f2f2f2 [3052]" strokecolor="red" strokeweight="1.5pt">
                <v:textbox style="mso-fit-shape-to-text:t">
                  <w:txbxContent>
                    <w:p w:rsidR="00E13FA2" w:rsidRPr="007C385D" w:rsidRDefault="00E13FA2" w:rsidP="00E13FA2">
                      <w:pPr>
                        <w:rPr>
                          <w:sz w:val="22"/>
                          <w:szCs w:val="22"/>
                        </w:rPr>
                      </w:pPr>
                      <w:r>
                        <w:rPr>
                          <w:bCs/>
                          <w:iCs/>
                          <w:sz w:val="22"/>
                          <w:szCs w:val="22"/>
                        </w:rPr>
                        <w:t xml:space="preserve">The EMPLID (Student ID) field is required.  The </w:t>
                      </w:r>
                      <w:r w:rsidR="0088309B">
                        <w:rPr>
                          <w:bCs/>
                          <w:iCs/>
                          <w:sz w:val="22"/>
                          <w:szCs w:val="22"/>
                        </w:rPr>
                        <w:t>academic</w:t>
                      </w:r>
                      <w:r>
                        <w:rPr>
                          <w:bCs/>
                          <w:iCs/>
                          <w:sz w:val="22"/>
                          <w:szCs w:val="22"/>
                        </w:rPr>
                        <w:t xml:space="preserve"> career defaults to Undergraduate but could be changed if needed.  The Academic </w:t>
                      </w:r>
                      <w:r w:rsidR="0088309B">
                        <w:rPr>
                          <w:bCs/>
                          <w:iCs/>
                          <w:sz w:val="22"/>
                          <w:szCs w:val="22"/>
                        </w:rPr>
                        <w:t>Institution</w:t>
                      </w:r>
                      <w:r>
                        <w:rPr>
                          <w:bCs/>
                          <w:iCs/>
                          <w:sz w:val="22"/>
                          <w:szCs w:val="22"/>
                        </w:rPr>
                        <w:t xml:space="preserve"> will always be UAZ00.  </w:t>
                      </w:r>
                    </w:p>
                  </w:txbxContent>
                </v:textbox>
              </v:shape>
            </w:pict>
          </mc:Fallback>
        </mc:AlternateContent>
      </w:r>
      <w:r>
        <w:rPr>
          <w:noProof/>
        </w:rPr>
        <w:drawing>
          <wp:inline distT="0" distB="0" distL="0" distR="0" wp14:anchorId="69886E46" wp14:editId="31FB6AF1">
            <wp:extent cx="3913966" cy="2543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13477" cy="2542858"/>
                    </a:xfrm>
                    <a:prstGeom prst="rect">
                      <a:avLst/>
                    </a:prstGeom>
                  </pic:spPr>
                </pic:pic>
              </a:graphicData>
            </a:graphic>
          </wp:inline>
        </w:drawing>
      </w:r>
    </w:p>
    <w:p w:rsidR="00D81D4C" w:rsidRDefault="006A0CEC" w:rsidP="00024663">
      <w:pPr>
        <w:pStyle w:val="PlainText"/>
        <w:rPr>
          <w:rFonts w:ascii="Times New Roman" w:eastAsia="Times New Roman" w:hAnsi="Times New Roman"/>
          <w:bCs/>
          <w:iCs/>
          <w:sz w:val="22"/>
          <w:szCs w:val="22"/>
        </w:rPr>
      </w:pPr>
      <w:r w:rsidRPr="007C385D">
        <w:rPr>
          <w:rFonts w:ascii="Times New Roman" w:eastAsia="Times New Roman" w:hAnsi="Times New Roman"/>
          <w:bCs/>
          <w:iCs/>
          <w:noProof/>
          <w:sz w:val="22"/>
          <w:szCs w:val="22"/>
        </w:rPr>
        <mc:AlternateContent>
          <mc:Choice Requires="wps">
            <w:drawing>
              <wp:anchor distT="0" distB="0" distL="114300" distR="114300" simplePos="0" relativeHeight="251659264" behindDoc="0" locked="0" layoutInCell="1" allowOverlap="1" wp14:anchorId="19EFF0EC" wp14:editId="24FA4B8D">
                <wp:simplePos x="0" y="0"/>
                <wp:positionH relativeFrom="column">
                  <wp:posOffset>5209540</wp:posOffset>
                </wp:positionH>
                <wp:positionV relativeFrom="paragraph">
                  <wp:posOffset>147955</wp:posOffset>
                </wp:positionV>
                <wp:extent cx="1838325" cy="1403985"/>
                <wp:effectExtent l="0" t="0" r="2857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7C385D" w:rsidRPr="007C385D" w:rsidRDefault="007C385D">
                            <w:pPr>
                              <w:rPr>
                                <w:sz w:val="22"/>
                                <w:szCs w:val="22"/>
                              </w:rPr>
                            </w:pPr>
                            <w:r w:rsidRPr="007C385D">
                              <w:rPr>
                                <w:sz w:val="22"/>
                                <w:szCs w:val="22"/>
                              </w:rPr>
                              <w:t xml:space="preserve">The “Eff Term Begin” and “Eff Term End” are required.  These will be populated if a term is input on the </w:t>
                            </w:r>
                            <w:r w:rsidR="006A0CEC">
                              <w:rPr>
                                <w:sz w:val="22"/>
                                <w:szCs w:val="22"/>
                              </w:rPr>
                              <w:t>“Add A New Value” tab</w:t>
                            </w:r>
                            <w:r w:rsidRPr="007C385D">
                              <w:rPr>
                                <w:sz w:val="22"/>
                                <w:szCs w:val="22"/>
                              </w:rPr>
                              <w:t>.</w:t>
                            </w:r>
                            <w:r w:rsidR="006A0CEC">
                              <w:rPr>
                                <w:sz w:val="22"/>
                                <w:szCs w:val="22"/>
                              </w:rPr>
                              <w:t xml:space="preserve"> The Eff Term End defaults to the same term as the Eff Term Begin but may be changed to allow the agreement to carry over multiple terms.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410.2pt;margin-top:11.65pt;width:144.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" fillcolor="#f2f2f2 [3052]" strokecolor="red" strokeweight="1.5pt">
                <v:textbox style="mso-fit-shape-to-text:t">
                  <w:txbxContent>
                    <w:p w:rsidR="007C385D" w:rsidRPr="007C385D" w:rsidRDefault="007C385D">
                      <w:pPr>
                        <w:rPr>
                          <w:sz w:val="22"/>
                          <w:szCs w:val="22"/>
                        </w:rPr>
                      </w:pPr>
                      <w:r w:rsidRPr="007C385D">
                        <w:rPr>
                          <w:sz w:val="22"/>
                          <w:szCs w:val="22"/>
                        </w:rPr>
                        <w:t xml:space="preserve">The “Eff Term Begin” and “Eff Term End” are required.  These will be populated if a term is input on the </w:t>
                      </w:r>
                      <w:r w:rsidR="006A0CEC">
                        <w:rPr>
                          <w:sz w:val="22"/>
                          <w:szCs w:val="22"/>
                        </w:rPr>
                        <w:t>“Add A New Value” tab</w:t>
                      </w:r>
                      <w:r w:rsidRPr="007C385D">
                        <w:rPr>
                          <w:sz w:val="22"/>
                          <w:szCs w:val="22"/>
                        </w:rPr>
                        <w:t>.</w:t>
                      </w:r>
                      <w:r w:rsidR="006A0CEC">
                        <w:rPr>
                          <w:sz w:val="22"/>
                          <w:szCs w:val="22"/>
                        </w:rPr>
                        <w:t xml:space="preserve"> The Eff Term End defaults to the same term as the Eff Term Begin but may be changed to allow the agreement to carry over multiple terms.</w:t>
                      </w:r>
                    </w:p>
                  </w:txbxContent>
                </v:textbox>
              </v:shape>
            </w:pict>
          </mc:Fallback>
        </mc:AlternateContent>
      </w:r>
    </w:p>
    <w:p w:rsidR="007C385D" w:rsidRDefault="00D81D4C" w:rsidP="00024663">
      <w:pPr>
        <w:pStyle w:val="PlainText"/>
        <w:rPr>
          <w:rFonts w:ascii="Times New Roman" w:eastAsia="Times New Roman" w:hAnsi="Times New Roman"/>
          <w:bCs/>
          <w:iCs/>
          <w:sz w:val="22"/>
          <w:szCs w:val="22"/>
        </w:rPr>
      </w:pPr>
      <w:r w:rsidRPr="00D81D4C">
        <w:rPr>
          <w:rFonts w:ascii="Times New Roman" w:eastAsia="Times New Roman" w:hAnsi="Times New Roman"/>
          <w:bCs/>
          <w:i/>
          <w:iCs/>
          <w:sz w:val="22"/>
          <w:szCs w:val="22"/>
        </w:rPr>
        <w:t>Academic Agreement</w:t>
      </w:r>
      <w:r>
        <w:rPr>
          <w:rFonts w:ascii="Times New Roman" w:eastAsia="Times New Roman" w:hAnsi="Times New Roman"/>
          <w:bCs/>
          <w:iCs/>
          <w:sz w:val="22"/>
          <w:szCs w:val="22"/>
        </w:rPr>
        <w:t>:</w:t>
      </w:r>
    </w:p>
    <w:p w:rsidR="007C385D" w:rsidRDefault="006A0CEC" w:rsidP="00024663">
      <w:pPr>
        <w:pStyle w:val="PlainText"/>
        <w:rPr>
          <w:rFonts w:ascii="Times New Roman" w:eastAsia="Times New Roman" w:hAnsi="Times New Roman"/>
          <w:bCs/>
          <w:iCs/>
          <w:sz w:val="22"/>
          <w:szCs w:val="22"/>
        </w:rPr>
      </w:pPr>
      <w:r>
        <w:rPr>
          <w:rFonts w:ascii="Times New Roman" w:eastAsia="Times New Roman" w:hAnsi="Times New Roman"/>
          <w:bCs/>
          <w:iCs/>
          <w:noProof/>
          <w:sz w:val="22"/>
          <w:szCs w:val="22"/>
        </w:rPr>
        <mc:AlternateContent>
          <mc:Choice Requires="wps">
            <w:drawing>
              <wp:anchor distT="0" distB="0" distL="114300" distR="114300" simplePos="0" relativeHeight="251667456" behindDoc="0" locked="0" layoutInCell="1" allowOverlap="1" wp14:anchorId="54B29648" wp14:editId="623C25E4">
                <wp:simplePos x="0" y="0"/>
                <wp:positionH relativeFrom="column">
                  <wp:posOffset>2447925</wp:posOffset>
                </wp:positionH>
                <wp:positionV relativeFrom="paragraph">
                  <wp:posOffset>1250315</wp:posOffset>
                </wp:positionV>
                <wp:extent cx="2762250" cy="59055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2762250" cy="5905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75pt,98.45pt" to="410.2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"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673600" behindDoc="0" locked="0" layoutInCell="1" allowOverlap="1" wp14:anchorId="144A274D" wp14:editId="7BD27A81">
                <wp:simplePos x="0" y="0"/>
                <wp:positionH relativeFrom="column">
                  <wp:posOffset>4391025</wp:posOffset>
                </wp:positionH>
                <wp:positionV relativeFrom="paragraph">
                  <wp:posOffset>1983740</wp:posOffset>
                </wp:positionV>
                <wp:extent cx="819150" cy="114300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819150" cy="1143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75pt,156.2pt" to="410.25pt,2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" strokecolor="red" strokeweight="1.5pt"/>
            </w:pict>
          </mc:Fallback>
        </mc:AlternateContent>
      </w:r>
      <w:r w:rsidRPr="007C385D">
        <w:rPr>
          <w:rFonts w:ascii="Times New Roman" w:eastAsia="Times New Roman" w:hAnsi="Times New Roman"/>
          <w:bCs/>
          <w:iCs/>
          <w:noProof/>
          <w:sz w:val="22"/>
          <w:szCs w:val="22"/>
        </w:rPr>
        <mc:AlternateContent>
          <mc:Choice Requires="wps">
            <w:drawing>
              <wp:anchor distT="0" distB="0" distL="114300" distR="114300" simplePos="0" relativeHeight="251663360" behindDoc="0" locked="0" layoutInCell="1" allowOverlap="1" wp14:anchorId="13C6B1B5" wp14:editId="489C15F7">
                <wp:simplePos x="0" y="0"/>
                <wp:positionH relativeFrom="column">
                  <wp:posOffset>5209540</wp:posOffset>
                </wp:positionH>
                <wp:positionV relativeFrom="paragraph">
                  <wp:posOffset>1807210</wp:posOffset>
                </wp:positionV>
                <wp:extent cx="1838325" cy="1403985"/>
                <wp:effectExtent l="0" t="0" r="28575" b="1968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D81D4C" w:rsidRPr="007C385D" w:rsidRDefault="00D81D4C" w:rsidP="00D81D4C">
                            <w:pPr>
                              <w:rPr>
                                <w:sz w:val="22"/>
                                <w:szCs w:val="22"/>
                              </w:rPr>
                            </w:pPr>
                            <w:r>
                              <w:rPr>
                                <w:sz w:val="22"/>
                                <w:szCs w:val="22"/>
                              </w:rPr>
                              <w:t xml:space="preserve">The “Program” and “Plan” will default to the student’s primary program/plan, but they </w:t>
                            </w:r>
                            <w:r w:rsidR="0088309B">
                              <w:rPr>
                                <w:sz w:val="22"/>
                                <w:szCs w:val="22"/>
                              </w:rPr>
                              <w:t>may be changed</w:t>
                            </w:r>
                            <w:r>
                              <w:rPr>
                                <w:sz w:val="22"/>
                                <w:szCs w:val="22"/>
                              </w:rPr>
                              <w:t xml:space="preserve"> as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410.2pt;margin-top:142.3pt;width:144.7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" fillcolor="#f2f2f2 [3052]" strokecolor="red" strokeweight="1.5pt">
                <v:textbox style="mso-fit-shape-to-text:t">
                  <w:txbxContent>
                    <w:p w:rsidR="00D81D4C" w:rsidRPr="007C385D" w:rsidRDefault="00D81D4C" w:rsidP="00D81D4C">
                      <w:pPr>
                        <w:rPr>
                          <w:sz w:val="22"/>
                          <w:szCs w:val="22"/>
                        </w:rPr>
                      </w:pPr>
                      <w:r>
                        <w:rPr>
                          <w:sz w:val="22"/>
                          <w:szCs w:val="22"/>
                        </w:rPr>
                        <w:t xml:space="preserve">The “Program” and “Plan” will default to the student’s primary program/plan, but they </w:t>
                      </w:r>
                      <w:r w:rsidR="0088309B">
                        <w:rPr>
                          <w:sz w:val="22"/>
                          <w:szCs w:val="22"/>
                        </w:rPr>
                        <w:t>may be changed</w:t>
                      </w:r>
                      <w:r>
                        <w:rPr>
                          <w:sz w:val="22"/>
                          <w:szCs w:val="22"/>
                        </w:rPr>
                        <w:t xml:space="preserve"> as needed.</w:t>
                      </w:r>
                    </w:p>
                  </w:txbxContent>
                </v:textbox>
              </v:shape>
            </w:pict>
          </mc:Fallback>
        </mc:AlternateContent>
      </w:r>
      <w:r w:rsidRPr="007C385D">
        <w:rPr>
          <w:rFonts w:ascii="Times New Roman" w:eastAsia="Times New Roman" w:hAnsi="Times New Roman"/>
          <w:bCs/>
          <w:iCs/>
          <w:noProof/>
          <w:sz w:val="22"/>
          <w:szCs w:val="22"/>
        </w:rPr>
        <mc:AlternateContent>
          <mc:Choice Requires="wps">
            <w:drawing>
              <wp:anchor distT="0" distB="0" distL="114300" distR="114300" simplePos="0" relativeHeight="251671552" behindDoc="0" locked="0" layoutInCell="1" allowOverlap="1" wp14:anchorId="27037AD3" wp14:editId="4B8BBF2D">
                <wp:simplePos x="0" y="0"/>
                <wp:positionH relativeFrom="column">
                  <wp:posOffset>5209540</wp:posOffset>
                </wp:positionH>
                <wp:positionV relativeFrom="paragraph">
                  <wp:posOffset>2959100</wp:posOffset>
                </wp:positionV>
                <wp:extent cx="1838325" cy="1403985"/>
                <wp:effectExtent l="0" t="0" r="28575" b="279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D81D4C" w:rsidRPr="007C385D" w:rsidRDefault="00D81D4C" w:rsidP="00D81D4C">
                            <w:pPr>
                              <w:rPr>
                                <w:sz w:val="22"/>
                                <w:szCs w:val="22"/>
                              </w:rPr>
                            </w:pPr>
                            <w:r>
                              <w:rPr>
                                <w:sz w:val="22"/>
                                <w:szCs w:val="22"/>
                              </w:rPr>
                              <w:t>If the student receives federal financial aid, their PACE percentage and units in deficit will display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10.2pt;margin-top:233pt;width:144.7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" fillcolor="#f2f2f2 [3052]" strokecolor="red" strokeweight="1.5pt">
                <v:textbox style="mso-fit-shape-to-text:t">
                  <w:txbxContent>
                    <w:p w:rsidR="00D81D4C" w:rsidRPr="007C385D" w:rsidRDefault="00D81D4C" w:rsidP="00D81D4C">
                      <w:pPr>
                        <w:rPr>
                          <w:sz w:val="22"/>
                          <w:szCs w:val="22"/>
                        </w:rPr>
                      </w:pPr>
                      <w:r>
                        <w:rPr>
                          <w:sz w:val="22"/>
                          <w:szCs w:val="22"/>
                        </w:rPr>
                        <w:t>If the student receives federal financial aid, their PACE percentage and units in deficit will display here.</w:t>
                      </w:r>
                    </w:p>
                  </w:txbxContent>
                </v:textbox>
              </v:shape>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669504" behindDoc="0" locked="0" layoutInCell="1" allowOverlap="1" wp14:anchorId="4B3208F9" wp14:editId="598F1A50">
                <wp:simplePos x="0" y="0"/>
                <wp:positionH relativeFrom="column">
                  <wp:posOffset>2933700</wp:posOffset>
                </wp:positionH>
                <wp:positionV relativeFrom="paragraph">
                  <wp:posOffset>1726565</wp:posOffset>
                </wp:positionV>
                <wp:extent cx="1457325" cy="4953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457325"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231pt;margin-top:135.95pt;width:114.7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" filled="f" strokecolor="red" strokeweight="1.5pt"/>
            </w:pict>
          </mc:Fallback>
        </mc:AlternateContent>
      </w:r>
      <w:r w:rsidR="00D81D4C">
        <w:rPr>
          <w:rFonts w:ascii="Times New Roman" w:eastAsia="Times New Roman" w:hAnsi="Times New Roman"/>
          <w:bCs/>
          <w:iCs/>
          <w:noProof/>
          <w:sz w:val="22"/>
          <w:szCs w:val="22"/>
        </w:rPr>
        <mc:AlternateContent>
          <mc:Choice Requires="wps">
            <w:drawing>
              <wp:anchor distT="0" distB="0" distL="114300" distR="114300" simplePos="0" relativeHeight="251665408" behindDoc="0" locked="0" layoutInCell="1" allowOverlap="1" wp14:anchorId="4646CAE0" wp14:editId="24E1D948">
                <wp:simplePos x="0" y="0"/>
                <wp:positionH relativeFrom="column">
                  <wp:posOffset>57150</wp:posOffset>
                </wp:positionH>
                <wp:positionV relativeFrom="paragraph">
                  <wp:posOffset>1160781</wp:posOffset>
                </wp:positionV>
                <wp:extent cx="2390775" cy="34290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2390775"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5pt;margin-top:91.4pt;width:188.2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" filled="f" strokecolor="red" strokeweight="1.5pt"/>
            </w:pict>
          </mc:Fallback>
        </mc:AlternateContent>
      </w:r>
      <w:r w:rsidR="00D81D4C">
        <w:rPr>
          <w:rFonts w:ascii="Times New Roman" w:eastAsia="Times New Roman" w:hAnsi="Times New Roman"/>
          <w:bCs/>
          <w:iCs/>
          <w:noProof/>
          <w:sz w:val="22"/>
          <w:szCs w:val="22"/>
        </w:rPr>
        <mc:AlternateContent>
          <mc:Choice Requires="wps">
            <w:drawing>
              <wp:anchor distT="0" distB="0" distL="114300" distR="114300" simplePos="0" relativeHeight="251661312" behindDoc="0" locked="0" layoutInCell="1" allowOverlap="1" wp14:anchorId="075953D6" wp14:editId="08F1E075">
                <wp:simplePos x="0" y="0"/>
                <wp:positionH relativeFrom="column">
                  <wp:posOffset>4190999</wp:posOffset>
                </wp:positionH>
                <wp:positionV relativeFrom="paragraph">
                  <wp:posOffset>417830</wp:posOffset>
                </wp:positionV>
                <wp:extent cx="1019175" cy="6572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1019175" cy="6572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330pt,32.9pt" to="410.25pt,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" strokecolor="red" strokeweight="1.5pt"/>
            </w:pict>
          </mc:Fallback>
        </mc:AlternateContent>
      </w:r>
      <w:r w:rsidR="00D81D4C">
        <w:rPr>
          <w:rFonts w:ascii="Times New Roman" w:eastAsia="Times New Roman" w:hAnsi="Times New Roman"/>
          <w:bCs/>
          <w:iCs/>
          <w:noProof/>
          <w:sz w:val="22"/>
          <w:szCs w:val="22"/>
        </w:rPr>
        <mc:AlternateContent>
          <mc:Choice Requires="wps">
            <w:drawing>
              <wp:anchor distT="0" distB="0" distL="114300" distR="114300" simplePos="0" relativeHeight="251660288" behindDoc="0" locked="0" layoutInCell="1" allowOverlap="1" wp14:anchorId="423CA652" wp14:editId="2BC56C03">
                <wp:simplePos x="0" y="0"/>
                <wp:positionH relativeFrom="column">
                  <wp:posOffset>57150</wp:posOffset>
                </wp:positionH>
                <wp:positionV relativeFrom="paragraph">
                  <wp:posOffset>1008380</wp:posOffset>
                </wp:positionV>
                <wp:extent cx="4133850" cy="15240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413385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4.5pt;margin-top:79.4pt;width:325.5pt;height: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" filled="f" strokecolor="red" strokeweight="1.5pt"/>
            </w:pict>
          </mc:Fallback>
        </mc:AlternateContent>
      </w:r>
      <w:r w:rsidR="007C385D">
        <w:rPr>
          <w:noProof/>
        </w:rPr>
        <w:drawing>
          <wp:inline distT="0" distB="0" distL="0" distR="0" wp14:anchorId="4FCD68DC" wp14:editId="163C9B7D">
            <wp:extent cx="4937236" cy="3314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936167" cy="3313983"/>
                    </a:xfrm>
                    <a:prstGeom prst="rect">
                      <a:avLst/>
                    </a:prstGeom>
                  </pic:spPr>
                </pic:pic>
              </a:graphicData>
            </a:graphic>
          </wp:inline>
        </w:drawing>
      </w:r>
    </w:p>
    <w:p w:rsidR="00787BA0" w:rsidRDefault="00787BA0" w:rsidP="00024663">
      <w:pPr>
        <w:pStyle w:val="PlainText"/>
        <w:rPr>
          <w:rFonts w:ascii="Times New Roman" w:eastAsia="Times New Roman" w:hAnsi="Times New Roman"/>
          <w:bCs/>
          <w:iCs/>
          <w:sz w:val="22"/>
          <w:szCs w:val="22"/>
        </w:rPr>
      </w:pPr>
    </w:p>
    <w:p w:rsidR="00D81D4C" w:rsidRDefault="00D81D4C">
      <w:pPr>
        <w:rPr>
          <w:bCs/>
          <w:iCs/>
          <w:sz w:val="22"/>
          <w:szCs w:val="22"/>
        </w:rPr>
      </w:pPr>
      <w:r>
        <w:rPr>
          <w:bCs/>
          <w:iCs/>
          <w:sz w:val="22"/>
          <w:szCs w:val="22"/>
        </w:rPr>
        <w:br w:type="page"/>
      </w:r>
    </w:p>
    <w:p w:rsidR="00D81D4C" w:rsidRDefault="00D81D4C" w:rsidP="00024663">
      <w:pPr>
        <w:pStyle w:val="PlainText"/>
        <w:rPr>
          <w:rFonts w:ascii="Times New Roman" w:eastAsia="Times New Roman" w:hAnsi="Times New Roman"/>
          <w:bCs/>
          <w:iCs/>
          <w:sz w:val="22"/>
          <w:szCs w:val="22"/>
        </w:rPr>
      </w:pPr>
    </w:p>
    <w:p w:rsidR="00D81D4C" w:rsidRDefault="00B418FE" w:rsidP="00024663">
      <w:pPr>
        <w:pStyle w:val="PlainText"/>
        <w:rPr>
          <w:rFonts w:ascii="Times New Roman" w:eastAsia="Times New Roman" w:hAnsi="Times New Roman"/>
          <w:bCs/>
          <w:iCs/>
          <w:sz w:val="22"/>
          <w:szCs w:val="22"/>
        </w:rPr>
      </w:pPr>
      <w:r>
        <w:rPr>
          <w:rFonts w:ascii="Times New Roman" w:eastAsia="Times New Roman" w:hAnsi="Times New Roman"/>
          <w:bCs/>
          <w:iCs/>
          <w:noProof/>
          <w:sz w:val="22"/>
          <w:szCs w:val="22"/>
        </w:rPr>
        <mc:AlternateContent>
          <mc:Choice Requires="wps">
            <w:drawing>
              <wp:anchor distT="0" distB="0" distL="114300" distR="114300" simplePos="0" relativeHeight="251692032" behindDoc="0" locked="0" layoutInCell="1" allowOverlap="1" wp14:anchorId="4FC31794" wp14:editId="0A6C6408">
                <wp:simplePos x="0" y="0"/>
                <wp:positionH relativeFrom="column">
                  <wp:posOffset>1457325</wp:posOffset>
                </wp:positionH>
                <wp:positionV relativeFrom="paragraph">
                  <wp:posOffset>1925956</wp:posOffset>
                </wp:positionV>
                <wp:extent cx="3800475" cy="380999"/>
                <wp:effectExtent l="0" t="0" r="28575" b="19685"/>
                <wp:wrapNone/>
                <wp:docPr id="22" name="Straight Connector 22"/>
                <wp:cNvGraphicFramePr/>
                <a:graphic xmlns:a="http://schemas.openxmlformats.org/drawingml/2006/main">
                  <a:graphicData uri="http://schemas.microsoft.com/office/word/2010/wordprocessingShape">
                    <wps:wsp>
                      <wps:cNvCnPr/>
                      <wps:spPr>
                        <a:xfrm>
                          <a:off x="0" y="0"/>
                          <a:ext cx="3800475" cy="38099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151.65pt" to="414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" strokecolor="red" strokeweight="1.5pt"/>
            </w:pict>
          </mc:Fallback>
        </mc:AlternateContent>
      </w:r>
      <w:r w:rsidRPr="007C385D">
        <w:rPr>
          <w:rFonts w:ascii="Times New Roman" w:eastAsia="Times New Roman" w:hAnsi="Times New Roman"/>
          <w:bCs/>
          <w:iCs/>
          <w:noProof/>
          <w:sz w:val="22"/>
          <w:szCs w:val="22"/>
        </w:rPr>
        <mc:AlternateContent>
          <mc:Choice Requires="wps">
            <w:drawing>
              <wp:anchor distT="0" distB="0" distL="114300" distR="114300" simplePos="0" relativeHeight="251689984" behindDoc="0" locked="0" layoutInCell="1" allowOverlap="1" wp14:anchorId="7B464385" wp14:editId="5199437F">
                <wp:simplePos x="0" y="0"/>
                <wp:positionH relativeFrom="column">
                  <wp:posOffset>5257165</wp:posOffset>
                </wp:positionH>
                <wp:positionV relativeFrom="paragraph">
                  <wp:posOffset>1924685</wp:posOffset>
                </wp:positionV>
                <wp:extent cx="1838325" cy="1403985"/>
                <wp:effectExtent l="0" t="0" r="28575" b="114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B418FE" w:rsidRPr="007C385D" w:rsidRDefault="00B418FE" w:rsidP="00B418FE">
                            <w:pPr>
                              <w:rPr>
                                <w:sz w:val="22"/>
                                <w:szCs w:val="22"/>
                              </w:rPr>
                            </w:pPr>
                            <w:r>
                              <w:rPr>
                                <w:sz w:val="22"/>
                                <w:szCs w:val="22"/>
                              </w:rPr>
                              <w:t>Cumulative GPA, Academic Level and Standing, and B-Deficit will also populate automatically.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413.95pt;margin-top:151.55pt;width:144.7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" fillcolor="#f2f2f2 [3052]" strokecolor="red" strokeweight="1.5pt">
                <v:textbox style="mso-fit-shape-to-text:t">
                  <w:txbxContent>
                    <w:p w:rsidR="00B418FE" w:rsidRPr="007C385D" w:rsidRDefault="00B418FE" w:rsidP="00B418FE">
                      <w:pPr>
                        <w:rPr>
                          <w:sz w:val="22"/>
                          <w:szCs w:val="22"/>
                        </w:rPr>
                      </w:pPr>
                      <w:r>
                        <w:rPr>
                          <w:sz w:val="22"/>
                          <w:szCs w:val="22"/>
                        </w:rPr>
                        <w:t>Cumulative GPA, Academic Level and Standing, and B-Deficit will also populate automatically.</w:t>
                      </w:r>
                    </w:p>
                  </w:txbxContent>
                </v:textbox>
              </v:shape>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687936" behindDoc="0" locked="0" layoutInCell="1" allowOverlap="1" wp14:anchorId="7FBF347A" wp14:editId="654D2840">
                <wp:simplePos x="0" y="0"/>
                <wp:positionH relativeFrom="column">
                  <wp:posOffset>47625</wp:posOffset>
                </wp:positionH>
                <wp:positionV relativeFrom="paragraph">
                  <wp:posOffset>1544955</wp:posOffset>
                </wp:positionV>
                <wp:extent cx="14097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409700" cy="7620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3.75pt;margin-top:121.65pt;width:111pt;height:6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" filled="f" strokecolor="red" strokeweight="1.5pt"/>
            </w:pict>
          </mc:Fallback>
        </mc:AlternateContent>
      </w:r>
      <w:r w:rsidR="00D81D4C">
        <w:rPr>
          <w:rFonts w:ascii="Times New Roman" w:eastAsia="Times New Roman" w:hAnsi="Times New Roman"/>
          <w:bCs/>
          <w:iCs/>
          <w:noProof/>
          <w:sz w:val="22"/>
          <w:szCs w:val="22"/>
        </w:rPr>
        <mc:AlternateContent>
          <mc:Choice Requires="wps">
            <w:drawing>
              <wp:anchor distT="0" distB="0" distL="114300" distR="114300" simplePos="0" relativeHeight="251679744" behindDoc="0" locked="0" layoutInCell="1" allowOverlap="1" wp14:anchorId="5C0E09B9" wp14:editId="2197DC52">
                <wp:simplePos x="0" y="0"/>
                <wp:positionH relativeFrom="column">
                  <wp:posOffset>4410075</wp:posOffset>
                </wp:positionH>
                <wp:positionV relativeFrom="paragraph">
                  <wp:posOffset>373380</wp:posOffset>
                </wp:positionV>
                <wp:extent cx="847725" cy="20955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847725" cy="2095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25pt,29.4pt" to="414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" strokecolor="red" strokeweight="1.5pt"/>
            </w:pict>
          </mc:Fallback>
        </mc:AlternateContent>
      </w:r>
      <w:r w:rsidR="00D81D4C">
        <w:rPr>
          <w:rFonts w:ascii="Times New Roman" w:eastAsia="Times New Roman" w:hAnsi="Times New Roman"/>
          <w:bCs/>
          <w:iCs/>
          <w:noProof/>
          <w:sz w:val="22"/>
          <w:szCs w:val="22"/>
        </w:rPr>
        <mc:AlternateContent>
          <mc:Choice Requires="wps">
            <w:drawing>
              <wp:anchor distT="0" distB="0" distL="114300" distR="114300" simplePos="0" relativeHeight="251685888" behindDoc="0" locked="0" layoutInCell="1" allowOverlap="1" wp14:anchorId="59EBEEA9" wp14:editId="4B2F9E10">
                <wp:simplePos x="0" y="0"/>
                <wp:positionH relativeFrom="column">
                  <wp:posOffset>4286250</wp:posOffset>
                </wp:positionH>
                <wp:positionV relativeFrom="paragraph">
                  <wp:posOffset>1202055</wp:posOffset>
                </wp:positionV>
                <wp:extent cx="971550" cy="85725"/>
                <wp:effectExtent l="0" t="0" r="19050" b="28575"/>
                <wp:wrapNone/>
                <wp:docPr id="19" name="Straight Connector 19"/>
                <wp:cNvGraphicFramePr/>
                <a:graphic xmlns:a="http://schemas.openxmlformats.org/drawingml/2006/main">
                  <a:graphicData uri="http://schemas.microsoft.com/office/word/2010/wordprocessingShape">
                    <wps:wsp>
                      <wps:cNvCnPr/>
                      <wps:spPr>
                        <a:xfrm flipV="1">
                          <a:off x="0" y="0"/>
                          <a:ext cx="971550" cy="85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94.65pt" to="414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" strokecolor="red" strokeweight="1.5pt"/>
            </w:pict>
          </mc:Fallback>
        </mc:AlternateContent>
      </w:r>
      <w:r w:rsidR="00D81D4C">
        <w:rPr>
          <w:rFonts w:ascii="Times New Roman" w:eastAsia="Times New Roman" w:hAnsi="Times New Roman"/>
          <w:bCs/>
          <w:iCs/>
          <w:noProof/>
          <w:sz w:val="22"/>
          <w:szCs w:val="22"/>
        </w:rPr>
        <mc:AlternateContent>
          <mc:Choice Requires="wps">
            <w:drawing>
              <wp:anchor distT="0" distB="0" distL="114300" distR="114300" simplePos="0" relativeHeight="251683840" behindDoc="0" locked="0" layoutInCell="1" allowOverlap="1" wp14:anchorId="7CCFAF64" wp14:editId="46887887">
                <wp:simplePos x="0" y="0"/>
                <wp:positionH relativeFrom="column">
                  <wp:posOffset>2924175</wp:posOffset>
                </wp:positionH>
                <wp:positionV relativeFrom="paragraph">
                  <wp:posOffset>1202056</wp:posOffset>
                </wp:positionV>
                <wp:extent cx="1362075" cy="19050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362075" cy="1905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230.25pt;margin-top:94.65pt;width:107.25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" filled="f" strokecolor="red" strokeweight="1.5pt"/>
            </w:pict>
          </mc:Fallback>
        </mc:AlternateContent>
      </w:r>
      <w:r w:rsidR="00D81D4C" w:rsidRPr="007C385D">
        <w:rPr>
          <w:rFonts w:ascii="Times New Roman" w:eastAsia="Times New Roman" w:hAnsi="Times New Roman"/>
          <w:bCs/>
          <w:iCs/>
          <w:noProof/>
          <w:sz w:val="22"/>
          <w:szCs w:val="22"/>
        </w:rPr>
        <mc:AlternateContent>
          <mc:Choice Requires="wps">
            <w:drawing>
              <wp:anchor distT="0" distB="0" distL="114300" distR="114300" simplePos="0" relativeHeight="251681792" behindDoc="0" locked="0" layoutInCell="1" allowOverlap="1" wp14:anchorId="7C84ADC7" wp14:editId="090BAA3A">
                <wp:simplePos x="0" y="0"/>
                <wp:positionH relativeFrom="column">
                  <wp:posOffset>5257165</wp:posOffset>
                </wp:positionH>
                <wp:positionV relativeFrom="paragraph">
                  <wp:posOffset>753110</wp:posOffset>
                </wp:positionV>
                <wp:extent cx="1838325" cy="1403985"/>
                <wp:effectExtent l="0" t="0" r="28575" b="171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D81D4C" w:rsidRPr="007C385D" w:rsidRDefault="00D81D4C" w:rsidP="00D81D4C">
                            <w:pPr>
                              <w:rPr>
                                <w:sz w:val="22"/>
                                <w:szCs w:val="22"/>
                              </w:rPr>
                            </w:pPr>
                            <w:r>
                              <w:rPr>
                                <w:sz w:val="22"/>
                                <w:szCs w:val="22"/>
                              </w:rPr>
                              <w:t>Agreements may be set as Active or Inactive.  An agreement might be made “inactive” if the student changes colleges, for example.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13.95pt;margin-top:59.3pt;width:144.7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" fillcolor="#f2f2f2 [3052]" strokecolor="red" strokeweight="1.5pt">
                <v:textbox style="mso-fit-shape-to-text:t">
                  <w:txbxContent>
                    <w:p w:rsidR="00D81D4C" w:rsidRPr="007C385D" w:rsidRDefault="00D81D4C" w:rsidP="00D81D4C">
                      <w:pPr>
                        <w:rPr>
                          <w:sz w:val="22"/>
                          <w:szCs w:val="22"/>
                        </w:rPr>
                      </w:pPr>
                      <w:r>
                        <w:rPr>
                          <w:sz w:val="22"/>
                          <w:szCs w:val="22"/>
                        </w:rPr>
                        <w:t>Agreements may be set as Active or Inactive.  An agreement might be made “inactive” if the student changes colleges, for example.</w:t>
                      </w:r>
                    </w:p>
                  </w:txbxContent>
                </v:textbox>
              </v:shape>
            </w:pict>
          </mc:Fallback>
        </mc:AlternateContent>
      </w:r>
      <w:r w:rsidR="00D81D4C">
        <w:rPr>
          <w:rFonts w:ascii="Times New Roman" w:eastAsia="Times New Roman" w:hAnsi="Times New Roman"/>
          <w:bCs/>
          <w:iCs/>
          <w:noProof/>
          <w:sz w:val="22"/>
          <w:szCs w:val="22"/>
        </w:rPr>
        <mc:AlternateContent>
          <mc:Choice Requires="wps">
            <w:drawing>
              <wp:anchor distT="0" distB="0" distL="114300" distR="114300" simplePos="0" relativeHeight="251677696" behindDoc="0" locked="0" layoutInCell="1" allowOverlap="1" wp14:anchorId="1F8E1B02" wp14:editId="29AEEE73">
                <wp:simplePos x="0" y="0"/>
                <wp:positionH relativeFrom="column">
                  <wp:posOffset>95250</wp:posOffset>
                </wp:positionH>
                <wp:positionV relativeFrom="paragraph">
                  <wp:posOffset>373380</wp:posOffset>
                </wp:positionV>
                <wp:extent cx="4324350" cy="4953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4324350"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7.5pt;margin-top:29.4pt;width:340.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" filled="f" strokecolor="red" strokeweight="1.5pt"/>
            </w:pict>
          </mc:Fallback>
        </mc:AlternateContent>
      </w:r>
      <w:r w:rsidR="00D81D4C" w:rsidRPr="007C385D">
        <w:rPr>
          <w:rFonts w:ascii="Times New Roman" w:eastAsia="Times New Roman" w:hAnsi="Times New Roman"/>
          <w:bCs/>
          <w:iCs/>
          <w:noProof/>
          <w:sz w:val="22"/>
          <w:szCs w:val="22"/>
        </w:rPr>
        <mc:AlternateContent>
          <mc:Choice Requires="wps">
            <w:drawing>
              <wp:anchor distT="0" distB="0" distL="114300" distR="114300" simplePos="0" relativeHeight="251675648" behindDoc="0" locked="0" layoutInCell="1" allowOverlap="1" wp14:anchorId="36FE79A2" wp14:editId="5B8D1D1B">
                <wp:simplePos x="0" y="0"/>
                <wp:positionH relativeFrom="column">
                  <wp:posOffset>5257165</wp:posOffset>
                </wp:positionH>
                <wp:positionV relativeFrom="paragraph">
                  <wp:posOffset>8255</wp:posOffset>
                </wp:positionV>
                <wp:extent cx="1838325" cy="1403985"/>
                <wp:effectExtent l="0" t="0" r="28575" b="279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D81D4C" w:rsidRPr="007C385D" w:rsidRDefault="00D81D4C" w:rsidP="00D81D4C">
                            <w:pPr>
                              <w:rPr>
                                <w:sz w:val="22"/>
                                <w:szCs w:val="22"/>
                              </w:rPr>
                            </w:pPr>
                            <w:r>
                              <w:rPr>
                                <w:sz w:val="22"/>
                                <w:szCs w:val="22"/>
                              </w:rPr>
                              <w:t>Basic information will automatically populate on the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413.95pt;margin-top:.65pt;width:144.7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" fillcolor="#f2f2f2 [3052]" strokecolor="red" strokeweight="1.5pt">
                <v:textbox style="mso-fit-shape-to-text:t">
                  <w:txbxContent>
                    <w:p w:rsidR="00D81D4C" w:rsidRPr="007C385D" w:rsidRDefault="00D81D4C" w:rsidP="00D81D4C">
                      <w:pPr>
                        <w:rPr>
                          <w:sz w:val="22"/>
                          <w:szCs w:val="22"/>
                        </w:rPr>
                      </w:pPr>
                      <w:r>
                        <w:rPr>
                          <w:sz w:val="22"/>
                          <w:szCs w:val="22"/>
                        </w:rPr>
                        <w:t>Basic information will automatically populate on the agreement.</w:t>
                      </w:r>
                    </w:p>
                  </w:txbxContent>
                </v:textbox>
              </v:shape>
            </w:pict>
          </mc:Fallback>
        </mc:AlternateContent>
      </w:r>
      <w:r w:rsidR="00D81D4C">
        <w:rPr>
          <w:noProof/>
        </w:rPr>
        <w:drawing>
          <wp:inline distT="0" distB="0" distL="0" distR="0" wp14:anchorId="4FA28C2B" wp14:editId="29E83506">
            <wp:extent cx="5022361" cy="3371850"/>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21362" cy="3371179"/>
                    </a:xfrm>
                    <a:prstGeom prst="rect">
                      <a:avLst/>
                    </a:prstGeom>
                  </pic:spPr>
                </pic:pic>
              </a:graphicData>
            </a:graphic>
          </wp:inline>
        </w:drawing>
      </w:r>
    </w:p>
    <w:p w:rsidR="00B418FE" w:rsidRDefault="00B418FE" w:rsidP="00024663">
      <w:pPr>
        <w:pStyle w:val="PlainText"/>
        <w:rPr>
          <w:rFonts w:ascii="Times New Roman" w:eastAsia="Times New Roman" w:hAnsi="Times New Roman"/>
          <w:bCs/>
          <w:iCs/>
          <w:sz w:val="22"/>
          <w:szCs w:val="22"/>
        </w:rPr>
      </w:pPr>
    </w:p>
    <w:p w:rsidR="00B418FE" w:rsidRDefault="00B418FE" w:rsidP="00024663">
      <w:pPr>
        <w:pStyle w:val="PlainText"/>
        <w:rPr>
          <w:rFonts w:ascii="Times New Roman" w:eastAsia="Times New Roman" w:hAnsi="Times New Roman"/>
          <w:bCs/>
          <w:iCs/>
          <w:sz w:val="22"/>
          <w:szCs w:val="22"/>
        </w:rPr>
      </w:pPr>
    </w:p>
    <w:p w:rsidR="00B418FE" w:rsidRDefault="006A0CEC" w:rsidP="00024663">
      <w:pPr>
        <w:pStyle w:val="PlainText"/>
        <w:rPr>
          <w:rFonts w:ascii="Times New Roman" w:eastAsia="Times New Roman" w:hAnsi="Times New Roman"/>
          <w:bCs/>
          <w:iCs/>
          <w:sz w:val="22"/>
          <w:szCs w:val="22"/>
        </w:rPr>
      </w:pPr>
      <w:r w:rsidRPr="007C385D">
        <w:rPr>
          <w:rFonts w:ascii="Times New Roman" w:eastAsia="Times New Roman" w:hAnsi="Times New Roman"/>
          <w:bCs/>
          <w:iCs/>
          <w:noProof/>
          <w:sz w:val="22"/>
          <w:szCs w:val="22"/>
        </w:rPr>
        <mc:AlternateContent>
          <mc:Choice Requires="wps">
            <w:drawing>
              <wp:anchor distT="0" distB="0" distL="114300" distR="114300" simplePos="0" relativeHeight="251696128" behindDoc="0" locked="0" layoutInCell="1" allowOverlap="1" wp14:anchorId="72176EC0" wp14:editId="0800B6A3">
                <wp:simplePos x="0" y="0"/>
                <wp:positionH relativeFrom="column">
                  <wp:posOffset>5257165</wp:posOffset>
                </wp:positionH>
                <wp:positionV relativeFrom="paragraph">
                  <wp:posOffset>488950</wp:posOffset>
                </wp:positionV>
                <wp:extent cx="1838325" cy="1403985"/>
                <wp:effectExtent l="0" t="0" r="28575" b="2794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B418FE" w:rsidRPr="007C385D" w:rsidRDefault="00B418FE" w:rsidP="00B418FE">
                            <w:pPr>
                              <w:rPr>
                                <w:sz w:val="22"/>
                                <w:szCs w:val="22"/>
                              </w:rPr>
                            </w:pPr>
                            <w:r>
                              <w:rPr>
                                <w:sz w:val="22"/>
                                <w:szCs w:val="22"/>
                              </w:rPr>
                              <w:t>The agreement will default to “Academic Probation” but other options may be chosen as desired.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413.95pt;margin-top:38.5pt;width:144.75pt;height:110.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" fillcolor="#f2f2f2 [3052]" strokecolor="red" strokeweight="1.5pt">
                <v:textbox style="mso-fit-shape-to-text:t">
                  <w:txbxContent>
                    <w:p w:rsidR="00B418FE" w:rsidRPr="007C385D" w:rsidRDefault="00B418FE" w:rsidP="00B418FE">
                      <w:pPr>
                        <w:rPr>
                          <w:sz w:val="22"/>
                          <w:szCs w:val="22"/>
                        </w:rPr>
                      </w:pPr>
                      <w:r>
                        <w:rPr>
                          <w:sz w:val="22"/>
                          <w:szCs w:val="22"/>
                        </w:rPr>
                        <w:t>The agreement will default to “Academic Probation” but other options may be chosen as desired.</w:t>
                      </w:r>
                    </w:p>
                  </w:txbxContent>
                </v:textbox>
              </v:shape>
            </w:pict>
          </mc:Fallback>
        </mc:AlternateContent>
      </w:r>
      <w:r w:rsidR="00B418FE">
        <w:rPr>
          <w:rFonts w:ascii="Times New Roman" w:eastAsia="Times New Roman" w:hAnsi="Times New Roman"/>
          <w:bCs/>
          <w:iCs/>
          <w:noProof/>
          <w:sz w:val="22"/>
          <w:szCs w:val="22"/>
        </w:rPr>
        <mc:AlternateContent>
          <mc:Choice Requires="wps">
            <w:drawing>
              <wp:anchor distT="0" distB="0" distL="114300" distR="114300" simplePos="0" relativeHeight="251704320" behindDoc="0" locked="0" layoutInCell="1" allowOverlap="1" wp14:anchorId="57E21677" wp14:editId="1784C4AD">
                <wp:simplePos x="0" y="0"/>
                <wp:positionH relativeFrom="column">
                  <wp:posOffset>4953000</wp:posOffset>
                </wp:positionH>
                <wp:positionV relativeFrom="paragraph">
                  <wp:posOffset>2690495</wp:posOffset>
                </wp:positionV>
                <wp:extent cx="304800" cy="352425"/>
                <wp:effectExtent l="0" t="0" r="19050" b="28575"/>
                <wp:wrapNone/>
                <wp:docPr id="31" name="Straight Connector 31"/>
                <wp:cNvGraphicFramePr/>
                <a:graphic xmlns:a="http://schemas.openxmlformats.org/drawingml/2006/main">
                  <a:graphicData uri="http://schemas.microsoft.com/office/word/2010/wordprocessingShape">
                    <wps:wsp>
                      <wps:cNvCnPr/>
                      <wps:spPr>
                        <a:xfrm flipV="1">
                          <a:off x="0" y="0"/>
                          <a:ext cx="304800" cy="3524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1"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pt,211.85pt" to="414pt,2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" strokecolor="red" strokeweight="1.5pt"/>
            </w:pict>
          </mc:Fallback>
        </mc:AlternateContent>
      </w:r>
      <w:r w:rsidR="00B418FE">
        <w:rPr>
          <w:rFonts w:ascii="Times New Roman" w:eastAsia="Times New Roman" w:hAnsi="Times New Roman"/>
          <w:bCs/>
          <w:iCs/>
          <w:noProof/>
          <w:sz w:val="22"/>
          <w:szCs w:val="22"/>
        </w:rPr>
        <mc:AlternateContent>
          <mc:Choice Requires="wps">
            <w:drawing>
              <wp:anchor distT="0" distB="0" distL="114300" distR="114300" simplePos="0" relativeHeight="251702272" behindDoc="0" locked="0" layoutInCell="1" allowOverlap="1" wp14:anchorId="5B79D479" wp14:editId="6BD90590">
                <wp:simplePos x="0" y="0"/>
                <wp:positionH relativeFrom="column">
                  <wp:posOffset>47625</wp:posOffset>
                </wp:positionH>
                <wp:positionV relativeFrom="paragraph">
                  <wp:posOffset>2814320</wp:posOffset>
                </wp:positionV>
                <wp:extent cx="4905375" cy="41910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4905375" cy="419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3.75pt;margin-top:221.6pt;width:386.25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" filled="f" strokecolor="red" strokeweight="1.5pt"/>
            </w:pict>
          </mc:Fallback>
        </mc:AlternateContent>
      </w:r>
      <w:r w:rsidR="00B418FE" w:rsidRPr="007C385D">
        <w:rPr>
          <w:rFonts w:ascii="Times New Roman" w:eastAsia="Times New Roman" w:hAnsi="Times New Roman"/>
          <w:bCs/>
          <w:iCs/>
          <w:noProof/>
          <w:sz w:val="22"/>
          <w:szCs w:val="22"/>
        </w:rPr>
        <mc:AlternateContent>
          <mc:Choice Requires="wps">
            <w:drawing>
              <wp:anchor distT="0" distB="0" distL="114300" distR="114300" simplePos="0" relativeHeight="251700224" behindDoc="0" locked="0" layoutInCell="1" allowOverlap="1" wp14:anchorId="7FB75CD2" wp14:editId="3870D9B4">
                <wp:simplePos x="0" y="0"/>
                <wp:positionH relativeFrom="column">
                  <wp:posOffset>5257165</wp:posOffset>
                </wp:positionH>
                <wp:positionV relativeFrom="paragraph">
                  <wp:posOffset>1974850</wp:posOffset>
                </wp:positionV>
                <wp:extent cx="1838325" cy="1403985"/>
                <wp:effectExtent l="0" t="0" r="28575" b="1397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B418FE" w:rsidRPr="007C385D" w:rsidRDefault="00B418FE" w:rsidP="00B418FE">
                            <w:pPr>
                              <w:rPr>
                                <w:sz w:val="22"/>
                                <w:szCs w:val="22"/>
                              </w:rPr>
                            </w:pPr>
                            <w:r>
                              <w:rPr>
                                <w:sz w:val="22"/>
                                <w:szCs w:val="22"/>
                              </w:rPr>
                              <w:t xml:space="preserve">Student </w:t>
                            </w:r>
                            <w:r w:rsidR="0088309B">
                              <w:rPr>
                                <w:sz w:val="22"/>
                                <w:szCs w:val="22"/>
                              </w:rPr>
                              <w:t>Program</w:t>
                            </w:r>
                            <w:r>
                              <w:rPr>
                                <w:sz w:val="22"/>
                                <w:szCs w:val="22"/>
                              </w:rPr>
                              <w:t xml:space="preserve"> Information will display the student’s current Program/Plan information.  This information will change if a student’s CPP data changes (i.e. changes program or plan, adds a new plan,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413.95pt;margin-top:155.5pt;width:144.75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" fillcolor="#f2f2f2 [3052]" strokecolor="red" strokeweight="1.5pt">
                <v:textbox style="mso-fit-shape-to-text:t">
                  <w:txbxContent>
                    <w:p w:rsidR="00B418FE" w:rsidRPr="007C385D" w:rsidRDefault="00B418FE" w:rsidP="00B418FE">
                      <w:pPr>
                        <w:rPr>
                          <w:sz w:val="22"/>
                          <w:szCs w:val="22"/>
                        </w:rPr>
                      </w:pPr>
                      <w:r>
                        <w:rPr>
                          <w:sz w:val="22"/>
                          <w:szCs w:val="22"/>
                        </w:rPr>
                        <w:t xml:space="preserve">Student </w:t>
                      </w:r>
                      <w:r w:rsidR="0088309B">
                        <w:rPr>
                          <w:sz w:val="22"/>
                          <w:szCs w:val="22"/>
                        </w:rPr>
                        <w:t>Program</w:t>
                      </w:r>
                      <w:r>
                        <w:rPr>
                          <w:sz w:val="22"/>
                          <w:szCs w:val="22"/>
                        </w:rPr>
                        <w:t xml:space="preserve"> Information will display the student’s current Program/Plan information.  This information will change if a student’s CPP data changes (i.e. changes program or plan, adds a new plan, etc.)</w:t>
                      </w:r>
                    </w:p>
                  </w:txbxContent>
                </v:textbox>
              </v:shape>
            </w:pict>
          </mc:Fallback>
        </mc:AlternateContent>
      </w:r>
      <w:r w:rsidR="00B418FE">
        <w:rPr>
          <w:rFonts w:ascii="Times New Roman" w:eastAsia="Times New Roman" w:hAnsi="Times New Roman"/>
          <w:bCs/>
          <w:iCs/>
          <w:noProof/>
          <w:sz w:val="22"/>
          <w:szCs w:val="22"/>
        </w:rPr>
        <mc:AlternateContent>
          <mc:Choice Requires="wps">
            <w:drawing>
              <wp:anchor distT="0" distB="0" distL="114300" distR="114300" simplePos="0" relativeHeight="251698176" behindDoc="0" locked="0" layoutInCell="1" allowOverlap="1" wp14:anchorId="5C5C9A24" wp14:editId="6792496B">
                <wp:simplePos x="0" y="0"/>
                <wp:positionH relativeFrom="column">
                  <wp:posOffset>4029075</wp:posOffset>
                </wp:positionH>
                <wp:positionV relativeFrom="paragraph">
                  <wp:posOffset>814070</wp:posOffset>
                </wp:positionV>
                <wp:extent cx="1228725" cy="1695450"/>
                <wp:effectExtent l="0" t="0" r="28575" b="19050"/>
                <wp:wrapNone/>
                <wp:docPr id="28" name="Straight Connector 28"/>
                <wp:cNvGraphicFramePr/>
                <a:graphic xmlns:a="http://schemas.openxmlformats.org/drawingml/2006/main">
                  <a:graphicData uri="http://schemas.microsoft.com/office/word/2010/wordprocessingShape">
                    <wps:wsp>
                      <wps:cNvCnPr/>
                      <wps:spPr>
                        <a:xfrm flipV="1">
                          <a:off x="0" y="0"/>
                          <a:ext cx="1228725" cy="16954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25pt,64.1pt" to="414pt,1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" strokecolor="red" strokeweight="1.5pt"/>
            </w:pict>
          </mc:Fallback>
        </mc:AlternateContent>
      </w:r>
      <w:r w:rsidR="00B418FE">
        <w:rPr>
          <w:rFonts w:ascii="Times New Roman" w:eastAsia="Times New Roman" w:hAnsi="Times New Roman"/>
          <w:bCs/>
          <w:iCs/>
          <w:noProof/>
          <w:sz w:val="22"/>
          <w:szCs w:val="22"/>
        </w:rPr>
        <mc:AlternateContent>
          <mc:Choice Requires="wps">
            <w:drawing>
              <wp:anchor distT="0" distB="0" distL="114300" distR="114300" simplePos="0" relativeHeight="251694080" behindDoc="0" locked="0" layoutInCell="1" allowOverlap="1" wp14:anchorId="15D98905" wp14:editId="556A4687">
                <wp:simplePos x="0" y="0"/>
                <wp:positionH relativeFrom="column">
                  <wp:posOffset>95249</wp:posOffset>
                </wp:positionH>
                <wp:positionV relativeFrom="paragraph">
                  <wp:posOffset>2299970</wp:posOffset>
                </wp:positionV>
                <wp:extent cx="3933825" cy="4667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393382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7.5pt;margin-top:181.1pt;width:309.75pt;height:3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" filled="f" strokecolor="red" strokeweight="1.5pt"/>
            </w:pict>
          </mc:Fallback>
        </mc:AlternateContent>
      </w:r>
      <w:r w:rsidR="00B418FE">
        <w:rPr>
          <w:noProof/>
        </w:rPr>
        <w:drawing>
          <wp:inline distT="0" distB="0" distL="0" distR="0" wp14:anchorId="7D24F62E" wp14:editId="786F5900">
            <wp:extent cx="5019675" cy="337004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18695" cy="3369388"/>
                    </a:xfrm>
                    <a:prstGeom prst="rect">
                      <a:avLst/>
                    </a:prstGeom>
                  </pic:spPr>
                </pic:pic>
              </a:graphicData>
            </a:graphic>
          </wp:inline>
        </w:drawing>
      </w:r>
    </w:p>
    <w:p w:rsidR="00B418FE" w:rsidRDefault="00B418FE" w:rsidP="00024663">
      <w:pPr>
        <w:pStyle w:val="PlainText"/>
        <w:rPr>
          <w:rFonts w:ascii="Times New Roman" w:eastAsia="Times New Roman" w:hAnsi="Times New Roman"/>
          <w:bCs/>
          <w:iCs/>
          <w:sz w:val="22"/>
          <w:szCs w:val="22"/>
        </w:rPr>
      </w:pPr>
    </w:p>
    <w:p w:rsidR="00C45083" w:rsidRDefault="00C45083">
      <w:pPr>
        <w:rPr>
          <w:bCs/>
          <w:iCs/>
          <w:sz w:val="22"/>
          <w:szCs w:val="22"/>
        </w:rPr>
      </w:pPr>
      <w:r>
        <w:rPr>
          <w:bCs/>
          <w:iCs/>
          <w:sz w:val="22"/>
          <w:szCs w:val="22"/>
        </w:rPr>
        <w:br w:type="page"/>
      </w:r>
    </w:p>
    <w:p w:rsidR="00B418FE" w:rsidRDefault="00B418FE" w:rsidP="00024663">
      <w:pPr>
        <w:pStyle w:val="PlainText"/>
        <w:rPr>
          <w:rFonts w:ascii="Times New Roman" w:eastAsia="Times New Roman" w:hAnsi="Times New Roman"/>
          <w:bCs/>
          <w:iCs/>
          <w:sz w:val="22"/>
          <w:szCs w:val="22"/>
        </w:rPr>
      </w:pPr>
    </w:p>
    <w:p w:rsidR="00C45083" w:rsidRDefault="00C45083" w:rsidP="00024663">
      <w:pPr>
        <w:pStyle w:val="PlainText"/>
        <w:rPr>
          <w:rFonts w:ascii="Times New Roman" w:eastAsia="Times New Roman" w:hAnsi="Times New Roman"/>
          <w:bCs/>
          <w:iCs/>
          <w:sz w:val="22"/>
          <w:szCs w:val="22"/>
        </w:rPr>
      </w:pPr>
      <w:r>
        <w:rPr>
          <w:rFonts w:ascii="Times New Roman" w:eastAsia="Times New Roman" w:hAnsi="Times New Roman"/>
          <w:bCs/>
          <w:i/>
          <w:iCs/>
          <w:sz w:val="22"/>
          <w:szCs w:val="22"/>
        </w:rPr>
        <w:t>B-Deficit:</w:t>
      </w:r>
    </w:p>
    <w:p w:rsidR="00C45083" w:rsidRPr="00C45083" w:rsidRDefault="00C45083" w:rsidP="00024663">
      <w:pPr>
        <w:pStyle w:val="PlainText"/>
        <w:rPr>
          <w:rFonts w:ascii="Times New Roman" w:eastAsia="Times New Roman" w:hAnsi="Times New Roman"/>
          <w:bCs/>
          <w:iCs/>
          <w:sz w:val="22"/>
          <w:szCs w:val="22"/>
        </w:rPr>
      </w:pPr>
      <w:r w:rsidRPr="007C385D">
        <w:rPr>
          <w:rFonts w:ascii="Times New Roman" w:eastAsia="Times New Roman" w:hAnsi="Times New Roman"/>
          <w:bCs/>
          <w:iCs/>
          <w:noProof/>
          <w:sz w:val="22"/>
          <w:szCs w:val="22"/>
        </w:rPr>
        <mc:AlternateContent>
          <mc:Choice Requires="wps">
            <w:drawing>
              <wp:anchor distT="0" distB="0" distL="114300" distR="114300" simplePos="0" relativeHeight="251706368" behindDoc="0" locked="0" layoutInCell="1" allowOverlap="1" wp14:anchorId="2DCBC77D" wp14:editId="7DB0DB3A">
                <wp:simplePos x="0" y="0"/>
                <wp:positionH relativeFrom="column">
                  <wp:posOffset>5209540</wp:posOffset>
                </wp:positionH>
                <wp:positionV relativeFrom="paragraph">
                  <wp:posOffset>1905</wp:posOffset>
                </wp:positionV>
                <wp:extent cx="1838325" cy="1403985"/>
                <wp:effectExtent l="0" t="0" r="28575" b="139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chemeClr val="bg1">
                            <a:lumMod val="95000"/>
                          </a:schemeClr>
                        </a:solidFill>
                        <a:ln w="19050">
                          <a:solidFill>
                            <a:srgbClr val="FF0000"/>
                          </a:solidFill>
                          <a:miter lim="800000"/>
                          <a:headEnd/>
                          <a:tailEnd/>
                        </a:ln>
                      </wps:spPr>
                      <wps:txbx>
                        <w:txbxContent>
                          <w:p w:rsidR="00C45083" w:rsidRPr="007C385D" w:rsidRDefault="00C45083" w:rsidP="00C45083">
                            <w:pPr>
                              <w:rPr>
                                <w:sz w:val="22"/>
                                <w:szCs w:val="22"/>
                              </w:rPr>
                            </w:pPr>
                            <w:r>
                              <w:rPr>
                                <w:sz w:val="22"/>
                                <w:szCs w:val="22"/>
                              </w:rPr>
                              <w:t>The following message will display along with the student’s B-Deficit calculation.  If the student’s B-Deficit is 0 this will display on the Academic Agreement set up page but will not display to students.  None of this information can be edited.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410.2pt;margin-top:.15pt;width:144.75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" fillcolor="#f2f2f2 [3052]" strokecolor="red" strokeweight="1.5pt">
                <v:textbox style="mso-fit-shape-to-text:t">
                  <w:txbxContent>
                    <w:p w:rsidR="00C45083" w:rsidRPr="007C385D" w:rsidRDefault="00C45083" w:rsidP="00C45083">
                      <w:pPr>
                        <w:rPr>
                          <w:sz w:val="22"/>
                          <w:szCs w:val="22"/>
                        </w:rPr>
                      </w:pPr>
                      <w:r>
                        <w:rPr>
                          <w:sz w:val="22"/>
                          <w:szCs w:val="22"/>
                        </w:rPr>
                        <w:t>The following message will display along with the student’s B-Deficit calculation.  If the student’s B-Deficit is 0 this will display on the Academic Agreement set up page but will not display to students.  None of this information can be edited.</w:t>
                      </w:r>
                    </w:p>
                  </w:txbxContent>
                </v:textbox>
              </v:shape>
            </w:pict>
          </mc:Fallback>
        </mc:AlternateContent>
      </w:r>
      <w:r>
        <w:rPr>
          <w:noProof/>
        </w:rPr>
        <w:drawing>
          <wp:inline distT="0" distB="0" distL="0" distR="0" wp14:anchorId="04D73197" wp14:editId="4E962886">
            <wp:extent cx="5048825" cy="2681918"/>
            <wp:effectExtent l="0" t="0" r="0" b="444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55943" cy="2685699"/>
                    </a:xfrm>
                    <a:prstGeom prst="rect">
                      <a:avLst/>
                    </a:prstGeom>
                  </pic:spPr>
                </pic:pic>
              </a:graphicData>
            </a:graphic>
          </wp:inline>
        </w:drawing>
      </w:r>
    </w:p>
    <w:p w:rsidR="00C45083" w:rsidRDefault="00C45083" w:rsidP="00024663">
      <w:pPr>
        <w:pStyle w:val="PlainText"/>
        <w:rPr>
          <w:rFonts w:ascii="Times New Roman" w:eastAsia="Times New Roman" w:hAnsi="Times New Roman"/>
          <w:bCs/>
          <w:iCs/>
          <w:sz w:val="22"/>
          <w:szCs w:val="22"/>
        </w:rPr>
      </w:pPr>
    </w:p>
    <w:p w:rsidR="00952A92" w:rsidRDefault="00952A92"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The following sections of the Academic Agreement are optional but can be used to better customize the </w:t>
      </w:r>
      <w:r w:rsidR="006A0CEC">
        <w:rPr>
          <w:rFonts w:ascii="Times New Roman" w:eastAsia="Times New Roman" w:hAnsi="Times New Roman"/>
          <w:bCs/>
          <w:iCs/>
          <w:sz w:val="22"/>
          <w:szCs w:val="22"/>
        </w:rPr>
        <w:t>Academic Agreement</w:t>
      </w:r>
      <w:r>
        <w:rPr>
          <w:rFonts w:ascii="Times New Roman" w:eastAsia="Times New Roman" w:hAnsi="Times New Roman"/>
          <w:bCs/>
          <w:iCs/>
          <w:sz w:val="22"/>
          <w:szCs w:val="22"/>
        </w:rPr>
        <w:t xml:space="preserve"> for the student.</w:t>
      </w:r>
      <w:r w:rsidR="006D1E16">
        <w:rPr>
          <w:rFonts w:ascii="Times New Roman" w:eastAsia="Times New Roman" w:hAnsi="Times New Roman"/>
          <w:bCs/>
          <w:iCs/>
          <w:sz w:val="22"/>
          <w:szCs w:val="22"/>
        </w:rPr>
        <w:t xml:space="preserve"> </w:t>
      </w:r>
    </w:p>
    <w:p w:rsidR="006D1E16" w:rsidRDefault="006D1E16" w:rsidP="006D1E16">
      <w:pPr>
        <w:pStyle w:val="PlainText"/>
        <w:rPr>
          <w:rFonts w:ascii="Times New Roman" w:eastAsia="Times New Roman" w:hAnsi="Times New Roman"/>
          <w:bCs/>
          <w:iCs/>
          <w:sz w:val="22"/>
          <w:szCs w:val="22"/>
        </w:rPr>
      </w:pPr>
    </w:p>
    <w:p w:rsidR="00C45083" w:rsidRPr="00C45083" w:rsidRDefault="001C1584" w:rsidP="00024663">
      <w:pPr>
        <w:pStyle w:val="PlainText"/>
        <w:rPr>
          <w:rFonts w:ascii="Times New Roman" w:eastAsia="Times New Roman" w:hAnsi="Times New Roman"/>
          <w:bCs/>
          <w:iCs/>
          <w:sz w:val="22"/>
          <w:szCs w:val="22"/>
        </w:rPr>
      </w:pPr>
      <w:r w:rsidRPr="007C385D">
        <w:rPr>
          <w:rFonts w:ascii="Times New Roman" w:eastAsia="Times New Roman" w:hAnsi="Times New Roman"/>
          <w:bCs/>
          <w:iCs/>
          <w:noProof/>
          <w:sz w:val="22"/>
          <w:szCs w:val="22"/>
        </w:rPr>
        <mc:AlternateContent>
          <mc:Choice Requires="wps">
            <w:drawing>
              <wp:anchor distT="0" distB="0" distL="114300" distR="114300" simplePos="0" relativeHeight="251708416" behindDoc="0" locked="0" layoutInCell="1" allowOverlap="1" wp14:anchorId="3DC7608B" wp14:editId="24CF833F">
                <wp:simplePos x="0" y="0"/>
                <wp:positionH relativeFrom="column">
                  <wp:posOffset>5210175</wp:posOffset>
                </wp:positionH>
                <wp:positionV relativeFrom="paragraph">
                  <wp:posOffset>8255</wp:posOffset>
                </wp:positionV>
                <wp:extent cx="1838325" cy="3009900"/>
                <wp:effectExtent l="0" t="0" r="28575" b="1905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009900"/>
                        </a:xfrm>
                        <a:prstGeom prst="rect">
                          <a:avLst/>
                        </a:prstGeom>
                        <a:solidFill>
                          <a:schemeClr val="bg1">
                            <a:lumMod val="95000"/>
                          </a:schemeClr>
                        </a:solidFill>
                        <a:ln w="19050">
                          <a:solidFill>
                            <a:srgbClr val="FF0000"/>
                          </a:solidFill>
                          <a:miter lim="800000"/>
                          <a:headEnd/>
                          <a:tailEnd/>
                        </a:ln>
                      </wps:spPr>
                      <wps:txbx>
                        <w:txbxContent>
                          <w:p w:rsidR="006D1E16" w:rsidRPr="001C1584" w:rsidRDefault="00AF4209" w:rsidP="00AF4209">
                            <w:pPr>
                              <w:rPr>
                                <w:sz w:val="22"/>
                                <w:szCs w:val="22"/>
                              </w:rPr>
                            </w:pPr>
                            <w:r w:rsidRPr="001C1584">
                              <w:rPr>
                                <w:sz w:val="22"/>
                                <w:szCs w:val="22"/>
                              </w:rPr>
                              <w:t>Conditions may be added to the agreement by checking the box next to the desire</w:t>
                            </w:r>
                            <w:r w:rsidR="006A0CEC" w:rsidRPr="001C1584">
                              <w:rPr>
                                <w:sz w:val="22"/>
                                <w:szCs w:val="22"/>
                              </w:rPr>
                              <w:t>d</w:t>
                            </w:r>
                            <w:r w:rsidRPr="001C1584">
                              <w:rPr>
                                <w:sz w:val="22"/>
                                <w:szCs w:val="22"/>
                              </w:rPr>
                              <w:t xml:space="preserve"> condition.  If you check a condition that requires additional data please be sure to include that information in the appropriate box.</w:t>
                            </w:r>
                            <w:r w:rsidR="00C75218" w:rsidRPr="001C1584">
                              <w:rPr>
                                <w:sz w:val="22"/>
                                <w:szCs w:val="22"/>
                              </w:rPr>
                              <w:t xml:space="preserve"> Only </w:t>
                            </w:r>
                            <w:r w:rsidR="00054AC5" w:rsidRPr="001C1584">
                              <w:rPr>
                                <w:sz w:val="22"/>
                                <w:szCs w:val="22"/>
                              </w:rPr>
                              <w:t>Conditions</w:t>
                            </w:r>
                            <w:r w:rsidR="00C75218" w:rsidRPr="001C1584">
                              <w:rPr>
                                <w:sz w:val="22"/>
                                <w:szCs w:val="22"/>
                              </w:rPr>
                              <w:t xml:space="preserve"> that are checked will be visible t</w:t>
                            </w:r>
                            <w:r w:rsidR="001C1584">
                              <w:rPr>
                                <w:sz w:val="22"/>
                                <w:szCs w:val="22"/>
                              </w:rPr>
                              <w:t>o students</w:t>
                            </w:r>
                            <w:r w:rsidR="00C75218" w:rsidRPr="001C1584">
                              <w:rPr>
                                <w:sz w:val="22"/>
                                <w:szCs w:val="22"/>
                              </w:rPr>
                              <w:t>.</w:t>
                            </w:r>
                            <w:r w:rsidR="006D1E16" w:rsidRPr="001C1584">
                              <w:rPr>
                                <w:sz w:val="22"/>
                                <w:szCs w:val="22"/>
                              </w:rPr>
                              <w:t xml:space="preserve"> </w:t>
                            </w:r>
                            <w:r w:rsidR="006D1E16" w:rsidRPr="001C1584">
                              <w:rPr>
                                <w:bCs/>
                                <w:iCs/>
                                <w:sz w:val="22"/>
                                <w:szCs w:val="22"/>
                              </w:rPr>
                              <w:t>This section may be pre-populated if the student’s college has identified default conditions to appear on the agreement. You can update these conditions as you deem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410.25pt;margin-top:.65pt;width:144.75pt;height:2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" fillcolor="#f2f2f2 [3052]" strokecolor="red" strokeweight="1.5pt">
                <v:textbox>
                  <w:txbxContent>
                    <w:p w:rsidR="006D1E16" w:rsidRPr="001C1584" w:rsidRDefault="00AF4209" w:rsidP="00AF4209">
                      <w:pPr>
                        <w:rPr>
                          <w:sz w:val="22"/>
                          <w:szCs w:val="22"/>
                        </w:rPr>
                      </w:pPr>
                      <w:r w:rsidRPr="001C1584">
                        <w:rPr>
                          <w:sz w:val="22"/>
                          <w:szCs w:val="22"/>
                        </w:rPr>
                        <w:t>Conditions may be added to the agreement by checking the box next to the desire</w:t>
                      </w:r>
                      <w:r w:rsidR="006A0CEC" w:rsidRPr="001C1584">
                        <w:rPr>
                          <w:sz w:val="22"/>
                          <w:szCs w:val="22"/>
                        </w:rPr>
                        <w:t>d</w:t>
                      </w:r>
                      <w:r w:rsidRPr="001C1584">
                        <w:rPr>
                          <w:sz w:val="22"/>
                          <w:szCs w:val="22"/>
                        </w:rPr>
                        <w:t xml:space="preserve"> condition.  If you check a condition that requires additional data please be sure to include that information in the appropriate box.</w:t>
                      </w:r>
                      <w:r w:rsidR="00C75218" w:rsidRPr="001C1584">
                        <w:rPr>
                          <w:sz w:val="22"/>
                          <w:szCs w:val="22"/>
                        </w:rPr>
                        <w:t xml:space="preserve"> Only </w:t>
                      </w:r>
                      <w:r w:rsidR="00054AC5" w:rsidRPr="001C1584">
                        <w:rPr>
                          <w:sz w:val="22"/>
                          <w:szCs w:val="22"/>
                        </w:rPr>
                        <w:t>Conditions</w:t>
                      </w:r>
                      <w:r w:rsidR="00C75218" w:rsidRPr="001C1584">
                        <w:rPr>
                          <w:sz w:val="22"/>
                          <w:szCs w:val="22"/>
                        </w:rPr>
                        <w:t xml:space="preserve"> that are checked will be visible t</w:t>
                      </w:r>
                      <w:r w:rsidR="001C1584">
                        <w:rPr>
                          <w:sz w:val="22"/>
                          <w:szCs w:val="22"/>
                        </w:rPr>
                        <w:t>o students</w:t>
                      </w:r>
                      <w:r w:rsidR="00C75218" w:rsidRPr="001C1584">
                        <w:rPr>
                          <w:sz w:val="22"/>
                          <w:szCs w:val="22"/>
                        </w:rPr>
                        <w:t>.</w:t>
                      </w:r>
                      <w:r w:rsidR="006D1E16" w:rsidRPr="001C1584">
                        <w:rPr>
                          <w:sz w:val="22"/>
                          <w:szCs w:val="22"/>
                        </w:rPr>
                        <w:t xml:space="preserve"> </w:t>
                      </w:r>
                      <w:r w:rsidR="006D1E16" w:rsidRPr="001C1584">
                        <w:rPr>
                          <w:bCs/>
                          <w:iCs/>
                          <w:sz w:val="22"/>
                          <w:szCs w:val="22"/>
                        </w:rPr>
                        <w:t>This section may be pre-populated if the student’s college has identified default conditions to appear on the agreement. You can update these conditions as you deem appropriate.</w:t>
                      </w:r>
                    </w:p>
                  </w:txbxContent>
                </v:textbox>
              </v:shape>
            </w:pict>
          </mc:Fallback>
        </mc:AlternateContent>
      </w:r>
      <w:r w:rsidR="00C45083">
        <w:rPr>
          <w:rFonts w:ascii="Times New Roman" w:eastAsia="Times New Roman" w:hAnsi="Times New Roman"/>
          <w:bCs/>
          <w:i/>
          <w:iCs/>
          <w:sz w:val="22"/>
          <w:szCs w:val="22"/>
        </w:rPr>
        <w:t>Conditions:</w:t>
      </w:r>
    </w:p>
    <w:p w:rsidR="00C45083" w:rsidRDefault="00C45083" w:rsidP="00024663">
      <w:pPr>
        <w:pStyle w:val="PlainText"/>
        <w:rPr>
          <w:rFonts w:ascii="Times New Roman" w:eastAsia="Times New Roman" w:hAnsi="Times New Roman"/>
          <w:bCs/>
          <w:iCs/>
          <w:sz w:val="22"/>
          <w:szCs w:val="22"/>
        </w:rPr>
      </w:pPr>
      <w:r>
        <w:rPr>
          <w:noProof/>
        </w:rPr>
        <w:drawing>
          <wp:inline distT="0" distB="0" distL="0" distR="0" wp14:anchorId="5AD35DCD" wp14:editId="79C25B62">
            <wp:extent cx="5032224" cy="2682240"/>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32224" cy="2682240"/>
                    </a:xfrm>
                    <a:prstGeom prst="rect">
                      <a:avLst/>
                    </a:prstGeom>
                  </pic:spPr>
                </pic:pic>
              </a:graphicData>
            </a:graphic>
          </wp:inline>
        </w:drawing>
      </w:r>
    </w:p>
    <w:p w:rsidR="00C45083" w:rsidRDefault="00C45083" w:rsidP="00024663">
      <w:pPr>
        <w:pStyle w:val="PlainText"/>
        <w:rPr>
          <w:rFonts w:ascii="Times New Roman" w:eastAsia="Times New Roman" w:hAnsi="Times New Roman"/>
          <w:bCs/>
          <w:iCs/>
          <w:sz w:val="22"/>
          <w:szCs w:val="22"/>
        </w:rPr>
      </w:pPr>
    </w:p>
    <w:p w:rsidR="00AF4209" w:rsidRDefault="00AF4209" w:rsidP="00024663">
      <w:pPr>
        <w:pStyle w:val="PlainText"/>
        <w:rPr>
          <w:rFonts w:ascii="Times New Roman" w:eastAsia="Times New Roman" w:hAnsi="Times New Roman"/>
          <w:bCs/>
          <w:iCs/>
          <w:sz w:val="22"/>
          <w:szCs w:val="22"/>
        </w:rPr>
      </w:pPr>
      <w:r>
        <w:rPr>
          <w:rFonts w:ascii="Times New Roman" w:eastAsia="Times New Roman" w:hAnsi="Times New Roman"/>
          <w:bCs/>
          <w:i/>
          <w:iCs/>
          <w:sz w:val="22"/>
          <w:szCs w:val="22"/>
        </w:rPr>
        <w:t>Academic Plan</w:t>
      </w:r>
      <w:r>
        <w:rPr>
          <w:rFonts w:ascii="Times New Roman" w:eastAsia="Times New Roman" w:hAnsi="Times New Roman"/>
          <w:bCs/>
          <w:iCs/>
          <w:sz w:val="22"/>
          <w:szCs w:val="22"/>
        </w:rPr>
        <w:t>:</w:t>
      </w:r>
    </w:p>
    <w:p w:rsidR="00AF4209" w:rsidRPr="00AF4209" w:rsidRDefault="00AF4209" w:rsidP="00024663">
      <w:pPr>
        <w:pStyle w:val="PlainText"/>
        <w:rPr>
          <w:rFonts w:ascii="Times New Roman" w:eastAsia="Times New Roman" w:hAnsi="Times New Roman"/>
          <w:bCs/>
          <w:iCs/>
          <w:sz w:val="22"/>
          <w:szCs w:val="22"/>
        </w:rPr>
      </w:pPr>
      <w:r w:rsidRPr="007C385D">
        <w:rPr>
          <w:rFonts w:ascii="Times New Roman" w:eastAsia="Times New Roman" w:hAnsi="Times New Roman"/>
          <w:bCs/>
          <w:iCs/>
          <w:noProof/>
          <w:sz w:val="22"/>
          <w:szCs w:val="22"/>
        </w:rPr>
        <mc:AlternateContent>
          <mc:Choice Requires="wps">
            <w:drawing>
              <wp:anchor distT="0" distB="0" distL="114300" distR="114300" simplePos="0" relativeHeight="251710464" behindDoc="0" locked="0" layoutInCell="1" allowOverlap="1" wp14:anchorId="3038BD9B" wp14:editId="0BCEB8A8">
                <wp:simplePos x="0" y="0"/>
                <wp:positionH relativeFrom="column">
                  <wp:posOffset>5210175</wp:posOffset>
                </wp:positionH>
                <wp:positionV relativeFrom="paragraph">
                  <wp:posOffset>2540</wp:posOffset>
                </wp:positionV>
                <wp:extent cx="1838325" cy="1914525"/>
                <wp:effectExtent l="0" t="0" r="28575" b="285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914525"/>
                        </a:xfrm>
                        <a:prstGeom prst="rect">
                          <a:avLst/>
                        </a:prstGeom>
                        <a:solidFill>
                          <a:schemeClr val="bg1">
                            <a:lumMod val="95000"/>
                          </a:schemeClr>
                        </a:solidFill>
                        <a:ln w="19050">
                          <a:solidFill>
                            <a:srgbClr val="FF0000"/>
                          </a:solidFill>
                          <a:miter lim="800000"/>
                          <a:headEnd/>
                          <a:tailEnd/>
                        </a:ln>
                      </wps:spPr>
                      <wps:txbx>
                        <w:txbxContent>
                          <w:p w:rsidR="00AF4209" w:rsidRPr="007C385D" w:rsidRDefault="00952A92" w:rsidP="00AF4209">
                            <w:pPr>
                              <w:rPr>
                                <w:sz w:val="22"/>
                                <w:szCs w:val="22"/>
                              </w:rPr>
                            </w:pPr>
                            <w:r>
                              <w:rPr>
                                <w:sz w:val="22"/>
                                <w:szCs w:val="22"/>
                              </w:rPr>
                              <w:t xml:space="preserve">The Academic Plan allows you to make a semester by semester plan for the student.  The data included here has no bearing on the student’s record, so the “Max Units Enrolled” does not impact his/her registration.  You may add a new row by clicking the </w:t>
                            </w:r>
                            <w:r>
                              <w:rPr>
                                <w:noProof/>
                              </w:rPr>
                              <w:drawing>
                                <wp:inline distT="0" distB="0" distL="0" distR="0" wp14:anchorId="2DB870F7" wp14:editId="17D27752">
                                  <wp:extent cx="209524" cy="180952"/>
                                  <wp:effectExtent l="0" t="0" r="63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9524" cy="180952"/>
                                          </a:xfrm>
                                          <a:prstGeom prst="rect">
                                            <a:avLst/>
                                          </a:prstGeom>
                                        </pic:spPr>
                                      </pic:pic>
                                    </a:graphicData>
                                  </a:graphic>
                                </wp:inline>
                              </w:drawing>
                            </w:r>
                            <w:r>
                              <w:rPr>
                                <w:sz w:val="22"/>
                                <w:szCs w:val="22"/>
                              </w:rP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10.25pt;margin-top:.2pt;width:144.75pt;height:150.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" fillcolor="#f2f2f2 [3052]" strokecolor="red" strokeweight="1.5pt">
                <v:textbox>
                  <w:txbxContent>
                    <w:p w:rsidR="00AF4209" w:rsidRPr="007C385D" w:rsidRDefault="00952A92" w:rsidP="00AF4209">
                      <w:pPr>
                        <w:rPr>
                          <w:sz w:val="22"/>
                          <w:szCs w:val="22"/>
                        </w:rPr>
                      </w:pPr>
                      <w:r>
                        <w:rPr>
                          <w:sz w:val="22"/>
                          <w:szCs w:val="22"/>
                        </w:rPr>
                        <w:t xml:space="preserve">The Academic Plan allows you to make a semester by semester plan for the student.  The data included here has no bearing on the student’s record, so the “Max Units Enrolled” does not impact his/her registration.  You may add a new row by clicking the </w:t>
                      </w:r>
                      <w:r>
                        <w:rPr>
                          <w:noProof/>
                        </w:rPr>
                        <w:drawing>
                          <wp:inline distT="0" distB="0" distL="0" distR="0" wp14:anchorId="2DB870F7" wp14:editId="17D27752">
                            <wp:extent cx="209524" cy="180952"/>
                            <wp:effectExtent l="0" t="0" r="63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24" cy="180952"/>
                                    </a:xfrm>
                                    <a:prstGeom prst="rect">
                                      <a:avLst/>
                                    </a:prstGeom>
                                  </pic:spPr>
                                </pic:pic>
                              </a:graphicData>
                            </a:graphic>
                          </wp:inline>
                        </w:drawing>
                      </w:r>
                      <w:r>
                        <w:rPr>
                          <w:sz w:val="22"/>
                          <w:szCs w:val="22"/>
                        </w:rPr>
                        <w:t xml:space="preserve"> button.</w:t>
                      </w:r>
                    </w:p>
                  </w:txbxContent>
                </v:textbox>
              </v:shape>
            </w:pict>
          </mc:Fallback>
        </mc:AlternateContent>
      </w:r>
      <w:r>
        <w:rPr>
          <w:noProof/>
        </w:rPr>
        <w:drawing>
          <wp:inline distT="0" distB="0" distL="0" distR="0" wp14:anchorId="148EB43D" wp14:editId="41A54C45">
            <wp:extent cx="5029200" cy="61790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29200" cy="617904"/>
                    </a:xfrm>
                    <a:prstGeom prst="rect">
                      <a:avLst/>
                    </a:prstGeom>
                  </pic:spPr>
                </pic:pic>
              </a:graphicData>
            </a:graphic>
          </wp:inline>
        </w:drawing>
      </w:r>
    </w:p>
    <w:p w:rsidR="00AF4209" w:rsidRDefault="00AF4209" w:rsidP="00024663">
      <w:pPr>
        <w:pStyle w:val="PlainText"/>
        <w:rPr>
          <w:rFonts w:ascii="Times New Roman" w:eastAsia="Times New Roman" w:hAnsi="Times New Roman"/>
          <w:bCs/>
          <w:iCs/>
          <w:sz w:val="22"/>
          <w:szCs w:val="22"/>
        </w:rPr>
      </w:pPr>
    </w:p>
    <w:p w:rsidR="00952A92" w:rsidRDefault="00952A92">
      <w:pPr>
        <w:rPr>
          <w:bCs/>
          <w:iCs/>
          <w:sz w:val="22"/>
          <w:szCs w:val="22"/>
        </w:rPr>
      </w:pPr>
      <w:r>
        <w:rPr>
          <w:bCs/>
          <w:iCs/>
          <w:sz w:val="22"/>
          <w:szCs w:val="22"/>
        </w:rPr>
        <w:br w:type="page"/>
      </w:r>
    </w:p>
    <w:p w:rsidR="00952A92" w:rsidRDefault="00952A92" w:rsidP="00952A92">
      <w:pPr>
        <w:pStyle w:val="PlainText"/>
        <w:jc w:val="both"/>
        <w:rPr>
          <w:rFonts w:ascii="Times New Roman" w:eastAsia="Times New Roman" w:hAnsi="Times New Roman"/>
          <w:bCs/>
          <w:iCs/>
          <w:sz w:val="22"/>
          <w:szCs w:val="22"/>
        </w:rPr>
      </w:pPr>
    </w:p>
    <w:p w:rsidR="00952A92" w:rsidRDefault="00952A92">
      <w:pPr>
        <w:rPr>
          <w:bCs/>
          <w:iCs/>
          <w:sz w:val="22"/>
          <w:szCs w:val="22"/>
        </w:rPr>
      </w:pPr>
      <w:r>
        <w:rPr>
          <w:bCs/>
          <w:i/>
          <w:iCs/>
          <w:sz w:val="22"/>
          <w:szCs w:val="22"/>
        </w:rPr>
        <w:t>Course Plan</w:t>
      </w:r>
      <w:r>
        <w:rPr>
          <w:bCs/>
          <w:iCs/>
          <w:sz w:val="22"/>
          <w:szCs w:val="22"/>
        </w:rPr>
        <w:t xml:space="preserve">: </w:t>
      </w:r>
    </w:p>
    <w:p w:rsidR="00952A92" w:rsidRDefault="00952A92">
      <w:pPr>
        <w:rPr>
          <w:bCs/>
          <w:iCs/>
          <w:sz w:val="22"/>
          <w:szCs w:val="22"/>
        </w:rPr>
      </w:pPr>
      <w:r w:rsidRPr="007C385D">
        <w:rPr>
          <w:bCs/>
          <w:iCs/>
          <w:noProof/>
          <w:sz w:val="22"/>
          <w:szCs w:val="22"/>
        </w:rPr>
        <mc:AlternateContent>
          <mc:Choice Requires="wps">
            <w:drawing>
              <wp:anchor distT="0" distB="0" distL="114300" distR="114300" simplePos="0" relativeHeight="251712512" behindDoc="0" locked="0" layoutInCell="1" allowOverlap="1" wp14:anchorId="673794FC" wp14:editId="5A5B826E">
                <wp:simplePos x="0" y="0"/>
                <wp:positionH relativeFrom="column">
                  <wp:posOffset>5210175</wp:posOffset>
                </wp:positionH>
                <wp:positionV relativeFrom="paragraph">
                  <wp:posOffset>3176</wp:posOffset>
                </wp:positionV>
                <wp:extent cx="1838325" cy="1714500"/>
                <wp:effectExtent l="0" t="0" r="28575"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714500"/>
                        </a:xfrm>
                        <a:prstGeom prst="rect">
                          <a:avLst/>
                        </a:prstGeom>
                        <a:solidFill>
                          <a:schemeClr val="bg1">
                            <a:lumMod val="95000"/>
                          </a:schemeClr>
                        </a:solidFill>
                        <a:ln w="19050">
                          <a:solidFill>
                            <a:srgbClr val="FF0000"/>
                          </a:solidFill>
                          <a:miter lim="800000"/>
                          <a:headEnd/>
                          <a:tailEnd/>
                        </a:ln>
                      </wps:spPr>
                      <wps:txbx>
                        <w:txbxContent>
                          <w:p w:rsidR="00952A92" w:rsidRPr="007C385D" w:rsidRDefault="00952A92" w:rsidP="00952A92">
                            <w:pPr>
                              <w:rPr>
                                <w:sz w:val="22"/>
                                <w:szCs w:val="22"/>
                              </w:rPr>
                            </w:pPr>
                            <w:r>
                              <w:rPr>
                                <w:sz w:val="22"/>
                                <w:szCs w:val="22"/>
                              </w:rPr>
                              <w:t>The Course Plan allows you suggest courses for the student for upcomi</w:t>
                            </w:r>
                            <w:r w:rsidR="006A0CEC">
                              <w:rPr>
                                <w:sz w:val="22"/>
                                <w:szCs w:val="22"/>
                              </w:rPr>
                              <w:t xml:space="preserve">ng terms. You can add multiple </w:t>
                            </w:r>
                            <w:r>
                              <w:rPr>
                                <w:sz w:val="22"/>
                                <w:szCs w:val="22"/>
                              </w:rPr>
                              <w:t>courses to the same term or suggest courses for multiple terms.  You may also check the GRO box if you wa</w:t>
                            </w:r>
                            <w:r w:rsidR="006A0CEC">
                              <w:rPr>
                                <w:sz w:val="22"/>
                                <w:szCs w:val="22"/>
                              </w:rPr>
                              <w:t>nt to recommend the student GRO a particular course.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10.25pt;margin-top:.25pt;width:144.75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" fillcolor="#f2f2f2 [3052]" strokecolor="red" strokeweight="1.5pt">
                <v:textbox>
                  <w:txbxContent>
                    <w:p w:rsidR="00952A92" w:rsidRPr="007C385D" w:rsidRDefault="00952A92" w:rsidP="00952A92">
                      <w:pPr>
                        <w:rPr>
                          <w:sz w:val="22"/>
                          <w:szCs w:val="22"/>
                        </w:rPr>
                      </w:pPr>
                      <w:r>
                        <w:rPr>
                          <w:sz w:val="22"/>
                          <w:szCs w:val="22"/>
                        </w:rPr>
                        <w:t>The Course Plan allows you suggest courses for the student for upcomi</w:t>
                      </w:r>
                      <w:r w:rsidR="006A0CEC">
                        <w:rPr>
                          <w:sz w:val="22"/>
                          <w:szCs w:val="22"/>
                        </w:rPr>
                        <w:t xml:space="preserve">ng terms. You can add multiple </w:t>
                      </w:r>
                      <w:r>
                        <w:rPr>
                          <w:sz w:val="22"/>
                          <w:szCs w:val="22"/>
                        </w:rPr>
                        <w:t>courses to the same term or suggest courses for multiple terms.  You may also check the GRO box if you wa</w:t>
                      </w:r>
                      <w:r w:rsidR="006A0CEC">
                        <w:rPr>
                          <w:sz w:val="22"/>
                          <w:szCs w:val="22"/>
                        </w:rPr>
                        <w:t>nt to recommend the student GRO a particular course.</w:t>
                      </w:r>
                    </w:p>
                  </w:txbxContent>
                </v:textbox>
              </v:shape>
            </w:pict>
          </mc:Fallback>
        </mc:AlternateContent>
      </w:r>
      <w:r>
        <w:rPr>
          <w:noProof/>
        </w:rPr>
        <w:drawing>
          <wp:inline distT="0" distB="0" distL="0" distR="0" wp14:anchorId="03A78B9C" wp14:editId="4DA38463">
            <wp:extent cx="4921010" cy="835941"/>
            <wp:effectExtent l="0" t="0" r="0" b="254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21010" cy="835941"/>
                    </a:xfrm>
                    <a:prstGeom prst="rect">
                      <a:avLst/>
                    </a:prstGeom>
                  </pic:spPr>
                </pic:pic>
              </a:graphicData>
            </a:graphic>
          </wp:inline>
        </w:drawing>
      </w:r>
    </w:p>
    <w:p w:rsidR="00952A92" w:rsidRDefault="00952A92">
      <w:pPr>
        <w:rPr>
          <w:bCs/>
          <w:iCs/>
          <w:sz w:val="22"/>
          <w:szCs w:val="22"/>
        </w:rPr>
      </w:pPr>
    </w:p>
    <w:p w:rsidR="00952A92" w:rsidRDefault="00952A92">
      <w:pPr>
        <w:rPr>
          <w:bCs/>
          <w:iCs/>
          <w:sz w:val="22"/>
          <w:szCs w:val="22"/>
        </w:rPr>
      </w:pPr>
    </w:p>
    <w:p w:rsidR="00952A92" w:rsidRDefault="00952A92">
      <w:pPr>
        <w:rPr>
          <w:bCs/>
          <w:iCs/>
          <w:sz w:val="22"/>
          <w:szCs w:val="22"/>
        </w:rPr>
      </w:pPr>
    </w:p>
    <w:p w:rsidR="00952A92" w:rsidRDefault="00952A92">
      <w:pPr>
        <w:rPr>
          <w:bCs/>
          <w:iCs/>
          <w:sz w:val="22"/>
          <w:szCs w:val="22"/>
        </w:rPr>
      </w:pPr>
    </w:p>
    <w:p w:rsidR="00952A92" w:rsidRDefault="00952A92">
      <w:pPr>
        <w:rPr>
          <w:bCs/>
          <w:iCs/>
          <w:sz w:val="22"/>
          <w:szCs w:val="22"/>
        </w:rPr>
      </w:pPr>
    </w:p>
    <w:p w:rsidR="00952A92" w:rsidRDefault="00952A92">
      <w:pPr>
        <w:rPr>
          <w:bCs/>
          <w:iCs/>
          <w:sz w:val="22"/>
          <w:szCs w:val="22"/>
        </w:rPr>
      </w:pPr>
    </w:p>
    <w:p w:rsidR="00952A92" w:rsidRDefault="00952A92">
      <w:pPr>
        <w:rPr>
          <w:bCs/>
          <w:iCs/>
          <w:sz w:val="22"/>
          <w:szCs w:val="22"/>
        </w:rPr>
      </w:pPr>
    </w:p>
    <w:p w:rsidR="00952A92" w:rsidRDefault="00952A92">
      <w:pPr>
        <w:rPr>
          <w:bCs/>
          <w:iCs/>
          <w:sz w:val="22"/>
          <w:szCs w:val="22"/>
        </w:rPr>
      </w:pPr>
    </w:p>
    <w:p w:rsidR="00E70788" w:rsidRDefault="00952A92">
      <w:pPr>
        <w:rPr>
          <w:bCs/>
          <w:iCs/>
          <w:sz w:val="22"/>
          <w:szCs w:val="22"/>
        </w:rPr>
      </w:pPr>
      <w:r>
        <w:rPr>
          <w:bCs/>
          <w:i/>
          <w:iCs/>
          <w:sz w:val="22"/>
          <w:szCs w:val="22"/>
        </w:rPr>
        <w:t>Recommendations From Academic Advisor</w:t>
      </w:r>
      <w:r>
        <w:rPr>
          <w:bCs/>
          <w:iCs/>
          <w:sz w:val="22"/>
          <w:szCs w:val="22"/>
        </w:rPr>
        <w:t>:</w:t>
      </w:r>
    </w:p>
    <w:p w:rsidR="00BD3F4C" w:rsidRDefault="00E70788">
      <w:pPr>
        <w:rPr>
          <w:bCs/>
          <w:iCs/>
          <w:sz w:val="22"/>
          <w:szCs w:val="22"/>
        </w:rPr>
      </w:pPr>
      <w:r w:rsidRPr="007C385D">
        <w:rPr>
          <w:bCs/>
          <w:iCs/>
          <w:noProof/>
          <w:sz w:val="22"/>
          <w:szCs w:val="22"/>
        </w:rPr>
        <mc:AlternateContent>
          <mc:Choice Requires="wps">
            <w:drawing>
              <wp:anchor distT="0" distB="0" distL="114300" distR="114300" simplePos="0" relativeHeight="251714560" behindDoc="0" locked="0" layoutInCell="1" allowOverlap="1" wp14:anchorId="6FE71813" wp14:editId="0F9384D2">
                <wp:simplePos x="0" y="0"/>
                <wp:positionH relativeFrom="column">
                  <wp:posOffset>5210175</wp:posOffset>
                </wp:positionH>
                <wp:positionV relativeFrom="paragraph">
                  <wp:posOffset>-4445</wp:posOffset>
                </wp:positionV>
                <wp:extent cx="1838325" cy="1790700"/>
                <wp:effectExtent l="0" t="0" r="28575" b="1905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790700"/>
                        </a:xfrm>
                        <a:prstGeom prst="rect">
                          <a:avLst/>
                        </a:prstGeom>
                        <a:solidFill>
                          <a:schemeClr val="bg1">
                            <a:lumMod val="95000"/>
                          </a:schemeClr>
                        </a:solidFill>
                        <a:ln w="19050">
                          <a:solidFill>
                            <a:srgbClr val="FF0000"/>
                          </a:solidFill>
                          <a:miter lim="800000"/>
                          <a:headEnd/>
                          <a:tailEnd/>
                        </a:ln>
                      </wps:spPr>
                      <wps:txbx>
                        <w:txbxContent>
                          <w:p w:rsidR="00E70788" w:rsidRPr="007C385D" w:rsidRDefault="00E70788" w:rsidP="00E70788">
                            <w:pPr>
                              <w:rPr>
                                <w:sz w:val="22"/>
                                <w:szCs w:val="22"/>
                              </w:rPr>
                            </w:pPr>
                            <w:r>
                              <w:rPr>
                                <w:sz w:val="22"/>
                                <w:szCs w:val="22"/>
                              </w:rPr>
                              <w:t xml:space="preserve">The Recommendations From Academic Advisor section allows you to </w:t>
                            </w:r>
                            <w:r w:rsidR="006A0CEC">
                              <w:rPr>
                                <w:sz w:val="22"/>
                                <w:szCs w:val="22"/>
                              </w:rPr>
                              <w:t>refer the student to</w:t>
                            </w:r>
                            <w:r>
                              <w:rPr>
                                <w:sz w:val="22"/>
                                <w:szCs w:val="22"/>
                              </w:rPr>
                              <w:t xml:space="preserve"> other campus offices and resources that may be beneficial for the student. These are the same values that may be chosen from the “Referral” field on Advisor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10.25pt;margin-top:-.35pt;width:144.75pt;height:14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" fillcolor="#f2f2f2 [3052]" strokecolor="red" strokeweight="1.5pt">
                <v:textbox>
                  <w:txbxContent>
                    <w:p w:rsidR="00E70788" w:rsidRPr="007C385D" w:rsidRDefault="00E70788" w:rsidP="00E70788">
                      <w:pPr>
                        <w:rPr>
                          <w:sz w:val="22"/>
                          <w:szCs w:val="22"/>
                        </w:rPr>
                      </w:pPr>
                      <w:r>
                        <w:rPr>
                          <w:sz w:val="22"/>
                          <w:szCs w:val="22"/>
                        </w:rPr>
                        <w:t xml:space="preserve">The Recommendations From Academic Advisor section allows you to </w:t>
                      </w:r>
                      <w:r w:rsidR="006A0CEC">
                        <w:rPr>
                          <w:sz w:val="22"/>
                          <w:szCs w:val="22"/>
                        </w:rPr>
                        <w:t>refer the student to</w:t>
                      </w:r>
                      <w:r>
                        <w:rPr>
                          <w:sz w:val="22"/>
                          <w:szCs w:val="22"/>
                        </w:rPr>
                        <w:t xml:space="preserve"> other campus offices and resources that may be beneficial for the student. These are the same values that may be chosen from the “Referral” field on Advisor Notes.</w:t>
                      </w:r>
                    </w:p>
                  </w:txbxContent>
                </v:textbox>
              </v:shape>
            </w:pict>
          </mc:Fallback>
        </mc:AlternateContent>
      </w:r>
      <w:r>
        <w:rPr>
          <w:noProof/>
        </w:rPr>
        <w:drawing>
          <wp:inline distT="0" distB="0" distL="0" distR="0" wp14:anchorId="295B1FC4" wp14:editId="27DE73E0">
            <wp:extent cx="4924425" cy="902811"/>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41704" cy="905979"/>
                    </a:xfrm>
                    <a:prstGeom prst="rect">
                      <a:avLst/>
                    </a:prstGeom>
                  </pic:spPr>
                </pic:pic>
              </a:graphicData>
            </a:graphic>
          </wp:inline>
        </w:drawing>
      </w:r>
    </w:p>
    <w:p w:rsidR="00BD3F4C" w:rsidRDefault="00BD3F4C">
      <w:pPr>
        <w:rPr>
          <w:bCs/>
          <w:iCs/>
          <w:sz w:val="22"/>
          <w:szCs w:val="22"/>
        </w:rPr>
      </w:pPr>
    </w:p>
    <w:p w:rsidR="00BD3F4C" w:rsidRDefault="00BD3F4C">
      <w:pPr>
        <w:rPr>
          <w:bCs/>
          <w:iCs/>
          <w:sz w:val="22"/>
          <w:szCs w:val="22"/>
        </w:rPr>
      </w:pPr>
    </w:p>
    <w:p w:rsidR="00BD3F4C" w:rsidRDefault="00BD3F4C">
      <w:pPr>
        <w:rPr>
          <w:bCs/>
          <w:iCs/>
          <w:sz w:val="22"/>
          <w:szCs w:val="22"/>
        </w:rPr>
      </w:pPr>
    </w:p>
    <w:p w:rsidR="00BD3F4C" w:rsidRDefault="00BD3F4C">
      <w:pPr>
        <w:rPr>
          <w:bCs/>
          <w:iCs/>
          <w:sz w:val="22"/>
          <w:szCs w:val="22"/>
        </w:rPr>
      </w:pPr>
    </w:p>
    <w:p w:rsidR="00BD3F4C" w:rsidRDefault="00BD3F4C">
      <w:pPr>
        <w:rPr>
          <w:bCs/>
          <w:iCs/>
          <w:sz w:val="22"/>
          <w:szCs w:val="22"/>
        </w:rPr>
      </w:pPr>
    </w:p>
    <w:p w:rsidR="00BD3F4C" w:rsidRDefault="00BD3F4C">
      <w:pPr>
        <w:rPr>
          <w:bCs/>
          <w:iCs/>
          <w:sz w:val="22"/>
          <w:szCs w:val="22"/>
        </w:rPr>
      </w:pPr>
    </w:p>
    <w:p w:rsidR="00BD3F4C" w:rsidRDefault="00BD3F4C">
      <w:pPr>
        <w:rPr>
          <w:bCs/>
          <w:iCs/>
          <w:sz w:val="22"/>
          <w:szCs w:val="22"/>
        </w:rPr>
      </w:pPr>
      <w:r>
        <w:rPr>
          <w:bCs/>
          <w:i/>
          <w:iCs/>
          <w:sz w:val="22"/>
          <w:szCs w:val="22"/>
        </w:rPr>
        <w:t>Advisor Additional Stipulations</w:t>
      </w:r>
      <w:r>
        <w:rPr>
          <w:bCs/>
          <w:iCs/>
          <w:sz w:val="22"/>
          <w:szCs w:val="22"/>
        </w:rPr>
        <w:t>:</w:t>
      </w:r>
    </w:p>
    <w:p w:rsidR="00D44B10" w:rsidRDefault="00D44B10">
      <w:pPr>
        <w:rPr>
          <w:bCs/>
          <w:iCs/>
          <w:sz w:val="22"/>
          <w:szCs w:val="22"/>
        </w:rPr>
      </w:pPr>
      <w:r w:rsidRPr="007C385D">
        <w:rPr>
          <w:bCs/>
          <w:iCs/>
          <w:noProof/>
          <w:sz w:val="22"/>
          <w:szCs w:val="22"/>
        </w:rPr>
        <mc:AlternateContent>
          <mc:Choice Requires="wps">
            <w:drawing>
              <wp:anchor distT="0" distB="0" distL="114300" distR="114300" simplePos="0" relativeHeight="251716608" behindDoc="0" locked="0" layoutInCell="1" allowOverlap="1" wp14:anchorId="7098991C" wp14:editId="2936C0A2">
                <wp:simplePos x="0" y="0"/>
                <wp:positionH relativeFrom="column">
                  <wp:posOffset>5210175</wp:posOffset>
                </wp:positionH>
                <wp:positionV relativeFrom="paragraph">
                  <wp:posOffset>-2540</wp:posOffset>
                </wp:positionV>
                <wp:extent cx="1838325" cy="2238375"/>
                <wp:effectExtent l="0" t="0" r="28575"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238375"/>
                        </a:xfrm>
                        <a:prstGeom prst="rect">
                          <a:avLst/>
                        </a:prstGeom>
                        <a:solidFill>
                          <a:schemeClr val="bg1">
                            <a:lumMod val="95000"/>
                          </a:schemeClr>
                        </a:solidFill>
                        <a:ln w="19050">
                          <a:solidFill>
                            <a:srgbClr val="FF0000"/>
                          </a:solidFill>
                          <a:miter lim="800000"/>
                          <a:headEnd/>
                          <a:tailEnd/>
                        </a:ln>
                      </wps:spPr>
                      <wps:txbx>
                        <w:txbxContent>
                          <w:p w:rsidR="003C7417" w:rsidRPr="007C385D" w:rsidRDefault="003C7417" w:rsidP="003C7417">
                            <w:pPr>
                              <w:rPr>
                                <w:sz w:val="22"/>
                                <w:szCs w:val="22"/>
                              </w:rPr>
                            </w:pPr>
                            <w:r>
                              <w:rPr>
                                <w:sz w:val="22"/>
                                <w:szCs w:val="22"/>
                              </w:rPr>
                              <w:t xml:space="preserve">Advisor Additional Stipulations provides you with </w:t>
                            </w:r>
                            <w:r w:rsidR="001C1584">
                              <w:rPr>
                                <w:sz w:val="22"/>
                                <w:szCs w:val="22"/>
                              </w:rPr>
                              <w:t xml:space="preserve">a </w:t>
                            </w:r>
                            <w:r>
                              <w:rPr>
                                <w:sz w:val="22"/>
                                <w:szCs w:val="22"/>
                              </w:rPr>
                              <w:t>text box where you can include any comments, information, or stipulations you desire, that are not covered elsewhere on the Academic Agreement.  Please note, students will be able to see what is input in to this section.</w:t>
                            </w:r>
                            <w:r w:rsidR="00D44B10">
                              <w:rPr>
                                <w:sz w:val="22"/>
                                <w:szCs w:val="22"/>
                              </w:rPr>
                              <w:t xml:space="preserve">  The comment will also be user and date stamped.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10.25pt;margin-top:-.2pt;width:144.75pt;height:176.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" fillcolor="#f2f2f2 [3052]" strokecolor="red" strokeweight="1.5pt">
                <v:textbox>
                  <w:txbxContent>
                    <w:p w:rsidR="003C7417" w:rsidRPr="007C385D" w:rsidRDefault="003C7417" w:rsidP="003C7417">
                      <w:pPr>
                        <w:rPr>
                          <w:sz w:val="22"/>
                          <w:szCs w:val="22"/>
                        </w:rPr>
                      </w:pPr>
                      <w:r>
                        <w:rPr>
                          <w:sz w:val="22"/>
                          <w:szCs w:val="22"/>
                        </w:rPr>
                        <w:t xml:space="preserve">Advisor Additional Stipulations provides you with </w:t>
                      </w:r>
                      <w:r w:rsidR="001C1584">
                        <w:rPr>
                          <w:sz w:val="22"/>
                          <w:szCs w:val="22"/>
                        </w:rPr>
                        <w:t xml:space="preserve">a </w:t>
                      </w:r>
                      <w:r>
                        <w:rPr>
                          <w:sz w:val="22"/>
                          <w:szCs w:val="22"/>
                        </w:rPr>
                        <w:t>text box where you can include any comments, information, or stipulations you desire, that are not covered elsewhere on the Academic Agreement.  Please note, students will be able to see what is input in to this section.</w:t>
                      </w:r>
                      <w:r w:rsidR="00D44B10">
                        <w:rPr>
                          <w:sz w:val="22"/>
                          <w:szCs w:val="22"/>
                        </w:rPr>
                        <w:t xml:space="preserve">  The comment will also be user and date stamped.</w:t>
                      </w:r>
                    </w:p>
                  </w:txbxContent>
                </v:textbox>
              </v:shape>
            </w:pict>
          </mc:Fallback>
        </mc:AlternateContent>
      </w:r>
      <w:r w:rsidR="003C7417" w:rsidRPr="007C385D">
        <w:rPr>
          <w:bCs/>
          <w:iCs/>
          <w:noProof/>
          <w:sz w:val="22"/>
          <w:szCs w:val="22"/>
        </w:rPr>
        <mc:AlternateContent>
          <mc:Choice Requires="wps">
            <w:drawing>
              <wp:anchor distT="0" distB="0" distL="114300" distR="114300" simplePos="0" relativeHeight="251718656" behindDoc="0" locked="0" layoutInCell="1" allowOverlap="1" wp14:anchorId="3488CB43" wp14:editId="7EEA9CF5">
                <wp:simplePos x="0" y="0"/>
                <wp:positionH relativeFrom="column">
                  <wp:posOffset>161925</wp:posOffset>
                </wp:positionH>
                <wp:positionV relativeFrom="paragraph">
                  <wp:posOffset>1359535</wp:posOffset>
                </wp:positionV>
                <wp:extent cx="4562475" cy="1533525"/>
                <wp:effectExtent l="0" t="0" r="28575"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533525"/>
                        </a:xfrm>
                        <a:prstGeom prst="rect">
                          <a:avLst/>
                        </a:prstGeom>
                        <a:solidFill>
                          <a:schemeClr val="bg1">
                            <a:lumMod val="95000"/>
                          </a:schemeClr>
                        </a:solidFill>
                        <a:ln w="19050">
                          <a:solidFill>
                            <a:srgbClr val="FF0000"/>
                          </a:solidFill>
                          <a:miter lim="800000"/>
                          <a:headEnd/>
                          <a:tailEnd/>
                        </a:ln>
                      </wps:spPr>
                      <wps:txbx>
                        <w:txbxContent>
                          <w:p w:rsidR="003C7417" w:rsidRPr="007C385D" w:rsidRDefault="003C7417" w:rsidP="003C7417">
                            <w:pPr>
                              <w:rPr>
                                <w:sz w:val="22"/>
                                <w:szCs w:val="22"/>
                              </w:rPr>
                            </w:pPr>
                            <w:r w:rsidRPr="00EF7E0B">
                              <w:rPr>
                                <w:b/>
                                <w:sz w:val="22"/>
                                <w:szCs w:val="22"/>
                              </w:rPr>
                              <w:t>Special Note</w:t>
                            </w:r>
                            <w:r>
                              <w:rPr>
                                <w:sz w:val="22"/>
                                <w:szCs w:val="22"/>
                              </w:rPr>
                              <w:t xml:space="preserve">: </w:t>
                            </w:r>
                            <w:r w:rsidR="00D44B10">
                              <w:rPr>
                                <w:sz w:val="22"/>
                                <w:szCs w:val="22"/>
                              </w:rPr>
                              <w:t>W</w:t>
                            </w:r>
                            <w:r>
                              <w:rPr>
                                <w:sz w:val="22"/>
                                <w:szCs w:val="22"/>
                              </w:rPr>
                              <w:t>hen an Academic Agreement is “</w:t>
                            </w:r>
                            <w:r w:rsidR="006A0CEC">
                              <w:rPr>
                                <w:sz w:val="22"/>
                                <w:szCs w:val="22"/>
                              </w:rPr>
                              <w:t>accepted</w:t>
                            </w:r>
                            <w:r>
                              <w:rPr>
                                <w:sz w:val="22"/>
                                <w:szCs w:val="22"/>
                              </w:rPr>
                              <w:t xml:space="preserve">” by either the student or the advisor the agreement locks and none of the values may be changed except the Advisor Additional Stipulations.  So, if you ever need to update an existing Academic Agreement that has been locked please do so by clicking </w:t>
                            </w:r>
                            <w:r>
                              <w:rPr>
                                <w:noProof/>
                              </w:rPr>
                              <w:drawing>
                                <wp:inline distT="0" distB="0" distL="0" distR="0" wp14:anchorId="7D90FA81" wp14:editId="3DE73215">
                                  <wp:extent cx="209524" cy="180952"/>
                                  <wp:effectExtent l="0" t="0" r="63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9524" cy="180952"/>
                                          </a:xfrm>
                                          <a:prstGeom prst="rect">
                                            <a:avLst/>
                                          </a:prstGeom>
                                        </pic:spPr>
                                      </pic:pic>
                                    </a:graphicData>
                                  </a:graphic>
                                </wp:inline>
                              </w:drawing>
                            </w:r>
                            <w:r>
                              <w:rPr>
                                <w:sz w:val="22"/>
                                <w:szCs w:val="22"/>
                              </w:rPr>
                              <w:t xml:space="preserve"> and adding a new comment to the agreement.  Once you are done, please Save the agreement for the comment to be viewable by the student.  </w:t>
                            </w:r>
                            <w:r w:rsidR="00D44B10">
                              <w:rPr>
                                <w:sz w:val="22"/>
                                <w:szCs w:val="22"/>
                              </w:rPr>
                              <w:t xml:space="preserve">If more than one Advisor Additional Stipulation exists you will need to use the navigation arrows to view </w:t>
                            </w:r>
                            <w:r w:rsidR="0088309B">
                              <w:rPr>
                                <w:sz w:val="22"/>
                                <w:szCs w:val="22"/>
                              </w:rPr>
                              <w:t>it</w:t>
                            </w:r>
                            <w:r w:rsidR="00D44B10">
                              <w:rPr>
                                <w:noProof/>
                              </w:rPr>
                              <w:drawing>
                                <wp:inline distT="0" distB="0" distL="0" distR="0" wp14:anchorId="697915D6" wp14:editId="65479426">
                                  <wp:extent cx="704762" cy="209524"/>
                                  <wp:effectExtent l="0" t="0" r="635"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04762" cy="209524"/>
                                          </a:xfrm>
                                          <a:prstGeom prst="rect">
                                            <a:avLst/>
                                          </a:prstGeom>
                                        </pic:spPr>
                                      </pic:pic>
                                    </a:graphicData>
                                  </a:graphic>
                                </wp:inline>
                              </w:drawing>
                            </w:r>
                            <w:r w:rsidR="00D44B10">
                              <w:rPr>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75pt;margin-top:107.05pt;width:359.25pt;height:120.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" fillcolor="#f2f2f2 [3052]" strokecolor="red" strokeweight="1.5pt">
                <v:textbox>
                  <w:txbxContent>
                    <w:p w:rsidR="003C7417" w:rsidRPr="007C385D" w:rsidRDefault="003C7417" w:rsidP="003C7417">
                      <w:pPr>
                        <w:rPr>
                          <w:sz w:val="22"/>
                          <w:szCs w:val="22"/>
                        </w:rPr>
                      </w:pPr>
                      <w:r w:rsidRPr="00EF7E0B">
                        <w:rPr>
                          <w:b/>
                          <w:sz w:val="22"/>
                          <w:szCs w:val="22"/>
                        </w:rPr>
                        <w:t>Special Note</w:t>
                      </w:r>
                      <w:r>
                        <w:rPr>
                          <w:sz w:val="22"/>
                          <w:szCs w:val="22"/>
                        </w:rPr>
                        <w:t xml:space="preserve">: </w:t>
                      </w:r>
                      <w:r w:rsidR="00D44B10">
                        <w:rPr>
                          <w:sz w:val="22"/>
                          <w:szCs w:val="22"/>
                        </w:rPr>
                        <w:t>W</w:t>
                      </w:r>
                      <w:r>
                        <w:rPr>
                          <w:sz w:val="22"/>
                          <w:szCs w:val="22"/>
                        </w:rPr>
                        <w:t>hen an Academic Agreement is “</w:t>
                      </w:r>
                      <w:r w:rsidR="006A0CEC">
                        <w:rPr>
                          <w:sz w:val="22"/>
                          <w:szCs w:val="22"/>
                        </w:rPr>
                        <w:t>accepted</w:t>
                      </w:r>
                      <w:r>
                        <w:rPr>
                          <w:sz w:val="22"/>
                          <w:szCs w:val="22"/>
                        </w:rPr>
                        <w:t xml:space="preserve">” by either the student or the advisor the agreement locks and none of the values may be changed except the Advisor Additional Stipulations.  So, if you ever need to update an existing Academic Agreement that has been locked please do so by clicking </w:t>
                      </w:r>
                      <w:r>
                        <w:rPr>
                          <w:noProof/>
                        </w:rPr>
                        <w:drawing>
                          <wp:inline distT="0" distB="0" distL="0" distR="0" wp14:anchorId="7D90FA81" wp14:editId="3DE73215">
                            <wp:extent cx="209524" cy="180952"/>
                            <wp:effectExtent l="0" t="0" r="63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24" cy="180952"/>
                                    </a:xfrm>
                                    <a:prstGeom prst="rect">
                                      <a:avLst/>
                                    </a:prstGeom>
                                  </pic:spPr>
                                </pic:pic>
                              </a:graphicData>
                            </a:graphic>
                          </wp:inline>
                        </w:drawing>
                      </w:r>
                      <w:r>
                        <w:rPr>
                          <w:sz w:val="22"/>
                          <w:szCs w:val="22"/>
                        </w:rPr>
                        <w:t xml:space="preserve"> and adding a new comment to the agreement.  Once you are done, please Save the agreement for the comment to be viewable by the student.  </w:t>
                      </w:r>
                      <w:r w:rsidR="00D44B10">
                        <w:rPr>
                          <w:sz w:val="22"/>
                          <w:szCs w:val="22"/>
                        </w:rPr>
                        <w:t xml:space="preserve">If more than one Advisor Additional Stipulation exists you will need to use the navigation arrows to view </w:t>
                      </w:r>
                      <w:r w:rsidR="0088309B">
                        <w:rPr>
                          <w:sz w:val="22"/>
                          <w:szCs w:val="22"/>
                        </w:rPr>
                        <w:t>it</w:t>
                      </w:r>
                      <w:r w:rsidR="00D44B10">
                        <w:rPr>
                          <w:noProof/>
                        </w:rPr>
                        <w:drawing>
                          <wp:inline distT="0" distB="0" distL="0" distR="0" wp14:anchorId="697915D6" wp14:editId="65479426">
                            <wp:extent cx="704762" cy="209524"/>
                            <wp:effectExtent l="0" t="0" r="635"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704762" cy="209524"/>
                                    </a:xfrm>
                                    <a:prstGeom prst="rect">
                                      <a:avLst/>
                                    </a:prstGeom>
                                  </pic:spPr>
                                </pic:pic>
                              </a:graphicData>
                            </a:graphic>
                          </wp:inline>
                        </w:drawing>
                      </w:r>
                      <w:r w:rsidR="00D44B10">
                        <w:rPr>
                          <w:sz w:val="22"/>
                          <w:szCs w:val="22"/>
                        </w:rPr>
                        <w:t>.</w:t>
                      </w:r>
                    </w:p>
                  </w:txbxContent>
                </v:textbox>
              </v:shape>
            </w:pict>
          </mc:Fallback>
        </mc:AlternateContent>
      </w:r>
      <w:r w:rsidR="00BD3F4C">
        <w:rPr>
          <w:noProof/>
        </w:rPr>
        <w:drawing>
          <wp:inline distT="0" distB="0" distL="0" distR="0" wp14:anchorId="0994581F" wp14:editId="1B054D25">
            <wp:extent cx="4924425" cy="1237420"/>
            <wp:effectExtent l="0" t="0" r="0" b="127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24425" cy="1237420"/>
                    </a:xfrm>
                    <a:prstGeom prst="rect">
                      <a:avLst/>
                    </a:prstGeom>
                  </pic:spPr>
                </pic:pic>
              </a:graphicData>
            </a:graphic>
          </wp:inline>
        </w:drawing>
      </w: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p>
    <w:p w:rsidR="00D44B10" w:rsidRDefault="00D44B10">
      <w:pPr>
        <w:rPr>
          <w:bCs/>
          <w:iCs/>
          <w:sz w:val="22"/>
          <w:szCs w:val="22"/>
        </w:rPr>
      </w:pPr>
      <w:r>
        <w:rPr>
          <w:bCs/>
          <w:iCs/>
          <w:sz w:val="22"/>
          <w:szCs w:val="22"/>
        </w:rPr>
        <w:br w:type="page"/>
      </w:r>
    </w:p>
    <w:p w:rsidR="00D44B10" w:rsidRDefault="00D44B10">
      <w:pPr>
        <w:rPr>
          <w:bCs/>
          <w:iCs/>
          <w:sz w:val="22"/>
          <w:szCs w:val="22"/>
        </w:rPr>
      </w:pPr>
    </w:p>
    <w:p w:rsidR="00D44B10" w:rsidRDefault="00E13FA2">
      <w:pPr>
        <w:rPr>
          <w:bCs/>
          <w:iCs/>
          <w:sz w:val="22"/>
          <w:szCs w:val="22"/>
        </w:rPr>
      </w:pPr>
      <w:r w:rsidRPr="007C385D">
        <w:rPr>
          <w:bCs/>
          <w:iCs/>
          <w:noProof/>
          <w:sz w:val="22"/>
          <w:szCs w:val="22"/>
        </w:rPr>
        <mc:AlternateContent>
          <mc:Choice Requires="wps">
            <w:drawing>
              <wp:anchor distT="0" distB="0" distL="114300" distR="114300" simplePos="0" relativeHeight="251720704" behindDoc="0" locked="0" layoutInCell="1" allowOverlap="1" wp14:anchorId="35C5948E" wp14:editId="77E0E8DE">
                <wp:simplePos x="0" y="0"/>
                <wp:positionH relativeFrom="column">
                  <wp:posOffset>5210175</wp:posOffset>
                </wp:positionH>
                <wp:positionV relativeFrom="paragraph">
                  <wp:posOffset>144781</wp:posOffset>
                </wp:positionV>
                <wp:extent cx="1838325" cy="1866900"/>
                <wp:effectExtent l="0" t="0" r="28575" b="1905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866900"/>
                        </a:xfrm>
                        <a:prstGeom prst="rect">
                          <a:avLst/>
                        </a:prstGeom>
                        <a:solidFill>
                          <a:schemeClr val="bg1">
                            <a:lumMod val="95000"/>
                          </a:schemeClr>
                        </a:solidFill>
                        <a:ln w="19050">
                          <a:solidFill>
                            <a:srgbClr val="FF0000"/>
                          </a:solidFill>
                          <a:miter lim="800000"/>
                          <a:headEnd/>
                          <a:tailEnd/>
                        </a:ln>
                      </wps:spPr>
                      <wps:txbx>
                        <w:txbxContent>
                          <w:p w:rsidR="00E13FA2" w:rsidRPr="007C385D" w:rsidRDefault="00E13FA2" w:rsidP="00E13FA2">
                            <w:pPr>
                              <w:rPr>
                                <w:sz w:val="22"/>
                                <w:szCs w:val="22"/>
                              </w:rPr>
                            </w:pPr>
                            <w:r>
                              <w:rPr>
                                <w:sz w:val="22"/>
                                <w:szCs w:val="22"/>
                              </w:rPr>
                              <w:t xml:space="preserve">The College Stipulation section exists so that the Academic Agreement can pull any default, college-level messaging on to the agreement.  While advisors can edit this text it is recommended they only do so if they do not want the college default messaging to display on the agreement.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10.25pt;margin-top:11.4pt;width:144.75pt;height:1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" fillcolor="#f2f2f2 [3052]" strokecolor="red" strokeweight="1.5pt">
                <v:textbox>
                  <w:txbxContent>
                    <w:p w:rsidR="00E13FA2" w:rsidRPr="007C385D" w:rsidRDefault="00E13FA2" w:rsidP="00E13FA2">
                      <w:pPr>
                        <w:rPr>
                          <w:sz w:val="22"/>
                          <w:szCs w:val="22"/>
                        </w:rPr>
                      </w:pPr>
                      <w:r>
                        <w:rPr>
                          <w:sz w:val="22"/>
                          <w:szCs w:val="22"/>
                        </w:rPr>
                        <w:t xml:space="preserve">The College Stipulation section exists so that the Academic Agreement can pull any default, college-level messaging on to the agreement.  While advisors can edit this text it is recommended they only do so if they do not want the college default messaging to display on the agreement. </w:t>
                      </w:r>
                    </w:p>
                  </w:txbxContent>
                </v:textbox>
              </v:shape>
            </w:pict>
          </mc:Fallback>
        </mc:AlternateContent>
      </w:r>
      <w:r w:rsidR="00D44B10">
        <w:rPr>
          <w:bCs/>
          <w:i/>
          <w:iCs/>
          <w:sz w:val="22"/>
          <w:szCs w:val="22"/>
        </w:rPr>
        <w:t>College Stipulation</w:t>
      </w:r>
      <w:r w:rsidR="00D44B10">
        <w:rPr>
          <w:bCs/>
          <w:iCs/>
          <w:sz w:val="22"/>
          <w:szCs w:val="22"/>
        </w:rPr>
        <w:t>:</w:t>
      </w:r>
    </w:p>
    <w:p w:rsidR="00D44B10" w:rsidRDefault="00E13FA2">
      <w:pPr>
        <w:rPr>
          <w:bCs/>
          <w:iCs/>
          <w:sz w:val="22"/>
          <w:szCs w:val="22"/>
        </w:rPr>
      </w:pPr>
      <w:r>
        <w:rPr>
          <w:noProof/>
        </w:rPr>
        <w:drawing>
          <wp:inline distT="0" distB="0" distL="0" distR="0" wp14:anchorId="0A529253" wp14:editId="1CC42F6E">
            <wp:extent cx="5000625" cy="622941"/>
            <wp:effectExtent l="0" t="0" r="0"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997809" cy="622590"/>
                    </a:xfrm>
                    <a:prstGeom prst="rect">
                      <a:avLst/>
                    </a:prstGeom>
                  </pic:spPr>
                </pic:pic>
              </a:graphicData>
            </a:graphic>
          </wp:inline>
        </w:drawing>
      </w:r>
    </w:p>
    <w:p w:rsidR="00E13FA2" w:rsidRDefault="00E13FA2">
      <w:pPr>
        <w:rPr>
          <w:bCs/>
          <w:iCs/>
          <w:sz w:val="22"/>
          <w:szCs w:val="22"/>
        </w:rPr>
      </w:pPr>
    </w:p>
    <w:p w:rsidR="00E13FA2" w:rsidRDefault="00E13FA2">
      <w:pPr>
        <w:rPr>
          <w:bCs/>
          <w:i/>
          <w:iCs/>
          <w:sz w:val="22"/>
          <w:szCs w:val="22"/>
        </w:rPr>
      </w:pPr>
    </w:p>
    <w:p w:rsidR="00E13FA2" w:rsidRDefault="00E13FA2">
      <w:pPr>
        <w:rPr>
          <w:bCs/>
          <w:i/>
          <w:iCs/>
          <w:sz w:val="22"/>
          <w:szCs w:val="22"/>
        </w:rPr>
      </w:pPr>
    </w:p>
    <w:p w:rsidR="00E13FA2" w:rsidRDefault="00E13FA2">
      <w:pPr>
        <w:rPr>
          <w:bCs/>
          <w:i/>
          <w:iCs/>
          <w:sz w:val="22"/>
          <w:szCs w:val="22"/>
        </w:rPr>
      </w:pPr>
    </w:p>
    <w:p w:rsidR="00E13FA2" w:rsidRDefault="00E13FA2">
      <w:pPr>
        <w:rPr>
          <w:bCs/>
          <w:i/>
          <w:iCs/>
          <w:sz w:val="22"/>
          <w:szCs w:val="22"/>
        </w:rPr>
      </w:pPr>
    </w:p>
    <w:p w:rsidR="00E13FA2" w:rsidRDefault="00E13FA2">
      <w:pPr>
        <w:rPr>
          <w:bCs/>
          <w:i/>
          <w:iCs/>
          <w:sz w:val="22"/>
          <w:szCs w:val="22"/>
        </w:rPr>
      </w:pPr>
    </w:p>
    <w:p w:rsidR="00E13FA2" w:rsidRDefault="00E13FA2">
      <w:pPr>
        <w:rPr>
          <w:bCs/>
          <w:i/>
          <w:iCs/>
          <w:sz w:val="22"/>
          <w:szCs w:val="22"/>
        </w:rPr>
      </w:pPr>
    </w:p>
    <w:p w:rsidR="00E13FA2" w:rsidRDefault="00E13FA2">
      <w:pPr>
        <w:rPr>
          <w:bCs/>
          <w:i/>
          <w:iCs/>
          <w:sz w:val="22"/>
          <w:szCs w:val="22"/>
        </w:rPr>
      </w:pPr>
    </w:p>
    <w:p w:rsidR="00E13FA2" w:rsidRDefault="00E13FA2">
      <w:pPr>
        <w:rPr>
          <w:bCs/>
          <w:i/>
          <w:iCs/>
          <w:sz w:val="22"/>
          <w:szCs w:val="22"/>
        </w:rPr>
      </w:pPr>
    </w:p>
    <w:p w:rsidR="00E13FA2" w:rsidRDefault="00D44B10">
      <w:pPr>
        <w:rPr>
          <w:bCs/>
          <w:iCs/>
          <w:sz w:val="22"/>
          <w:szCs w:val="22"/>
        </w:rPr>
      </w:pPr>
      <w:r>
        <w:rPr>
          <w:bCs/>
          <w:i/>
          <w:iCs/>
          <w:sz w:val="22"/>
          <w:szCs w:val="22"/>
        </w:rPr>
        <w:t>Acknowledgment of Academic Agreement</w:t>
      </w:r>
      <w:r>
        <w:rPr>
          <w:bCs/>
          <w:iCs/>
          <w:sz w:val="22"/>
          <w:szCs w:val="22"/>
        </w:rPr>
        <w:t>:</w:t>
      </w:r>
    </w:p>
    <w:p w:rsidR="00952A92" w:rsidRDefault="00E13FA2">
      <w:pPr>
        <w:rPr>
          <w:bCs/>
          <w:iCs/>
          <w:sz w:val="22"/>
          <w:szCs w:val="22"/>
        </w:rPr>
      </w:pPr>
      <w:r w:rsidRPr="007C385D">
        <w:rPr>
          <w:bCs/>
          <w:iCs/>
          <w:noProof/>
          <w:sz w:val="22"/>
          <w:szCs w:val="22"/>
        </w:rPr>
        <mc:AlternateContent>
          <mc:Choice Requires="wps">
            <w:drawing>
              <wp:anchor distT="0" distB="0" distL="114300" distR="114300" simplePos="0" relativeHeight="251722752" behindDoc="0" locked="0" layoutInCell="1" allowOverlap="1" wp14:anchorId="7B1F0B01" wp14:editId="70F6189A">
                <wp:simplePos x="0" y="0"/>
                <wp:positionH relativeFrom="column">
                  <wp:posOffset>5210175</wp:posOffset>
                </wp:positionH>
                <wp:positionV relativeFrom="paragraph">
                  <wp:posOffset>-3174</wp:posOffset>
                </wp:positionV>
                <wp:extent cx="1838325" cy="4305300"/>
                <wp:effectExtent l="0" t="0" r="28575"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305300"/>
                        </a:xfrm>
                        <a:prstGeom prst="rect">
                          <a:avLst/>
                        </a:prstGeom>
                        <a:solidFill>
                          <a:schemeClr val="bg1">
                            <a:lumMod val="95000"/>
                          </a:schemeClr>
                        </a:solidFill>
                        <a:ln w="19050">
                          <a:solidFill>
                            <a:srgbClr val="FF0000"/>
                          </a:solidFill>
                          <a:miter lim="800000"/>
                          <a:headEnd/>
                          <a:tailEnd/>
                        </a:ln>
                      </wps:spPr>
                      <wps:txbx>
                        <w:txbxContent>
                          <w:p w:rsidR="00E13FA2" w:rsidRDefault="00E13FA2" w:rsidP="00E13FA2">
                            <w:pPr>
                              <w:rPr>
                                <w:sz w:val="22"/>
                                <w:szCs w:val="22"/>
                              </w:rPr>
                            </w:pPr>
                            <w:r>
                              <w:rPr>
                                <w:sz w:val="22"/>
                                <w:szCs w:val="22"/>
                              </w:rPr>
                              <w:t>The Acknowledgment of Academic Agreement is where advisors and student can electronically “sign” the agreement.  Once either the advisor or student clicks the “Accept” box the agreement is locked and cannot be edited (except for the Advisor Additional Stipulations comment box).  If that box is not checked by either party, then the agreement may still be edited.</w:t>
                            </w:r>
                          </w:p>
                          <w:p w:rsidR="00E13FA2" w:rsidRDefault="00E13FA2" w:rsidP="00E13FA2">
                            <w:pPr>
                              <w:rPr>
                                <w:sz w:val="22"/>
                                <w:szCs w:val="22"/>
                              </w:rPr>
                            </w:pPr>
                          </w:p>
                          <w:p w:rsidR="00E13FA2" w:rsidRDefault="006A0CEC" w:rsidP="00E13FA2">
                            <w:pPr>
                              <w:rPr>
                                <w:sz w:val="22"/>
                                <w:szCs w:val="22"/>
                              </w:rPr>
                            </w:pPr>
                            <w:r>
                              <w:rPr>
                                <w:sz w:val="22"/>
                                <w:szCs w:val="22"/>
                              </w:rPr>
                              <w:t xml:space="preserve">The advisor </w:t>
                            </w:r>
                            <w:r w:rsidR="00E13FA2">
                              <w:rPr>
                                <w:sz w:val="22"/>
                                <w:szCs w:val="22"/>
                              </w:rPr>
                              <w:t xml:space="preserve">acceptance only displays to students if checked.  Otherwise, students only see that </w:t>
                            </w:r>
                            <w:r>
                              <w:rPr>
                                <w:sz w:val="22"/>
                                <w:szCs w:val="22"/>
                              </w:rPr>
                              <w:t xml:space="preserve">they </w:t>
                            </w:r>
                            <w:r w:rsidR="00E13FA2">
                              <w:rPr>
                                <w:sz w:val="22"/>
                                <w:szCs w:val="22"/>
                              </w:rPr>
                              <w:t>need to accept the agreement.</w:t>
                            </w:r>
                          </w:p>
                          <w:p w:rsidR="00173C52" w:rsidRDefault="00173C52" w:rsidP="00E13FA2">
                            <w:pPr>
                              <w:rPr>
                                <w:sz w:val="22"/>
                                <w:szCs w:val="22"/>
                              </w:rPr>
                            </w:pPr>
                          </w:p>
                          <w:p w:rsidR="00173C52" w:rsidRPr="007C385D" w:rsidRDefault="006A0CEC" w:rsidP="00E13FA2">
                            <w:pPr>
                              <w:rPr>
                                <w:sz w:val="22"/>
                                <w:szCs w:val="22"/>
                              </w:rPr>
                            </w:pPr>
                            <w:r>
                              <w:rPr>
                                <w:sz w:val="22"/>
                                <w:szCs w:val="22"/>
                              </w:rPr>
                              <w:t>Remember to Save the agreement o</w:t>
                            </w:r>
                            <w:r w:rsidR="00173C52">
                              <w:rPr>
                                <w:sz w:val="22"/>
                                <w:szCs w:val="22"/>
                              </w:rPr>
                              <w:t>nce all edits have been made.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10.25pt;margin-top:-.25pt;width:144.75pt;height:3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" fillcolor="#f2f2f2 [3052]" strokecolor="red" strokeweight="1.5pt">
                <v:textbox>
                  <w:txbxContent>
                    <w:p w:rsidR="00E13FA2" w:rsidRDefault="00E13FA2" w:rsidP="00E13FA2">
                      <w:pPr>
                        <w:rPr>
                          <w:sz w:val="22"/>
                          <w:szCs w:val="22"/>
                        </w:rPr>
                      </w:pPr>
                      <w:r>
                        <w:rPr>
                          <w:sz w:val="22"/>
                          <w:szCs w:val="22"/>
                        </w:rPr>
                        <w:t>The Acknowledgment of Academic Agreement is where advisors and student can electronically “sign” the agreement.  Once either the advisor or student clicks the “Accept” box the agreement is locked and cannot be edited (except for the Advisor Additional Stipulations comment box).  If that box is not checked by either party, then the agreement may still be edited.</w:t>
                      </w:r>
                    </w:p>
                    <w:p w:rsidR="00E13FA2" w:rsidRDefault="00E13FA2" w:rsidP="00E13FA2">
                      <w:pPr>
                        <w:rPr>
                          <w:sz w:val="22"/>
                          <w:szCs w:val="22"/>
                        </w:rPr>
                      </w:pPr>
                    </w:p>
                    <w:p w:rsidR="00E13FA2" w:rsidRDefault="006A0CEC" w:rsidP="00E13FA2">
                      <w:pPr>
                        <w:rPr>
                          <w:sz w:val="22"/>
                          <w:szCs w:val="22"/>
                        </w:rPr>
                      </w:pPr>
                      <w:r>
                        <w:rPr>
                          <w:sz w:val="22"/>
                          <w:szCs w:val="22"/>
                        </w:rPr>
                        <w:t xml:space="preserve">The advisor </w:t>
                      </w:r>
                      <w:r w:rsidR="00E13FA2">
                        <w:rPr>
                          <w:sz w:val="22"/>
                          <w:szCs w:val="22"/>
                        </w:rPr>
                        <w:t xml:space="preserve">acceptance only displays to students if checked.  Otherwise, students only see that </w:t>
                      </w:r>
                      <w:r>
                        <w:rPr>
                          <w:sz w:val="22"/>
                          <w:szCs w:val="22"/>
                        </w:rPr>
                        <w:t xml:space="preserve">they </w:t>
                      </w:r>
                      <w:r w:rsidR="00E13FA2">
                        <w:rPr>
                          <w:sz w:val="22"/>
                          <w:szCs w:val="22"/>
                        </w:rPr>
                        <w:t>need to accept the agreement.</w:t>
                      </w:r>
                    </w:p>
                    <w:p w:rsidR="00173C52" w:rsidRDefault="00173C52" w:rsidP="00E13FA2">
                      <w:pPr>
                        <w:rPr>
                          <w:sz w:val="22"/>
                          <w:szCs w:val="22"/>
                        </w:rPr>
                      </w:pPr>
                    </w:p>
                    <w:p w:rsidR="00173C52" w:rsidRPr="007C385D" w:rsidRDefault="006A0CEC" w:rsidP="00E13FA2">
                      <w:pPr>
                        <w:rPr>
                          <w:sz w:val="22"/>
                          <w:szCs w:val="22"/>
                        </w:rPr>
                      </w:pPr>
                      <w:r>
                        <w:rPr>
                          <w:sz w:val="22"/>
                          <w:szCs w:val="22"/>
                        </w:rPr>
                        <w:t>Remember to Save the agreement o</w:t>
                      </w:r>
                      <w:r w:rsidR="00173C52">
                        <w:rPr>
                          <w:sz w:val="22"/>
                          <w:szCs w:val="22"/>
                        </w:rPr>
                        <w:t>nce all edits have been made.</w:t>
                      </w:r>
                    </w:p>
                  </w:txbxContent>
                </v:textbox>
              </v:shape>
            </w:pict>
          </mc:Fallback>
        </mc:AlternateContent>
      </w:r>
      <w:r>
        <w:rPr>
          <w:noProof/>
        </w:rPr>
        <w:drawing>
          <wp:inline distT="0" distB="0" distL="0" distR="0" wp14:anchorId="1B3E734B" wp14:editId="4BCBECFE">
            <wp:extent cx="5000625" cy="1417912"/>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00625" cy="1417912"/>
                    </a:xfrm>
                    <a:prstGeom prst="rect">
                      <a:avLst/>
                    </a:prstGeom>
                  </pic:spPr>
                </pic:pic>
              </a:graphicData>
            </a:graphic>
          </wp:inline>
        </w:drawing>
      </w:r>
      <w:r w:rsidR="00952A92">
        <w:rPr>
          <w:bCs/>
          <w:iCs/>
          <w:sz w:val="22"/>
          <w:szCs w:val="22"/>
        </w:rPr>
        <w:br w:type="page"/>
      </w:r>
    </w:p>
    <w:p w:rsidR="00952A92" w:rsidRDefault="00952A92">
      <w:pPr>
        <w:rPr>
          <w:bCs/>
          <w:iCs/>
          <w:sz w:val="22"/>
          <w:szCs w:val="22"/>
        </w:rPr>
      </w:pPr>
    </w:p>
    <w:p w:rsidR="009936D1" w:rsidRPr="001C1584" w:rsidRDefault="009936D1" w:rsidP="001C1584">
      <w:pPr>
        <w:rPr>
          <w:b/>
          <w:bCs/>
          <w:iCs/>
          <w:sz w:val="22"/>
          <w:szCs w:val="22"/>
          <w:u w:val="single"/>
        </w:rPr>
      </w:pPr>
      <w:r w:rsidRPr="009936D1">
        <w:rPr>
          <w:b/>
          <w:bCs/>
          <w:iCs/>
          <w:sz w:val="22"/>
          <w:szCs w:val="22"/>
          <w:u w:val="single"/>
        </w:rPr>
        <w:t>Viewing Academic Agreements</w:t>
      </w:r>
      <w:r>
        <w:rPr>
          <w:bCs/>
          <w:iCs/>
          <w:sz w:val="22"/>
          <w:szCs w:val="22"/>
        </w:rPr>
        <w:t>:</w:t>
      </w:r>
    </w:p>
    <w:p w:rsidR="00615949" w:rsidRDefault="00615949" w:rsidP="00024663">
      <w:pPr>
        <w:pStyle w:val="PlainText"/>
        <w:rPr>
          <w:rFonts w:ascii="Times New Roman" w:eastAsia="Times New Roman" w:hAnsi="Times New Roman"/>
          <w:bCs/>
          <w:iCs/>
          <w:sz w:val="22"/>
          <w:szCs w:val="22"/>
        </w:rPr>
      </w:pPr>
    </w:p>
    <w:p w:rsidR="00615949" w:rsidRPr="00615949" w:rsidRDefault="00615949" w:rsidP="00024663">
      <w:pPr>
        <w:pStyle w:val="PlainText"/>
        <w:rPr>
          <w:rFonts w:ascii="Times New Roman" w:eastAsia="Times New Roman" w:hAnsi="Times New Roman"/>
          <w:bCs/>
          <w:iCs/>
          <w:sz w:val="22"/>
          <w:szCs w:val="22"/>
        </w:rPr>
      </w:pPr>
      <w:r>
        <w:rPr>
          <w:rFonts w:ascii="Times New Roman" w:eastAsia="Times New Roman" w:hAnsi="Times New Roman"/>
          <w:bCs/>
          <w:i/>
          <w:iCs/>
          <w:sz w:val="22"/>
          <w:szCs w:val="22"/>
        </w:rPr>
        <w:t>Viewing Academic Agreements in Student Services Center</w:t>
      </w:r>
      <w:r>
        <w:rPr>
          <w:rFonts w:ascii="Times New Roman" w:eastAsia="Times New Roman" w:hAnsi="Times New Roman"/>
          <w:bCs/>
          <w:iCs/>
          <w:sz w:val="22"/>
          <w:szCs w:val="22"/>
        </w:rPr>
        <w:t>:</w:t>
      </w:r>
    </w:p>
    <w:p w:rsidR="007C2303" w:rsidRDefault="007C2303"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Academic agreements will be viewable by staff in two locations (depending on security).  The first place is in Student Services Center: </w:t>
      </w:r>
      <w:r w:rsidRPr="007C2303">
        <w:rPr>
          <w:rFonts w:ascii="Times New Roman" w:eastAsia="Times New Roman" w:hAnsi="Times New Roman"/>
          <w:b/>
          <w:bCs/>
          <w:iCs/>
          <w:color w:val="0070C0"/>
          <w:sz w:val="22"/>
          <w:szCs w:val="22"/>
        </w:rPr>
        <w:t>Main Menu &gt; Campus Community &gt; Student Services Center</w:t>
      </w:r>
      <w:r>
        <w:rPr>
          <w:rFonts w:ascii="Times New Roman" w:eastAsia="Times New Roman" w:hAnsi="Times New Roman"/>
          <w:bCs/>
          <w:iCs/>
          <w:sz w:val="22"/>
          <w:szCs w:val="22"/>
        </w:rPr>
        <w:t>.</w:t>
      </w:r>
    </w:p>
    <w:p w:rsidR="007C2303" w:rsidRDefault="007C2303" w:rsidP="00024663">
      <w:pPr>
        <w:pStyle w:val="PlainText"/>
        <w:rPr>
          <w:rFonts w:ascii="Times New Roman" w:eastAsia="Times New Roman" w:hAnsi="Times New Roman"/>
          <w:bCs/>
          <w:iCs/>
          <w:sz w:val="22"/>
          <w:szCs w:val="22"/>
        </w:rPr>
      </w:pPr>
    </w:p>
    <w:p w:rsidR="007C2303" w:rsidRDefault="00615949" w:rsidP="00024663">
      <w:pPr>
        <w:pStyle w:val="PlainText"/>
        <w:rPr>
          <w:rFonts w:ascii="Times New Roman" w:eastAsia="Times New Roman" w:hAnsi="Times New Roman"/>
          <w:bCs/>
          <w:iCs/>
          <w:sz w:val="22"/>
          <w:szCs w:val="22"/>
        </w:rPr>
      </w:pPr>
      <w:r>
        <w:rPr>
          <w:rFonts w:ascii="Times New Roman" w:eastAsia="Times New Roman" w:hAnsi="Times New Roman"/>
          <w:bCs/>
          <w:iCs/>
          <w:noProof/>
          <w:sz w:val="22"/>
          <w:szCs w:val="22"/>
        </w:rPr>
        <mc:AlternateContent>
          <mc:Choice Requires="wps">
            <w:drawing>
              <wp:anchor distT="0" distB="0" distL="114300" distR="114300" simplePos="0" relativeHeight="251808768" behindDoc="0" locked="0" layoutInCell="1" allowOverlap="1" wp14:anchorId="08D48C4A" wp14:editId="5D16A2D6">
                <wp:simplePos x="0" y="0"/>
                <wp:positionH relativeFrom="column">
                  <wp:posOffset>1362075</wp:posOffset>
                </wp:positionH>
                <wp:positionV relativeFrom="paragraph">
                  <wp:posOffset>1721485</wp:posOffset>
                </wp:positionV>
                <wp:extent cx="3857625" cy="666115"/>
                <wp:effectExtent l="0" t="0" r="28575" b="19685"/>
                <wp:wrapNone/>
                <wp:docPr id="374" name="Straight Connector 374"/>
                <wp:cNvGraphicFramePr/>
                <a:graphic xmlns:a="http://schemas.openxmlformats.org/drawingml/2006/main">
                  <a:graphicData uri="http://schemas.microsoft.com/office/word/2010/wordprocessingShape">
                    <wps:wsp>
                      <wps:cNvCnPr/>
                      <wps:spPr>
                        <a:xfrm flipV="1">
                          <a:off x="0" y="0"/>
                          <a:ext cx="3857625" cy="66611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74"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135.55pt" to="41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"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06720" behindDoc="0" locked="0" layoutInCell="1" allowOverlap="1" wp14:anchorId="39668158" wp14:editId="2C7CE28A">
                <wp:simplePos x="0" y="0"/>
                <wp:positionH relativeFrom="column">
                  <wp:posOffset>114300</wp:posOffset>
                </wp:positionH>
                <wp:positionV relativeFrom="paragraph">
                  <wp:posOffset>2340610</wp:posOffset>
                </wp:positionV>
                <wp:extent cx="1247775" cy="133350"/>
                <wp:effectExtent l="0" t="0" r="28575" b="19050"/>
                <wp:wrapNone/>
                <wp:docPr id="373" name="Rectangle 373"/>
                <wp:cNvGraphicFramePr/>
                <a:graphic xmlns:a="http://schemas.openxmlformats.org/drawingml/2006/main">
                  <a:graphicData uri="http://schemas.microsoft.com/office/word/2010/wordprocessingShape">
                    <wps:wsp>
                      <wps:cNvSpPr/>
                      <wps:spPr>
                        <a:xfrm>
                          <a:off x="0" y="0"/>
                          <a:ext cx="1247775"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3" o:spid="_x0000_s1026" style="position:absolute;margin-left:9pt;margin-top:184.3pt;width:98.25pt;height: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" filled="f" strokecolor="red" strokeweight="1.5pt"/>
            </w:pict>
          </mc:Fallback>
        </mc:AlternateContent>
      </w:r>
      <w:r w:rsidRPr="007C385D">
        <w:rPr>
          <w:bCs/>
          <w:iCs/>
          <w:noProof/>
          <w:sz w:val="22"/>
          <w:szCs w:val="22"/>
        </w:rPr>
        <mc:AlternateContent>
          <mc:Choice Requires="wps">
            <w:drawing>
              <wp:anchor distT="0" distB="0" distL="114300" distR="114300" simplePos="0" relativeHeight="251804672" behindDoc="0" locked="0" layoutInCell="1" allowOverlap="1" wp14:anchorId="4E0B8C3E" wp14:editId="2C1004A3">
                <wp:simplePos x="0" y="0"/>
                <wp:positionH relativeFrom="column">
                  <wp:posOffset>5219700</wp:posOffset>
                </wp:positionH>
                <wp:positionV relativeFrom="paragraph">
                  <wp:posOffset>1273810</wp:posOffset>
                </wp:positionV>
                <wp:extent cx="1838325" cy="923925"/>
                <wp:effectExtent l="0" t="0" r="28575" b="28575"/>
                <wp:wrapNone/>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23925"/>
                        </a:xfrm>
                        <a:prstGeom prst="rect">
                          <a:avLst/>
                        </a:prstGeom>
                        <a:solidFill>
                          <a:schemeClr val="bg1">
                            <a:lumMod val="95000"/>
                          </a:schemeClr>
                        </a:solidFill>
                        <a:ln w="19050">
                          <a:solidFill>
                            <a:srgbClr val="FF0000"/>
                          </a:solidFill>
                          <a:miter lim="800000"/>
                          <a:headEnd/>
                          <a:tailEnd/>
                        </a:ln>
                      </wps:spPr>
                      <wps:txbx>
                        <w:txbxContent>
                          <w:p w:rsidR="00615949" w:rsidRPr="007C385D" w:rsidRDefault="00615949" w:rsidP="00615949">
                            <w:pPr>
                              <w:rPr>
                                <w:sz w:val="22"/>
                                <w:szCs w:val="22"/>
                              </w:rPr>
                            </w:pPr>
                            <w:r>
                              <w:rPr>
                                <w:sz w:val="22"/>
                                <w:szCs w:val="22"/>
                              </w:rPr>
                              <w:t>The Academic Agreement page can be accessed using the drop-down menu on the Student Services Center main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11pt;margin-top:100.3pt;width:144.75pt;height:72.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" fillcolor="#f2f2f2 [3052]" strokecolor="red" strokeweight="1.5pt">
                <v:textbox>
                  <w:txbxContent>
                    <w:p w:rsidR="00615949" w:rsidRPr="007C385D" w:rsidRDefault="00615949" w:rsidP="00615949">
                      <w:pPr>
                        <w:rPr>
                          <w:sz w:val="22"/>
                          <w:szCs w:val="22"/>
                        </w:rPr>
                      </w:pPr>
                      <w:r>
                        <w:rPr>
                          <w:sz w:val="22"/>
                          <w:szCs w:val="22"/>
                        </w:rPr>
                        <w:t>The Academic Agreement page can be accessed using the drop-down menu on the Student Services Center main page.</w:t>
                      </w:r>
                    </w:p>
                  </w:txbxContent>
                </v:textbox>
              </v:shape>
            </w:pict>
          </mc:Fallback>
        </mc:AlternateContent>
      </w:r>
      <w:r w:rsidR="007C2303">
        <w:rPr>
          <w:noProof/>
        </w:rPr>
        <w:drawing>
          <wp:inline distT="0" distB="0" distL="0" distR="0" wp14:anchorId="7D8E9A15" wp14:editId="62BA12A9">
            <wp:extent cx="5004399" cy="3400425"/>
            <wp:effectExtent l="0" t="0" r="635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08176" cy="3402992"/>
                    </a:xfrm>
                    <a:prstGeom prst="rect">
                      <a:avLst/>
                    </a:prstGeom>
                  </pic:spPr>
                </pic:pic>
              </a:graphicData>
            </a:graphic>
          </wp:inline>
        </w:drawing>
      </w:r>
    </w:p>
    <w:p w:rsidR="00615949" w:rsidRDefault="00615949" w:rsidP="00024663">
      <w:pPr>
        <w:pStyle w:val="PlainText"/>
        <w:rPr>
          <w:rFonts w:ascii="Times New Roman" w:eastAsia="Times New Roman" w:hAnsi="Times New Roman"/>
          <w:bCs/>
          <w:iCs/>
          <w:sz w:val="22"/>
          <w:szCs w:val="22"/>
        </w:rPr>
      </w:pPr>
    </w:p>
    <w:p w:rsidR="00615949" w:rsidRDefault="00615949" w:rsidP="00024663">
      <w:pPr>
        <w:pStyle w:val="PlainText"/>
        <w:rPr>
          <w:rFonts w:ascii="Times New Roman" w:eastAsia="Times New Roman" w:hAnsi="Times New Roman"/>
          <w:bCs/>
          <w:iCs/>
          <w:sz w:val="22"/>
          <w:szCs w:val="22"/>
        </w:rPr>
      </w:pPr>
      <w:r w:rsidRPr="007C385D">
        <w:rPr>
          <w:bCs/>
          <w:iCs/>
          <w:noProof/>
          <w:sz w:val="22"/>
          <w:szCs w:val="22"/>
        </w:rPr>
        <mc:AlternateContent>
          <mc:Choice Requires="wps">
            <w:drawing>
              <wp:anchor distT="0" distB="0" distL="114300" distR="114300" simplePos="0" relativeHeight="251810816" behindDoc="0" locked="0" layoutInCell="1" allowOverlap="1" wp14:anchorId="0A9EC767" wp14:editId="085468BA">
                <wp:simplePos x="0" y="0"/>
                <wp:positionH relativeFrom="column">
                  <wp:posOffset>5219700</wp:posOffset>
                </wp:positionH>
                <wp:positionV relativeFrom="paragraph">
                  <wp:posOffset>209550</wp:posOffset>
                </wp:positionV>
                <wp:extent cx="1838325" cy="590550"/>
                <wp:effectExtent l="0" t="0" r="28575" b="1905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590550"/>
                        </a:xfrm>
                        <a:prstGeom prst="rect">
                          <a:avLst/>
                        </a:prstGeom>
                        <a:solidFill>
                          <a:schemeClr val="bg1">
                            <a:lumMod val="95000"/>
                          </a:schemeClr>
                        </a:solidFill>
                        <a:ln w="19050">
                          <a:solidFill>
                            <a:srgbClr val="FF0000"/>
                          </a:solidFill>
                          <a:miter lim="800000"/>
                          <a:headEnd/>
                          <a:tailEnd/>
                        </a:ln>
                      </wps:spPr>
                      <wps:txbx>
                        <w:txbxContent>
                          <w:p w:rsidR="00615949" w:rsidRPr="007C385D" w:rsidRDefault="00615949" w:rsidP="00615949">
                            <w:pPr>
                              <w:rPr>
                                <w:sz w:val="22"/>
                                <w:szCs w:val="22"/>
                              </w:rPr>
                            </w:pPr>
                            <w:r>
                              <w:rPr>
                                <w:sz w:val="22"/>
                                <w:szCs w:val="22"/>
                              </w:rPr>
                              <w:t>Click “View Details” to see the specific terms of the Academic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411pt;margin-top:16.5pt;width:144.75pt;height:4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" fillcolor="#f2f2f2 [3052]" strokecolor="red" strokeweight="1.5pt">
                <v:textbox>
                  <w:txbxContent>
                    <w:p w:rsidR="00615949" w:rsidRPr="007C385D" w:rsidRDefault="00615949" w:rsidP="00615949">
                      <w:pPr>
                        <w:rPr>
                          <w:sz w:val="22"/>
                          <w:szCs w:val="22"/>
                        </w:rPr>
                      </w:pPr>
                      <w:r>
                        <w:rPr>
                          <w:sz w:val="22"/>
                          <w:szCs w:val="22"/>
                        </w:rPr>
                        <w:t>Click “View Details” to see the specific terms of the Academic Agreement</w:t>
                      </w:r>
                    </w:p>
                  </w:txbxContent>
                </v:textbox>
              </v:shape>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12864" behindDoc="0" locked="0" layoutInCell="1" allowOverlap="1" wp14:anchorId="2E96B70E" wp14:editId="66F97232">
                <wp:simplePos x="0" y="0"/>
                <wp:positionH relativeFrom="column">
                  <wp:posOffset>114301</wp:posOffset>
                </wp:positionH>
                <wp:positionV relativeFrom="paragraph">
                  <wp:posOffset>561975</wp:posOffset>
                </wp:positionV>
                <wp:extent cx="438150" cy="133350"/>
                <wp:effectExtent l="0" t="0" r="19050" b="19050"/>
                <wp:wrapNone/>
                <wp:docPr id="376" name="Rectangle 376"/>
                <wp:cNvGraphicFramePr/>
                <a:graphic xmlns:a="http://schemas.openxmlformats.org/drawingml/2006/main">
                  <a:graphicData uri="http://schemas.microsoft.com/office/word/2010/wordprocessingShape">
                    <wps:wsp>
                      <wps:cNvSpPr/>
                      <wps:spPr>
                        <a:xfrm>
                          <a:off x="0" y="0"/>
                          <a:ext cx="438150" cy="1333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6" o:spid="_x0000_s1026" style="position:absolute;margin-left:9pt;margin-top:44.25pt;width:34.5pt;height:10.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" filled="f" strokecolor="red" strokeweight="1.5pt"/>
            </w:pict>
          </mc:Fallback>
        </mc:AlternateContent>
      </w:r>
      <w:r>
        <w:rPr>
          <w:noProof/>
        </w:rPr>
        <w:drawing>
          <wp:inline distT="0" distB="0" distL="0" distR="0" wp14:anchorId="78168BE9" wp14:editId="14026534">
            <wp:extent cx="4968329" cy="1028700"/>
            <wp:effectExtent l="0" t="0" r="381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95368" cy="1034299"/>
                    </a:xfrm>
                    <a:prstGeom prst="rect">
                      <a:avLst/>
                    </a:prstGeom>
                  </pic:spPr>
                </pic:pic>
              </a:graphicData>
            </a:graphic>
          </wp:inline>
        </w:drawing>
      </w:r>
    </w:p>
    <w:p w:rsidR="00081C89" w:rsidRDefault="00081C89" w:rsidP="00024663">
      <w:pPr>
        <w:pStyle w:val="PlainText"/>
        <w:rPr>
          <w:rFonts w:ascii="Times New Roman" w:eastAsia="Times New Roman" w:hAnsi="Times New Roman"/>
          <w:bCs/>
          <w:iCs/>
          <w:sz w:val="22"/>
          <w:szCs w:val="22"/>
        </w:rPr>
      </w:pPr>
    </w:p>
    <w:p w:rsidR="00615949" w:rsidRDefault="00615949" w:rsidP="00615949">
      <w:pPr>
        <w:rPr>
          <w:bCs/>
          <w:iCs/>
          <w:sz w:val="22"/>
          <w:szCs w:val="22"/>
        </w:rPr>
      </w:pPr>
      <w:r>
        <w:rPr>
          <w:bCs/>
          <w:iCs/>
          <w:sz w:val="22"/>
          <w:szCs w:val="22"/>
        </w:rPr>
        <w:t xml:space="preserve">Like the Student View (see below) the view of the Academic Agreement in Student Services Center will only display </w:t>
      </w:r>
      <w:r w:rsidR="0088309B">
        <w:rPr>
          <w:bCs/>
          <w:iCs/>
          <w:sz w:val="22"/>
          <w:szCs w:val="22"/>
        </w:rPr>
        <w:t>stipulations</w:t>
      </w:r>
      <w:r>
        <w:rPr>
          <w:bCs/>
          <w:iCs/>
          <w:sz w:val="22"/>
          <w:szCs w:val="22"/>
        </w:rPr>
        <w:t xml:space="preserve"> and conditions that contain values.</w:t>
      </w:r>
    </w:p>
    <w:p w:rsidR="00615949" w:rsidRDefault="00615949" w:rsidP="00615949">
      <w:pPr>
        <w:rPr>
          <w:bCs/>
          <w:iCs/>
          <w:sz w:val="22"/>
          <w:szCs w:val="22"/>
        </w:rPr>
      </w:pPr>
      <w:r>
        <w:rPr>
          <w:noProof/>
        </w:rPr>
        <w:drawing>
          <wp:inline distT="0" distB="0" distL="0" distR="0" wp14:anchorId="68F9B107" wp14:editId="4E09527A">
            <wp:extent cx="3714750" cy="2459037"/>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17685" cy="2460980"/>
                    </a:xfrm>
                    <a:prstGeom prst="rect">
                      <a:avLst/>
                    </a:prstGeom>
                  </pic:spPr>
                </pic:pic>
              </a:graphicData>
            </a:graphic>
          </wp:inline>
        </w:drawing>
      </w:r>
    </w:p>
    <w:p w:rsidR="00615949" w:rsidRDefault="00615949" w:rsidP="00615949">
      <w:pPr>
        <w:rPr>
          <w:bCs/>
          <w:iCs/>
          <w:sz w:val="22"/>
          <w:szCs w:val="22"/>
        </w:rPr>
      </w:pPr>
    </w:p>
    <w:p w:rsidR="00615949" w:rsidRDefault="00615949" w:rsidP="00615949">
      <w:pPr>
        <w:rPr>
          <w:bCs/>
          <w:iCs/>
          <w:sz w:val="22"/>
          <w:szCs w:val="22"/>
        </w:rPr>
      </w:pPr>
      <w:r w:rsidRPr="00615949">
        <w:rPr>
          <w:b/>
          <w:bCs/>
          <w:iCs/>
          <w:sz w:val="22"/>
          <w:szCs w:val="22"/>
        </w:rPr>
        <w:t>Note</w:t>
      </w:r>
      <w:r>
        <w:rPr>
          <w:bCs/>
          <w:iCs/>
          <w:sz w:val="22"/>
          <w:szCs w:val="22"/>
        </w:rPr>
        <w:t>: Academic Agreement</w:t>
      </w:r>
      <w:r w:rsidR="00EE79D6">
        <w:rPr>
          <w:bCs/>
          <w:iCs/>
          <w:sz w:val="22"/>
          <w:szCs w:val="22"/>
        </w:rPr>
        <w:t>s</w:t>
      </w:r>
      <w:r>
        <w:rPr>
          <w:bCs/>
          <w:iCs/>
          <w:sz w:val="22"/>
          <w:szCs w:val="22"/>
        </w:rPr>
        <w:t xml:space="preserve"> in Student Services Center </w:t>
      </w:r>
      <w:r w:rsidR="00EE79D6">
        <w:rPr>
          <w:bCs/>
          <w:iCs/>
          <w:sz w:val="22"/>
          <w:szCs w:val="22"/>
        </w:rPr>
        <w:t>are</w:t>
      </w:r>
      <w:r>
        <w:rPr>
          <w:bCs/>
          <w:iCs/>
          <w:sz w:val="22"/>
          <w:szCs w:val="22"/>
        </w:rPr>
        <w:t xml:space="preserve"> </w:t>
      </w:r>
      <w:r>
        <w:rPr>
          <w:bCs/>
          <w:i/>
          <w:iCs/>
          <w:sz w:val="22"/>
          <w:szCs w:val="22"/>
        </w:rPr>
        <w:t>view only</w:t>
      </w:r>
      <w:r>
        <w:rPr>
          <w:bCs/>
          <w:iCs/>
          <w:sz w:val="22"/>
          <w:szCs w:val="22"/>
        </w:rPr>
        <w:t xml:space="preserve">.  If any edits need to be made or if you need to accept the Academic Agreement you must do so from the Academic </w:t>
      </w:r>
      <w:r w:rsidR="00EE79D6">
        <w:rPr>
          <w:bCs/>
          <w:iCs/>
          <w:sz w:val="22"/>
          <w:szCs w:val="22"/>
        </w:rPr>
        <w:t>Advising</w:t>
      </w:r>
      <w:r>
        <w:rPr>
          <w:bCs/>
          <w:iCs/>
          <w:sz w:val="22"/>
          <w:szCs w:val="22"/>
        </w:rPr>
        <w:t xml:space="preserve"> menus.</w:t>
      </w:r>
    </w:p>
    <w:p w:rsidR="00615949" w:rsidRDefault="00615949" w:rsidP="00615949">
      <w:pPr>
        <w:rPr>
          <w:bCs/>
          <w:iCs/>
          <w:sz w:val="22"/>
          <w:szCs w:val="22"/>
        </w:rPr>
      </w:pPr>
    </w:p>
    <w:p w:rsidR="00615949" w:rsidRDefault="00615949" w:rsidP="00615949">
      <w:pPr>
        <w:rPr>
          <w:bCs/>
          <w:iCs/>
          <w:sz w:val="22"/>
          <w:szCs w:val="22"/>
        </w:rPr>
      </w:pPr>
      <w:r>
        <w:rPr>
          <w:bCs/>
          <w:i/>
          <w:iCs/>
          <w:sz w:val="22"/>
          <w:szCs w:val="22"/>
        </w:rPr>
        <w:t xml:space="preserve">Viewing </w:t>
      </w:r>
      <w:r w:rsidR="00C137BB">
        <w:rPr>
          <w:bCs/>
          <w:i/>
          <w:iCs/>
          <w:sz w:val="22"/>
          <w:szCs w:val="22"/>
        </w:rPr>
        <w:t>Academic Agreements from Academic Advising Menus</w:t>
      </w:r>
      <w:r w:rsidR="00C137BB">
        <w:rPr>
          <w:bCs/>
          <w:iCs/>
          <w:sz w:val="22"/>
          <w:szCs w:val="22"/>
        </w:rPr>
        <w:t>:</w:t>
      </w:r>
    </w:p>
    <w:p w:rsidR="00C137BB" w:rsidRPr="00C137BB" w:rsidRDefault="00C137BB" w:rsidP="00615949">
      <w:pPr>
        <w:rPr>
          <w:bCs/>
          <w:iCs/>
          <w:sz w:val="22"/>
          <w:szCs w:val="22"/>
        </w:rPr>
      </w:pPr>
      <w:r>
        <w:rPr>
          <w:bCs/>
          <w:iCs/>
          <w:sz w:val="22"/>
          <w:szCs w:val="22"/>
        </w:rPr>
        <w:t xml:space="preserve">The second place to view Academic Agreements is under the Academic Advising menus at the following navigation, if you have the appropriate security: </w:t>
      </w:r>
      <w:r w:rsidRPr="00C137BB">
        <w:rPr>
          <w:b/>
          <w:bCs/>
          <w:iCs/>
          <w:color w:val="0070C0"/>
          <w:sz w:val="22"/>
          <w:szCs w:val="22"/>
        </w:rPr>
        <w:t>Main Menu &gt; Academic Advisement &gt; Student Advisement &gt; Academic Agreements</w:t>
      </w:r>
      <w:r>
        <w:rPr>
          <w:bCs/>
          <w:iCs/>
          <w:sz w:val="22"/>
          <w:szCs w:val="22"/>
        </w:rPr>
        <w:t>.</w:t>
      </w:r>
    </w:p>
    <w:p w:rsidR="007950A4" w:rsidRDefault="007950A4">
      <w:pPr>
        <w:rPr>
          <w:b/>
          <w:bCs/>
          <w:iCs/>
          <w:sz w:val="22"/>
          <w:szCs w:val="22"/>
          <w:u w:val="single"/>
        </w:rPr>
      </w:pPr>
    </w:p>
    <w:p w:rsidR="00C137BB" w:rsidRDefault="00C137BB">
      <w:pPr>
        <w:rPr>
          <w:b/>
          <w:bCs/>
          <w:iCs/>
          <w:sz w:val="22"/>
          <w:szCs w:val="22"/>
          <w:u w:val="single"/>
        </w:rPr>
      </w:pPr>
      <w:r w:rsidRPr="007C385D">
        <w:rPr>
          <w:bCs/>
          <w:iCs/>
          <w:noProof/>
          <w:sz w:val="22"/>
          <w:szCs w:val="22"/>
        </w:rPr>
        <mc:AlternateContent>
          <mc:Choice Requires="wps">
            <w:drawing>
              <wp:anchor distT="0" distB="0" distL="114300" distR="114300" simplePos="0" relativeHeight="251814912" behindDoc="0" locked="0" layoutInCell="1" allowOverlap="1" wp14:anchorId="7605C527" wp14:editId="56696B78">
                <wp:simplePos x="0" y="0"/>
                <wp:positionH relativeFrom="column">
                  <wp:posOffset>5200650</wp:posOffset>
                </wp:positionH>
                <wp:positionV relativeFrom="paragraph">
                  <wp:posOffset>1412240</wp:posOffset>
                </wp:positionV>
                <wp:extent cx="1838325" cy="885825"/>
                <wp:effectExtent l="0" t="0" r="28575" b="28575"/>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85825"/>
                        </a:xfrm>
                        <a:prstGeom prst="rect">
                          <a:avLst/>
                        </a:prstGeom>
                        <a:solidFill>
                          <a:schemeClr val="bg1">
                            <a:lumMod val="95000"/>
                          </a:schemeClr>
                        </a:solidFill>
                        <a:ln w="19050">
                          <a:solidFill>
                            <a:srgbClr val="FF0000"/>
                          </a:solidFill>
                          <a:miter lim="800000"/>
                          <a:headEnd/>
                          <a:tailEnd/>
                        </a:ln>
                      </wps:spPr>
                      <wps:txbx>
                        <w:txbxContent>
                          <w:p w:rsidR="00C137BB" w:rsidRPr="007C385D" w:rsidRDefault="00C137BB" w:rsidP="00C137BB">
                            <w:pPr>
                              <w:rPr>
                                <w:sz w:val="22"/>
                                <w:szCs w:val="22"/>
                              </w:rPr>
                            </w:pPr>
                            <w:r>
                              <w:rPr>
                                <w:sz w:val="22"/>
                                <w:szCs w:val="22"/>
                              </w:rPr>
                              <w:t xml:space="preserve">Use the “Find an Existing Value” tab to search for an Academic Agreement based on the available </w:t>
                            </w:r>
                            <w:r w:rsidR="00EE79D6">
                              <w:rPr>
                                <w:sz w:val="22"/>
                                <w:szCs w:val="22"/>
                              </w:rPr>
                              <w:t xml:space="preserve">search </w:t>
                            </w:r>
                            <w:r>
                              <w:rPr>
                                <w:sz w:val="22"/>
                                <w:szCs w:val="22"/>
                              </w:rPr>
                              <w:t>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09.5pt;margin-top:111.2pt;width:144.75pt;height:6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" fillcolor="#f2f2f2 [3052]" strokecolor="red" strokeweight="1.5pt">
                <v:textbox>
                  <w:txbxContent>
                    <w:p w:rsidR="00C137BB" w:rsidRPr="007C385D" w:rsidRDefault="00C137BB" w:rsidP="00C137BB">
                      <w:pPr>
                        <w:rPr>
                          <w:sz w:val="22"/>
                          <w:szCs w:val="22"/>
                        </w:rPr>
                      </w:pPr>
                      <w:r>
                        <w:rPr>
                          <w:sz w:val="22"/>
                          <w:szCs w:val="22"/>
                        </w:rPr>
                        <w:t xml:space="preserve">Use the “Find an Existing Value” tab to search for an Academic Agreement based on the available </w:t>
                      </w:r>
                      <w:r w:rsidR="00EE79D6">
                        <w:rPr>
                          <w:sz w:val="22"/>
                          <w:szCs w:val="22"/>
                        </w:rPr>
                        <w:t xml:space="preserve">search </w:t>
                      </w:r>
                      <w:r>
                        <w:rPr>
                          <w:sz w:val="22"/>
                          <w:szCs w:val="22"/>
                        </w:rPr>
                        <w:t>criteria.</w:t>
                      </w:r>
                    </w:p>
                  </w:txbxContent>
                </v:textbox>
              </v:shape>
            </w:pict>
          </mc:Fallback>
        </mc:AlternateContent>
      </w:r>
      <w:r>
        <w:rPr>
          <w:noProof/>
        </w:rPr>
        <w:drawing>
          <wp:inline distT="0" distB="0" distL="0" distR="0" wp14:anchorId="254CAFA4" wp14:editId="09FAE047">
            <wp:extent cx="4505325" cy="3474806"/>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04763" cy="3474372"/>
                    </a:xfrm>
                    <a:prstGeom prst="rect">
                      <a:avLst/>
                    </a:prstGeom>
                  </pic:spPr>
                </pic:pic>
              </a:graphicData>
            </a:graphic>
          </wp:inline>
        </w:drawing>
      </w:r>
    </w:p>
    <w:p w:rsidR="00C137BB" w:rsidRDefault="00C137BB">
      <w:pPr>
        <w:rPr>
          <w:b/>
          <w:bCs/>
          <w:iCs/>
          <w:sz w:val="22"/>
          <w:szCs w:val="22"/>
          <w:u w:val="single"/>
        </w:rPr>
      </w:pPr>
    </w:p>
    <w:p w:rsidR="00C137BB" w:rsidRDefault="00EE79D6">
      <w:pPr>
        <w:rPr>
          <w:b/>
          <w:bCs/>
          <w:iCs/>
          <w:sz w:val="22"/>
          <w:szCs w:val="22"/>
          <w:u w:val="single"/>
        </w:rPr>
      </w:pPr>
      <w:r w:rsidRPr="007C385D">
        <w:rPr>
          <w:bCs/>
          <w:iCs/>
          <w:noProof/>
          <w:sz w:val="22"/>
          <w:szCs w:val="22"/>
        </w:rPr>
        <mc:AlternateContent>
          <mc:Choice Requires="wps">
            <w:drawing>
              <wp:anchor distT="0" distB="0" distL="114300" distR="114300" simplePos="0" relativeHeight="251816960" behindDoc="0" locked="0" layoutInCell="1" allowOverlap="1" wp14:anchorId="0D58EC83" wp14:editId="27761903">
                <wp:simplePos x="0" y="0"/>
                <wp:positionH relativeFrom="column">
                  <wp:posOffset>5200650</wp:posOffset>
                </wp:positionH>
                <wp:positionV relativeFrom="paragraph">
                  <wp:posOffset>853440</wp:posOffset>
                </wp:positionV>
                <wp:extent cx="1838325" cy="1228725"/>
                <wp:effectExtent l="0" t="0" r="28575" b="28575"/>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28725"/>
                        </a:xfrm>
                        <a:prstGeom prst="rect">
                          <a:avLst/>
                        </a:prstGeom>
                        <a:solidFill>
                          <a:schemeClr val="bg1">
                            <a:lumMod val="95000"/>
                          </a:schemeClr>
                        </a:solidFill>
                        <a:ln w="19050">
                          <a:solidFill>
                            <a:srgbClr val="FF0000"/>
                          </a:solidFill>
                          <a:miter lim="800000"/>
                          <a:headEnd/>
                          <a:tailEnd/>
                        </a:ln>
                      </wps:spPr>
                      <wps:txbx>
                        <w:txbxContent>
                          <w:p w:rsidR="00C137BB" w:rsidRPr="007C385D" w:rsidRDefault="00C137BB" w:rsidP="00C137BB">
                            <w:pPr>
                              <w:rPr>
                                <w:sz w:val="22"/>
                                <w:szCs w:val="22"/>
                              </w:rPr>
                            </w:pPr>
                            <w:r>
                              <w:rPr>
                                <w:sz w:val="22"/>
                                <w:szCs w:val="22"/>
                              </w:rPr>
                              <w:t>Because this Academic Agreement has been accepted it is locked</w:t>
                            </w:r>
                            <w:r w:rsidR="00EE79D6">
                              <w:rPr>
                                <w:sz w:val="22"/>
                                <w:szCs w:val="22"/>
                              </w:rPr>
                              <w:t xml:space="preserve"> </w:t>
                            </w:r>
                            <w:r w:rsidR="0088309B">
                              <w:rPr>
                                <w:sz w:val="22"/>
                                <w:szCs w:val="22"/>
                              </w:rPr>
                              <w:t>and mostly</w:t>
                            </w:r>
                            <w:r w:rsidR="00EE79D6">
                              <w:rPr>
                                <w:sz w:val="22"/>
                                <w:szCs w:val="22"/>
                              </w:rPr>
                              <w:t xml:space="preserve"> static</w:t>
                            </w:r>
                            <w:r>
                              <w:rPr>
                                <w:sz w:val="22"/>
                                <w:szCs w:val="22"/>
                              </w:rPr>
                              <w:t>.  However, the status of the Academic Agreement can be changed from Active to Inactive.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09.5pt;margin-top:67.2pt;width:144.75pt;height:9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" fillcolor="#f2f2f2 [3052]" strokecolor="red" strokeweight="1.5pt">
                <v:textbox>
                  <w:txbxContent>
                    <w:p w:rsidR="00C137BB" w:rsidRPr="007C385D" w:rsidRDefault="00C137BB" w:rsidP="00C137BB">
                      <w:pPr>
                        <w:rPr>
                          <w:sz w:val="22"/>
                          <w:szCs w:val="22"/>
                        </w:rPr>
                      </w:pPr>
                      <w:r>
                        <w:rPr>
                          <w:sz w:val="22"/>
                          <w:szCs w:val="22"/>
                        </w:rPr>
                        <w:t>Because this Academic Agreement has been accepted it is locked</w:t>
                      </w:r>
                      <w:r w:rsidR="00EE79D6">
                        <w:rPr>
                          <w:sz w:val="22"/>
                          <w:szCs w:val="22"/>
                        </w:rPr>
                        <w:t xml:space="preserve"> </w:t>
                      </w:r>
                      <w:r w:rsidR="0088309B">
                        <w:rPr>
                          <w:sz w:val="22"/>
                          <w:szCs w:val="22"/>
                        </w:rPr>
                        <w:t>and mostly</w:t>
                      </w:r>
                      <w:r w:rsidR="00EE79D6">
                        <w:rPr>
                          <w:sz w:val="22"/>
                          <w:szCs w:val="22"/>
                        </w:rPr>
                        <w:t xml:space="preserve"> static</w:t>
                      </w:r>
                      <w:r>
                        <w:rPr>
                          <w:sz w:val="22"/>
                          <w:szCs w:val="22"/>
                        </w:rPr>
                        <w:t>.  However, the status of the Academic Agreement can be changed from Active to Inactive.</w:t>
                      </w:r>
                    </w:p>
                  </w:txbxContent>
                </v:textbox>
              </v:shape>
            </w:pict>
          </mc:Fallback>
        </mc:AlternateContent>
      </w:r>
      <w:r w:rsidR="00C137BB">
        <w:rPr>
          <w:bCs/>
          <w:iCs/>
          <w:noProof/>
          <w:sz w:val="22"/>
          <w:szCs w:val="22"/>
        </w:rPr>
        <mc:AlternateContent>
          <mc:Choice Requires="wps">
            <w:drawing>
              <wp:anchor distT="0" distB="0" distL="114300" distR="114300" simplePos="0" relativeHeight="251821056" behindDoc="0" locked="0" layoutInCell="1" allowOverlap="1" wp14:anchorId="52511644" wp14:editId="0BD00DCA">
                <wp:simplePos x="0" y="0"/>
                <wp:positionH relativeFrom="column">
                  <wp:posOffset>3829050</wp:posOffset>
                </wp:positionH>
                <wp:positionV relativeFrom="paragraph">
                  <wp:posOffset>1195706</wp:posOffset>
                </wp:positionV>
                <wp:extent cx="1371600" cy="295909"/>
                <wp:effectExtent l="0" t="0" r="19050" b="28575"/>
                <wp:wrapNone/>
                <wp:docPr id="383" name="Straight Connector 383"/>
                <wp:cNvGraphicFramePr/>
                <a:graphic xmlns:a="http://schemas.openxmlformats.org/drawingml/2006/main">
                  <a:graphicData uri="http://schemas.microsoft.com/office/word/2010/wordprocessingShape">
                    <wps:wsp>
                      <wps:cNvCnPr/>
                      <wps:spPr>
                        <a:xfrm>
                          <a:off x="0" y="0"/>
                          <a:ext cx="1371600" cy="295909"/>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3"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94.15pt" to="409.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" strokecolor="red" strokeweight="1.5pt"/>
            </w:pict>
          </mc:Fallback>
        </mc:AlternateContent>
      </w:r>
      <w:r w:rsidR="00C137BB">
        <w:rPr>
          <w:bCs/>
          <w:iCs/>
          <w:noProof/>
          <w:sz w:val="22"/>
          <w:szCs w:val="22"/>
        </w:rPr>
        <mc:AlternateContent>
          <mc:Choice Requires="wps">
            <w:drawing>
              <wp:anchor distT="0" distB="0" distL="114300" distR="114300" simplePos="0" relativeHeight="251819008" behindDoc="0" locked="0" layoutInCell="1" allowOverlap="1" wp14:anchorId="47ADC51D" wp14:editId="706FD55B">
                <wp:simplePos x="0" y="0"/>
                <wp:positionH relativeFrom="column">
                  <wp:posOffset>2705100</wp:posOffset>
                </wp:positionH>
                <wp:positionV relativeFrom="paragraph">
                  <wp:posOffset>1091564</wp:posOffset>
                </wp:positionV>
                <wp:extent cx="1123950" cy="180975"/>
                <wp:effectExtent l="0" t="0" r="19050" b="28575"/>
                <wp:wrapNone/>
                <wp:docPr id="382" name="Rectangle 382"/>
                <wp:cNvGraphicFramePr/>
                <a:graphic xmlns:a="http://schemas.openxmlformats.org/drawingml/2006/main">
                  <a:graphicData uri="http://schemas.microsoft.com/office/word/2010/wordprocessingShape">
                    <wps:wsp>
                      <wps:cNvSpPr/>
                      <wps:spPr>
                        <a:xfrm>
                          <a:off x="0" y="0"/>
                          <a:ext cx="112395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2" o:spid="_x0000_s1026" style="position:absolute;margin-left:213pt;margin-top:85.95pt;width:88.5pt;height:14.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" filled="f" strokecolor="red" strokeweight="1.5pt"/>
            </w:pict>
          </mc:Fallback>
        </mc:AlternateContent>
      </w:r>
      <w:r w:rsidR="00C137BB">
        <w:rPr>
          <w:noProof/>
        </w:rPr>
        <w:drawing>
          <wp:inline distT="0" distB="0" distL="0" distR="0" wp14:anchorId="43B6F406" wp14:editId="5CBC655E">
            <wp:extent cx="4504713" cy="305752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04713" cy="3057525"/>
                    </a:xfrm>
                    <a:prstGeom prst="rect">
                      <a:avLst/>
                    </a:prstGeom>
                  </pic:spPr>
                </pic:pic>
              </a:graphicData>
            </a:graphic>
          </wp:inline>
        </w:drawing>
      </w:r>
    </w:p>
    <w:p w:rsidR="00C137BB" w:rsidRDefault="00C137BB">
      <w:pPr>
        <w:rPr>
          <w:b/>
          <w:bCs/>
          <w:iCs/>
          <w:sz w:val="22"/>
          <w:szCs w:val="22"/>
          <w:u w:val="single"/>
        </w:rPr>
      </w:pPr>
      <w:r>
        <w:rPr>
          <w:b/>
          <w:bCs/>
          <w:iCs/>
          <w:sz w:val="22"/>
          <w:szCs w:val="22"/>
          <w:u w:val="single"/>
        </w:rPr>
        <w:br w:type="page"/>
      </w:r>
    </w:p>
    <w:p w:rsidR="007950A4" w:rsidRDefault="007950A4" w:rsidP="00024663">
      <w:pPr>
        <w:pStyle w:val="PlainText"/>
        <w:rPr>
          <w:rFonts w:ascii="Times New Roman" w:eastAsia="Times New Roman" w:hAnsi="Times New Roman"/>
          <w:b/>
          <w:bCs/>
          <w:iCs/>
          <w:sz w:val="22"/>
          <w:szCs w:val="22"/>
          <w:u w:val="single"/>
        </w:rPr>
      </w:pPr>
    </w:p>
    <w:p w:rsidR="00C137BB" w:rsidRDefault="00CB4383" w:rsidP="00024663">
      <w:pPr>
        <w:pStyle w:val="PlainText"/>
        <w:rPr>
          <w:rFonts w:ascii="Times New Roman" w:eastAsia="Times New Roman" w:hAnsi="Times New Roman"/>
          <w:b/>
          <w:bCs/>
          <w:iCs/>
          <w:sz w:val="22"/>
          <w:szCs w:val="22"/>
          <w:u w:val="single"/>
        </w:rPr>
      </w:pPr>
      <w:r w:rsidRPr="007C385D">
        <w:rPr>
          <w:bCs/>
          <w:iCs/>
          <w:noProof/>
          <w:sz w:val="22"/>
          <w:szCs w:val="22"/>
        </w:rPr>
        <mc:AlternateContent>
          <mc:Choice Requires="wps">
            <w:drawing>
              <wp:anchor distT="0" distB="0" distL="114300" distR="114300" simplePos="0" relativeHeight="251829248" behindDoc="0" locked="0" layoutInCell="1" allowOverlap="1" wp14:anchorId="4687F184" wp14:editId="68492FC4">
                <wp:simplePos x="0" y="0"/>
                <wp:positionH relativeFrom="column">
                  <wp:posOffset>5095875</wp:posOffset>
                </wp:positionH>
                <wp:positionV relativeFrom="paragraph">
                  <wp:posOffset>3278505</wp:posOffset>
                </wp:positionV>
                <wp:extent cx="1838325" cy="1743075"/>
                <wp:effectExtent l="0" t="0" r="28575" b="28575"/>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743075"/>
                        </a:xfrm>
                        <a:prstGeom prst="rect">
                          <a:avLst/>
                        </a:prstGeom>
                        <a:solidFill>
                          <a:schemeClr val="bg1">
                            <a:lumMod val="95000"/>
                          </a:schemeClr>
                        </a:solidFill>
                        <a:ln w="19050">
                          <a:solidFill>
                            <a:srgbClr val="FF0000"/>
                          </a:solidFill>
                          <a:miter lim="800000"/>
                          <a:headEnd/>
                          <a:tailEnd/>
                        </a:ln>
                      </wps:spPr>
                      <wps:txbx>
                        <w:txbxContent>
                          <w:p w:rsidR="00CB4383" w:rsidRPr="007C385D" w:rsidRDefault="00CB4383" w:rsidP="00CB4383">
                            <w:pPr>
                              <w:rPr>
                                <w:sz w:val="22"/>
                                <w:szCs w:val="22"/>
                              </w:rPr>
                            </w:pPr>
                            <w:r>
                              <w:rPr>
                                <w:sz w:val="22"/>
                                <w:szCs w:val="22"/>
                              </w:rPr>
                              <w:t xml:space="preserve">Also, even though no Advisor Additional Stipulations had been included this section is available for editing so advisors can make amendments or comments to the agreement. If a comment already exists, use the </w:t>
                            </w:r>
                            <w:r>
                              <w:rPr>
                                <w:noProof/>
                              </w:rPr>
                              <w:drawing>
                                <wp:inline distT="0" distB="0" distL="0" distR="0" wp14:anchorId="59777481" wp14:editId="3911C9F1">
                                  <wp:extent cx="209524" cy="180952"/>
                                  <wp:effectExtent l="0" t="0" r="63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9524" cy="180952"/>
                                          </a:xfrm>
                                          <a:prstGeom prst="rect">
                                            <a:avLst/>
                                          </a:prstGeom>
                                        </pic:spPr>
                                      </pic:pic>
                                    </a:graphicData>
                                  </a:graphic>
                                </wp:inline>
                              </w:drawing>
                            </w:r>
                            <w:r>
                              <w:rPr>
                                <w:sz w:val="22"/>
                                <w:szCs w:val="22"/>
                              </w:rPr>
                              <w:t xml:space="preserve"> to add a new comment.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01.25pt;margin-top:258.15pt;width:144.75pt;height:13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" fillcolor="#f2f2f2 [3052]" strokecolor="red" strokeweight="1.5pt">
                <v:textbox>
                  <w:txbxContent>
                    <w:p w:rsidR="00CB4383" w:rsidRPr="007C385D" w:rsidRDefault="00CB4383" w:rsidP="00CB4383">
                      <w:pPr>
                        <w:rPr>
                          <w:sz w:val="22"/>
                          <w:szCs w:val="22"/>
                        </w:rPr>
                      </w:pPr>
                      <w:r>
                        <w:rPr>
                          <w:sz w:val="22"/>
                          <w:szCs w:val="22"/>
                        </w:rPr>
                        <w:t xml:space="preserve">Also, even though no Advisor Additional Stipulations had been included this section is available for editing so advisors can make amendments or comments to the agreement. If a comment already exists, use the </w:t>
                      </w:r>
                      <w:r>
                        <w:rPr>
                          <w:noProof/>
                        </w:rPr>
                        <w:drawing>
                          <wp:inline distT="0" distB="0" distL="0" distR="0" wp14:anchorId="59777481" wp14:editId="3911C9F1">
                            <wp:extent cx="209524" cy="180952"/>
                            <wp:effectExtent l="0" t="0" r="63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24" cy="180952"/>
                                    </a:xfrm>
                                    <a:prstGeom prst="rect">
                                      <a:avLst/>
                                    </a:prstGeom>
                                  </pic:spPr>
                                </pic:pic>
                              </a:graphicData>
                            </a:graphic>
                          </wp:inline>
                        </w:drawing>
                      </w:r>
                      <w:r>
                        <w:rPr>
                          <w:sz w:val="22"/>
                          <w:szCs w:val="22"/>
                        </w:rPr>
                        <w:t xml:space="preserve"> to add a new comment.</w:t>
                      </w:r>
                    </w:p>
                  </w:txbxContent>
                </v:textbox>
              </v:shape>
            </w:pict>
          </mc:Fallback>
        </mc:AlternateContent>
      </w:r>
      <w:r w:rsidR="00C137BB" w:rsidRPr="007C385D">
        <w:rPr>
          <w:bCs/>
          <w:iCs/>
          <w:noProof/>
          <w:sz w:val="22"/>
          <w:szCs w:val="22"/>
        </w:rPr>
        <mc:AlternateContent>
          <mc:Choice Requires="wps">
            <w:drawing>
              <wp:anchor distT="0" distB="0" distL="114300" distR="114300" simplePos="0" relativeHeight="251823104" behindDoc="0" locked="0" layoutInCell="1" allowOverlap="1" wp14:anchorId="5ABA51BC" wp14:editId="38DE89D7">
                <wp:simplePos x="0" y="0"/>
                <wp:positionH relativeFrom="column">
                  <wp:posOffset>5019675</wp:posOffset>
                </wp:positionH>
                <wp:positionV relativeFrom="paragraph">
                  <wp:posOffset>649605</wp:posOffset>
                </wp:positionV>
                <wp:extent cx="1838325" cy="895350"/>
                <wp:effectExtent l="0" t="0" r="28575" b="1905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895350"/>
                        </a:xfrm>
                        <a:prstGeom prst="rect">
                          <a:avLst/>
                        </a:prstGeom>
                        <a:solidFill>
                          <a:schemeClr val="bg1">
                            <a:lumMod val="95000"/>
                          </a:schemeClr>
                        </a:solidFill>
                        <a:ln w="19050">
                          <a:solidFill>
                            <a:srgbClr val="FF0000"/>
                          </a:solidFill>
                          <a:miter lim="800000"/>
                          <a:headEnd/>
                          <a:tailEnd/>
                        </a:ln>
                      </wps:spPr>
                      <wps:txbx>
                        <w:txbxContent>
                          <w:p w:rsidR="00C137BB" w:rsidRPr="007C385D" w:rsidRDefault="00C137BB" w:rsidP="00C137BB">
                            <w:pPr>
                              <w:rPr>
                                <w:sz w:val="22"/>
                                <w:szCs w:val="22"/>
                              </w:rPr>
                            </w:pPr>
                            <w:r>
                              <w:rPr>
                                <w:sz w:val="22"/>
                                <w:szCs w:val="22"/>
                              </w:rPr>
                              <w:t>Unlike the view in Student Services Center, all of the Conditions are displayed regardless if they are checked or not.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95.25pt;margin-top:51.15pt;width:144.75pt;height:7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" fillcolor="#f2f2f2 [3052]" strokecolor="red" strokeweight="1.5pt">
                <v:textbox>
                  <w:txbxContent>
                    <w:p w:rsidR="00C137BB" w:rsidRPr="007C385D" w:rsidRDefault="00C137BB" w:rsidP="00C137BB">
                      <w:pPr>
                        <w:rPr>
                          <w:sz w:val="22"/>
                          <w:szCs w:val="22"/>
                        </w:rPr>
                      </w:pPr>
                      <w:r>
                        <w:rPr>
                          <w:sz w:val="22"/>
                          <w:szCs w:val="22"/>
                        </w:rPr>
                        <w:t>Unlike the view in Student Services Center, all of the Conditions are displayed regardless if they are checked or not.</w:t>
                      </w:r>
                    </w:p>
                  </w:txbxContent>
                </v:textbox>
              </v:shape>
            </w:pict>
          </mc:Fallback>
        </mc:AlternateContent>
      </w:r>
      <w:r w:rsidR="00C137BB">
        <w:rPr>
          <w:rFonts w:ascii="Times New Roman" w:eastAsia="Times New Roman" w:hAnsi="Times New Roman"/>
          <w:bCs/>
          <w:iCs/>
          <w:noProof/>
          <w:sz w:val="22"/>
          <w:szCs w:val="22"/>
        </w:rPr>
        <mc:AlternateContent>
          <mc:Choice Requires="wps">
            <w:drawing>
              <wp:anchor distT="0" distB="0" distL="114300" distR="114300" simplePos="0" relativeHeight="251827200" behindDoc="0" locked="0" layoutInCell="1" allowOverlap="1" wp14:anchorId="4C5AD033" wp14:editId="52F21F39">
                <wp:simplePos x="0" y="0"/>
                <wp:positionH relativeFrom="column">
                  <wp:posOffset>4429125</wp:posOffset>
                </wp:positionH>
                <wp:positionV relativeFrom="paragraph">
                  <wp:posOffset>1097280</wp:posOffset>
                </wp:positionV>
                <wp:extent cx="590550" cy="0"/>
                <wp:effectExtent l="0" t="0" r="19050" b="19050"/>
                <wp:wrapNone/>
                <wp:docPr id="387" name="Straight Connector 387"/>
                <wp:cNvGraphicFramePr/>
                <a:graphic xmlns:a="http://schemas.openxmlformats.org/drawingml/2006/main">
                  <a:graphicData uri="http://schemas.microsoft.com/office/word/2010/wordprocessingShape">
                    <wps:wsp>
                      <wps:cNvCnPr/>
                      <wps:spPr>
                        <a:xfrm>
                          <a:off x="0" y="0"/>
                          <a:ext cx="5905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7"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86.4pt" to="395.2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" strokecolor="red" strokeweight="1.5pt"/>
            </w:pict>
          </mc:Fallback>
        </mc:AlternateContent>
      </w:r>
      <w:r w:rsidR="00C137BB">
        <w:rPr>
          <w:rFonts w:ascii="Times New Roman" w:eastAsia="Times New Roman" w:hAnsi="Times New Roman"/>
          <w:bCs/>
          <w:iCs/>
          <w:noProof/>
          <w:sz w:val="22"/>
          <w:szCs w:val="22"/>
        </w:rPr>
        <mc:AlternateContent>
          <mc:Choice Requires="wps">
            <w:drawing>
              <wp:anchor distT="0" distB="0" distL="114300" distR="114300" simplePos="0" relativeHeight="251825152" behindDoc="0" locked="0" layoutInCell="1" allowOverlap="1" wp14:anchorId="2DA4C0B9" wp14:editId="24824C14">
                <wp:simplePos x="0" y="0"/>
                <wp:positionH relativeFrom="column">
                  <wp:posOffset>76199</wp:posOffset>
                </wp:positionH>
                <wp:positionV relativeFrom="paragraph">
                  <wp:posOffset>144780</wp:posOffset>
                </wp:positionV>
                <wp:extent cx="4352925" cy="1924050"/>
                <wp:effectExtent l="0" t="0" r="28575" b="19050"/>
                <wp:wrapNone/>
                <wp:docPr id="386" name="Rectangle 386"/>
                <wp:cNvGraphicFramePr/>
                <a:graphic xmlns:a="http://schemas.openxmlformats.org/drawingml/2006/main">
                  <a:graphicData uri="http://schemas.microsoft.com/office/word/2010/wordprocessingShape">
                    <wps:wsp>
                      <wps:cNvSpPr/>
                      <wps:spPr>
                        <a:xfrm>
                          <a:off x="0" y="0"/>
                          <a:ext cx="4352925" cy="19240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6" o:spid="_x0000_s1026" style="position:absolute;margin-left:6pt;margin-top:11.4pt;width:342.75pt;height:1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" filled="f" strokecolor="red" strokeweight="1.5pt"/>
            </w:pict>
          </mc:Fallback>
        </mc:AlternateContent>
      </w:r>
      <w:r w:rsidR="00C137BB">
        <w:rPr>
          <w:noProof/>
        </w:rPr>
        <w:drawing>
          <wp:inline distT="0" distB="0" distL="0" distR="0" wp14:anchorId="35AD710F" wp14:editId="59D72576">
            <wp:extent cx="4473621" cy="3599448"/>
            <wp:effectExtent l="0" t="0" r="3175" b="127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475498" cy="3600958"/>
                    </a:xfrm>
                    <a:prstGeom prst="rect">
                      <a:avLst/>
                    </a:prstGeom>
                  </pic:spPr>
                </pic:pic>
              </a:graphicData>
            </a:graphic>
          </wp:inline>
        </w:drawing>
      </w:r>
    </w:p>
    <w:p w:rsidR="00CB4383" w:rsidRDefault="00CB4383" w:rsidP="00024663">
      <w:pPr>
        <w:pStyle w:val="PlainText"/>
        <w:rPr>
          <w:rFonts w:ascii="Times New Roman" w:eastAsia="Times New Roman" w:hAnsi="Times New Roman"/>
          <w:b/>
          <w:bCs/>
          <w:iCs/>
          <w:sz w:val="22"/>
          <w:szCs w:val="22"/>
          <w:u w:val="single"/>
        </w:rPr>
      </w:pPr>
      <w:r>
        <w:rPr>
          <w:rFonts w:ascii="Times New Roman" w:eastAsia="Times New Roman" w:hAnsi="Times New Roman"/>
          <w:bCs/>
          <w:iCs/>
          <w:noProof/>
          <w:sz w:val="22"/>
          <w:szCs w:val="22"/>
        </w:rPr>
        <mc:AlternateContent>
          <mc:Choice Requires="wps">
            <w:drawing>
              <wp:anchor distT="0" distB="0" distL="114300" distR="114300" simplePos="0" relativeHeight="251839488" behindDoc="0" locked="0" layoutInCell="1" allowOverlap="1" wp14:anchorId="5156D13C" wp14:editId="0AA5D247">
                <wp:simplePos x="0" y="0"/>
                <wp:positionH relativeFrom="column">
                  <wp:posOffset>457200</wp:posOffset>
                </wp:positionH>
                <wp:positionV relativeFrom="paragraph">
                  <wp:posOffset>2097405</wp:posOffset>
                </wp:positionV>
                <wp:extent cx="4638675" cy="685800"/>
                <wp:effectExtent l="0" t="0" r="28575" b="19050"/>
                <wp:wrapNone/>
                <wp:docPr id="395" name="Straight Connector 395"/>
                <wp:cNvGraphicFramePr/>
                <a:graphic xmlns:a="http://schemas.openxmlformats.org/drawingml/2006/main">
                  <a:graphicData uri="http://schemas.microsoft.com/office/word/2010/wordprocessingShape">
                    <wps:wsp>
                      <wps:cNvCnPr/>
                      <wps:spPr>
                        <a:xfrm flipV="1">
                          <a:off x="0" y="0"/>
                          <a:ext cx="4638675" cy="6858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65.15pt" to="401.2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"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37440" behindDoc="0" locked="0" layoutInCell="1" allowOverlap="1" wp14:anchorId="499D35EB" wp14:editId="2F2A61F2">
                <wp:simplePos x="0" y="0"/>
                <wp:positionH relativeFrom="column">
                  <wp:posOffset>38100</wp:posOffset>
                </wp:positionH>
                <wp:positionV relativeFrom="paragraph">
                  <wp:posOffset>2697479</wp:posOffset>
                </wp:positionV>
                <wp:extent cx="419100" cy="180975"/>
                <wp:effectExtent l="0" t="0" r="19050" b="28575"/>
                <wp:wrapNone/>
                <wp:docPr id="394" name="Rectangle 394"/>
                <wp:cNvGraphicFramePr/>
                <a:graphic xmlns:a="http://schemas.openxmlformats.org/drawingml/2006/main">
                  <a:graphicData uri="http://schemas.microsoft.com/office/word/2010/wordprocessingShape">
                    <wps:wsp>
                      <wps:cNvSpPr/>
                      <wps:spPr>
                        <a:xfrm>
                          <a:off x="0" y="0"/>
                          <a:ext cx="419100" cy="1809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4" o:spid="_x0000_s1026" style="position:absolute;margin-left:3pt;margin-top:212.4pt;width:33pt;height:1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" filled="f" strokecolor="red" strokeweight="1.5pt"/>
            </w:pict>
          </mc:Fallback>
        </mc:AlternateContent>
      </w:r>
      <w:r w:rsidRPr="007C385D">
        <w:rPr>
          <w:bCs/>
          <w:iCs/>
          <w:noProof/>
          <w:sz w:val="22"/>
          <w:szCs w:val="22"/>
        </w:rPr>
        <mc:AlternateContent>
          <mc:Choice Requires="wps">
            <w:drawing>
              <wp:anchor distT="0" distB="0" distL="114300" distR="114300" simplePos="0" relativeHeight="251835392" behindDoc="0" locked="0" layoutInCell="1" allowOverlap="1" wp14:anchorId="07FC5822" wp14:editId="76CDD44F">
                <wp:simplePos x="0" y="0"/>
                <wp:positionH relativeFrom="column">
                  <wp:posOffset>5095875</wp:posOffset>
                </wp:positionH>
                <wp:positionV relativeFrom="paragraph">
                  <wp:posOffset>1621155</wp:posOffset>
                </wp:positionV>
                <wp:extent cx="1838325" cy="1076325"/>
                <wp:effectExtent l="0" t="0" r="28575" b="28575"/>
                <wp:wrapNone/>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76325"/>
                        </a:xfrm>
                        <a:prstGeom prst="rect">
                          <a:avLst/>
                        </a:prstGeom>
                        <a:solidFill>
                          <a:schemeClr val="bg1">
                            <a:lumMod val="95000"/>
                          </a:schemeClr>
                        </a:solidFill>
                        <a:ln w="19050">
                          <a:solidFill>
                            <a:srgbClr val="FF0000"/>
                          </a:solidFill>
                          <a:miter lim="800000"/>
                          <a:headEnd/>
                          <a:tailEnd/>
                        </a:ln>
                      </wps:spPr>
                      <wps:txbx>
                        <w:txbxContent>
                          <w:p w:rsidR="00CB4383" w:rsidRPr="007C385D" w:rsidRDefault="00CB4383" w:rsidP="00CB4383">
                            <w:pPr>
                              <w:rPr>
                                <w:sz w:val="22"/>
                                <w:szCs w:val="22"/>
                              </w:rPr>
                            </w:pPr>
                            <w:r>
                              <w:rPr>
                                <w:sz w:val="22"/>
                                <w:szCs w:val="22"/>
                              </w:rPr>
                              <w:t>If you add any comments or change the active/inactive status of the Academic Agreement be sure to Save before leaving the page so your updates take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01.25pt;margin-top:127.65pt;width:144.75pt;height:84.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" fillcolor="#f2f2f2 [3052]" strokecolor="red" strokeweight="1.5pt">
                <v:textbox>
                  <w:txbxContent>
                    <w:p w:rsidR="00CB4383" w:rsidRPr="007C385D" w:rsidRDefault="00CB4383" w:rsidP="00CB4383">
                      <w:pPr>
                        <w:rPr>
                          <w:sz w:val="22"/>
                          <w:szCs w:val="22"/>
                        </w:rPr>
                      </w:pPr>
                      <w:r>
                        <w:rPr>
                          <w:sz w:val="22"/>
                          <w:szCs w:val="22"/>
                        </w:rPr>
                        <w:t>If you add any comments or change the active/inactive status of the Academic Agreement be sure to Save before leaving the page so your updates take effect.</w:t>
                      </w:r>
                    </w:p>
                  </w:txbxContent>
                </v:textbox>
              </v:shape>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33344" behindDoc="0" locked="0" layoutInCell="1" allowOverlap="1" wp14:anchorId="28F1A38B" wp14:editId="591BE303">
                <wp:simplePos x="0" y="0"/>
                <wp:positionH relativeFrom="column">
                  <wp:posOffset>4429125</wp:posOffset>
                </wp:positionH>
                <wp:positionV relativeFrom="paragraph">
                  <wp:posOffset>563880</wp:posOffset>
                </wp:positionV>
                <wp:extent cx="666750" cy="0"/>
                <wp:effectExtent l="0" t="0" r="19050" b="19050"/>
                <wp:wrapNone/>
                <wp:docPr id="392" name="Straight Connector 392"/>
                <wp:cNvGraphicFramePr/>
                <a:graphic xmlns:a="http://schemas.openxmlformats.org/drawingml/2006/main">
                  <a:graphicData uri="http://schemas.microsoft.com/office/word/2010/wordprocessingShape">
                    <wps:wsp>
                      <wps:cNvCnPr/>
                      <wps:spPr>
                        <a:xfrm>
                          <a:off x="0" y="0"/>
                          <a:ext cx="6667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92"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75pt,44.4pt" to="401.25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"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31296" behindDoc="0" locked="0" layoutInCell="1" allowOverlap="1" wp14:anchorId="0C6AFAF0" wp14:editId="7F2993E3">
                <wp:simplePos x="0" y="0"/>
                <wp:positionH relativeFrom="column">
                  <wp:posOffset>0</wp:posOffset>
                </wp:positionH>
                <wp:positionV relativeFrom="paragraph">
                  <wp:posOffset>1905</wp:posOffset>
                </wp:positionV>
                <wp:extent cx="4429125" cy="1066800"/>
                <wp:effectExtent l="0" t="0" r="28575" b="19050"/>
                <wp:wrapNone/>
                <wp:docPr id="391" name="Rectangle 391"/>
                <wp:cNvGraphicFramePr/>
                <a:graphic xmlns:a="http://schemas.openxmlformats.org/drawingml/2006/main">
                  <a:graphicData uri="http://schemas.microsoft.com/office/word/2010/wordprocessingShape">
                    <wps:wsp>
                      <wps:cNvSpPr/>
                      <wps:spPr>
                        <a:xfrm>
                          <a:off x="0" y="0"/>
                          <a:ext cx="4429125" cy="10668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1" o:spid="_x0000_s1026" style="position:absolute;margin-left:0;margin-top:.15pt;width:348.75pt;height:8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" filled="f" strokecolor="red" strokeweight="1.5pt"/>
            </w:pict>
          </mc:Fallback>
        </mc:AlternateContent>
      </w:r>
      <w:r>
        <w:rPr>
          <w:noProof/>
        </w:rPr>
        <w:drawing>
          <wp:inline distT="0" distB="0" distL="0" distR="0" wp14:anchorId="43E535B8" wp14:editId="0B7FDE0B">
            <wp:extent cx="4476750" cy="2929019"/>
            <wp:effectExtent l="0" t="0" r="0" b="508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01974" cy="2945522"/>
                    </a:xfrm>
                    <a:prstGeom prst="rect">
                      <a:avLst/>
                    </a:prstGeom>
                  </pic:spPr>
                </pic:pic>
              </a:graphicData>
            </a:graphic>
          </wp:inline>
        </w:drawing>
      </w:r>
    </w:p>
    <w:p w:rsidR="00CB4383" w:rsidRDefault="00CB4383">
      <w:pPr>
        <w:rPr>
          <w:b/>
          <w:bCs/>
          <w:iCs/>
          <w:sz w:val="22"/>
          <w:szCs w:val="22"/>
          <w:u w:val="single"/>
        </w:rPr>
      </w:pPr>
    </w:p>
    <w:p w:rsidR="00CB4383" w:rsidRDefault="00CB4383">
      <w:pPr>
        <w:rPr>
          <w:bCs/>
          <w:iCs/>
          <w:sz w:val="22"/>
          <w:szCs w:val="22"/>
        </w:rPr>
      </w:pPr>
      <w:r>
        <w:rPr>
          <w:b/>
          <w:bCs/>
          <w:iCs/>
          <w:sz w:val="22"/>
          <w:szCs w:val="22"/>
        </w:rPr>
        <w:t>Note</w:t>
      </w:r>
      <w:r>
        <w:rPr>
          <w:bCs/>
          <w:iCs/>
          <w:sz w:val="22"/>
          <w:szCs w:val="22"/>
        </w:rPr>
        <w:t xml:space="preserve">: If an Academic Agreement is accessed from the advising menus and it has not been </w:t>
      </w:r>
      <w:r w:rsidR="00EE79D6">
        <w:rPr>
          <w:bCs/>
          <w:iCs/>
          <w:sz w:val="22"/>
          <w:szCs w:val="22"/>
        </w:rPr>
        <w:t xml:space="preserve">accepted and, in turn, </w:t>
      </w:r>
      <w:r>
        <w:rPr>
          <w:bCs/>
          <w:iCs/>
          <w:sz w:val="22"/>
          <w:szCs w:val="22"/>
        </w:rPr>
        <w:t xml:space="preserve">locked by either an advisor or a student then the Academic Agreement is completely editable as if it was a new agreement.  </w:t>
      </w:r>
    </w:p>
    <w:p w:rsidR="00CB4383" w:rsidRPr="00CB4383" w:rsidRDefault="00CB4383">
      <w:pPr>
        <w:rPr>
          <w:bCs/>
          <w:iCs/>
          <w:sz w:val="22"/>
          <w:szCs w:val="22"/>
        </w:rPr>
      </w:pPr>
    </w:p>
    <w:p w:rsidR="00CB4383" w:rsidRDefault="00CB4383">
      <w:pPr>
        <w:rPr>
          <w:b/>
          <w:bCs/>
          <w:iCs/>
          <w:sz w:val="22"/>
          <w:szCs w:val="22"/>
          <w:u w:val="single"/>
        </w:rPr>
      </w:pPr>
    </w:p>
    <w:p w:rsidR="00C137BB" w:rsidRDefault="00C137BB" w:rsidP="00024663">
      <w:pPr>
        <w:pStyle w:val="PlainText"/>
        <w:rPr>
          <w:rFonts w:ascii="Times New Roman" w:eastAsia="Times New Roman" w:hAnsi="Times New Roman"/>
          <w:b/>
          <w:bCs/>
          <w:iCs/>
          <w:sz w:val="22"/>
          <w:szCs w:val="22"/>
          <w:u w:val="single"/>
        </w:rPr>
      </w:pPr>
    </w:p>
    <w:p w:rsidR="00CB4383" w:rsidRDefault="00CB4383">
      <w:pPr>
        <w:rPr>
          <w:b/>
          <w:bCs/>
          <w:iCs/>
          <w:sz w:val="22"/>
          <w:szCs w:val="22"/>
          <w:u w:val="single"/>
        </w:rPr>
      </w:pPr>
      <w:r>
        <w:rPr>
          <w:b/>
          <w:bCs/>
          <w:iCs/>
          <w:sz w:val="22"/>
          <w:szCs w:val="22"/>
          <w:u w:val="single"/>
        </w:rPr>
        <w:br w:type="page"/>
      </w:r>
    </w:p>
    <w:p w:rsidR="00CB4383" w:rsidRDefault="00CB4383" w:rsidP="00024663">
      <w:pPr>
        <w:pStyle w:val="PlainText"/>
        <w:rPr>
          <w:rFonts w:ascii="Times New Roman" w:eastAsia="Times New Roman" w:hAnsi="Times New Roman"/>
          <w:b/>
          <w:bCs/>
          <w:iCs/>
          <w:sz w:val="22"/>
          <w:szCs w:val="22"/>
          <w:u w:val="single"/>
        </w:rPr>
      </w:pPr>
    </w:p>
    <w:p w:rsidR="009936D1" w:rsidRDefault="007950A4" w:rsidP="00024663">
      <w:pPr>
        <w:pStyle w:val="PlainText"/>
        <w:rPr>
          <w:rFonts w:ascii="Times New Roman" w:eastAsia="Times New Roman" w:hAnsi="Times New Roman"/>
          <w:bCs/>
          <w:iCs/>
          <w:sz w:val="22"/>
          <w:szCs w:val="22"/>
        </w:rPr>
      </w:pPr>
      <w:r>
        <w:rPr>
          <w:rFonts w:ascii="Times New Roman" w:eastAsia="Times New Roman" w:hAnsi="Times New Roman"/>
          <w:b/>
          <w:bCs/>
          <w:iCs/>
          <w:sz w:val="22"/>
          <w:szCs w:val="22"/>
          <w:u w:val="single"/>
        </w:rPr>
        <w:t>Academic Agreements in Student Center</w:t>
      </w:r>
      <w:r w:rsidR="009936D1">
        <w:rPr>
          <w:rFonts w:ascii="Times New Roman" w:eastAsia="Times New Roman" w:hAnsi="Times New Roman"/>
          <w:bCs/>
          <w:iCs/>
          <w:sz w:val="22"/>
          <w:szCs w:val="22"/>
        </w:rPr>
        <w:t>:</w:t>
      </w:r>
    </w:p>
    <w:p w:rsidR="00081C89" w:rsidRDefault="00081C89" w:rsidP="00024663">
      <w:pPr>
        <w:pStyle w:val="PlainText"/>
        <w:rPr>
          <w:rFonts w:ascii="Times New Roman" w:eastAsia="Times New Roman" w:hAnsi="Times New Roman"/>
          <w:bCs/>
          <w:iCs/>
          <w:sz w:val="22"/>
          <w:szCs w:val="22"/>
        </w:rPr>
      </w:pPr>
    </w:p>
    <w:p w:rsidR="00B85AF6" w:rsidRDefault="007950A4" w:rsidP="00024663">
      <w:pPr>
        <w:pStyle w:val="PlainText"/>
        <w:rPr>
          <w:rFonts w:ascii="Times New Roman" w:eastAsia="Times New Roman" w:hAnsi="Times New Roman"/>
          <w:bCs/>
          <w:iCs/>
          <w:sz w:val="22"/>
          <w:szCs w:val="22"/>
        </w:rPr>
      </w:pPr>
      <w:r>
        <w:rPr>
          <w:rFonts w:ascii="Times New Roman" w:eastAsia="Times New Roman" w:hAnsi="Times New Roman"/>
          <w:bCs/>
          <w:i/>
          <w:iCs/>
          <w:sz w:val="22"/>
          <w:szCs w:val="22"/>
        </w:rPr>
        <w:t xml:space="preserve">Student </w:t>
      </w:r>
      <w:r w:rsidR="00B85AF6">
        <w:rPr>
          <w:rFonts w:ascii="Times New Roman" w:eastAsia="Times New Roman" w:hAnsi="Times New Roman"/>
          <w:bCs/>
          <w:i/>
          <w:iCs/>
          <w:sz w:val="22"/>
          <w:szCs w:val="22"/>
        </w:rPr>
        <w:t>Access</w:t>
      </w:r>
      <w:r w:rsidR="00B85AF6">
        <w:rPr>
          <w:rFonts w:ascii="Times New Roman" w:eastAsia="Times New Roman" w:hAnsi="Times New Roman"/>
          <w:bCs/>
          <w:iCs/>
          <w:sz w:val="22"/>
          <w:szCs w:val="22"/>
        </w:rPr>
        <w:t xml:space="preserve"> </w:t>
      </w:r>
      <w:r w:rsidR="00B85AF6">
        <w:rPr>
          <w:rFonts w:ascii="Times New Roman" w:eastAsia="Times New Roman" w:hAnsi="Times New Roman"/>
          <w:bCs/>
          <w:i/>
          <w:iCs/>
          <w:sz w:val="22"/>
          <w:szCs w:val="22"/>
        </w:rPr>
        <w:t>of Academic Agreement</w:t>
      </w:r>
      <w:r w:rsidR="00B85AF6">
        <w:rPr>
          <w:rFonts w:ascii="Times New Roman" w:eastAsia="Times New Roman" w:hAnsi="Times New Roman"/>
          <w:bCs/>
          <w:iCs/>
          <w:sz w:val="22"/>
          <w:szCs w:val="22"/>
        </w:rPr>
        <w:t>:</w:t>
      </w:r>
    </w:p>
    <w:p w:rsidR="00B85AF6" w:rsidRDefault="007950A4" w:rsidP="00024663">
      <w:pPr>
        <w:pStyle w:val="PlainText"/>
        <w:rPr>
          <w:rFonts w:ascii="Times New Roman" w:eastAsia="Times New Roman" w:hAnsi="Times New Roman"/>
          <w:bCs/>
          <w:iCs/>
          <w:sz w:val="22"/>
          <w:szCs w:val="22"/>
        </w:rPr>
      </w:pPr>
      <w:r>
        <w:rPr>
          <w:rFonts w:ascii="Times New Roman" w:eastAsia="Times New Roman" w:hAnsi="Times New Roman"/>
          <w:bCs/>
          <w:iCs/>
          <w:noProof/>
          <w:sz w:val="22"/>
          <w:szCs w:val="22"/>
        </w:rPr>
        <mc:AlternateContent>
          <mc:Choice Requires="wps">
            <w:drawing>
              <wp:anchor distT="0" distB="0" distL="114300" distR="114300" simplePos="0" relativeHeight="251741184" behindDoc="0" locked="0" layoutInCell="1" allowOverlap="1" wp14:anchorId="577F4AD5" wp14:editId="4966C45D">
                <wp:simplePos x="0" y="0"/>
                <wp:positionH relativeFrom="column">
                  <wp:posOffset>123825</wp:posOffset>
                </wp:positionH>
                <wp:positionV relativeFrom="paragraph">
                  <wp:posOffset>1328420</wp:posOffset>
                </wp:positionV>
                <wp:extent cx="1047750" cy="152400"/>
                <wp:effectExtent l="0" t="0" r="19050" b="19050"/>
                <wp:wrapNone/>
                <wp:docPr id="323" name="Rectangle 323"/>
                <wp:cNvGraphicFramePr/>
                <a:graphic xmlns:a="http://schemas.openxmlformats.org/drawingml/2006/main">
                  <a:graphicData uri="http://schemas.microsoft.com/office/word/2010/wordprocessingShape">
                    <wps:wsp>
                      <wps:cNvSpPr/>
                      <wps:spPr>
                        <a:xfrm>
                          <a:off x="0" y="0"/>
                          <a:ext cx="104775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3" o:spid="_x0000_s1026" style="position:absolute;margin-left:9.75pt;margin-top:104.6pt;width:82.5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" filled="f" strokecolor="red" strokeweight="1.5pt"/>
            </w:pict>
          </mc:Fallback>
        </mc:AlternateContent>
      </w:r>
      <w:r w:rsidR="00B85AF6">
        <w:rPr>
          <w:rFonts w:ascii="Times New Roman" w:eastAsia="Times New Roman" w:hAnsi="Times New Roman"/>
          <w:bCs/>
          <w:iCs/>
          <w:noProof/>
          <w:sz w:val="22"/>
          <w:szCs w:val="22"/>
        </w:rPr>
        <mc:AlternateContent>
          <mc:Choice Requires="wps">
            <w:drawing>
              <wp:anchor distT="0" distB="0" distL="114300" distR="114300" simplePos="0" relativeHeight="251747328" behindDoc="0" locked="0" layoutInCell="1" allowOverlap="1" wp14:anchorId="6F01195C" wp14:editId="1836C0A8">
                <wp:simplePos x="0" y="0"/>
                <wp:positionH relativeFrom="column">
                  <wp:posOffset>1171575</wp:posOffset>
                </wp:positionH>
                <wp:positionV relativeFrom="paragraph">
                  <wp:posOffset>770890</wp:posOffset>
                </wp:positionV>
                <wp:extent cx="4067175" cy="609600"/>
                <wp:effectExtent l="0" t="0" r="28575" b="19050"/>
                <wp:wrapNone/>
                <wp:docPr id="326" name="Straight Connector 326"/>
                <wp:cNvGraphicFramePr/>
                <a:graphic xmlns:a="http://schemas.openxmlformats.org/drawingml/2006/main">
                  <a:graphicData uri="http://schemas.microsoft.com/office/word/2010/wordprocessingShape">
                    <wps:wsp>
                      <wps:cNvCnPr/>
                      <wps:spPr>
                        <a:xfrm flipV="1">
                          <a:off x="0" y="0"/>
                          <a:ext cx="4067175" cy="609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6"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5pt,60.7pt" to="412.5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" strokecolor="red" strokeweight="1.5pt"/>
            </w:pict>
          </mc:Fallback>
        </mc:AlternateContent>
      </w:r>
      <w:r w:rsidR="00B85AF6">
        <w:rPr>
          <w:rFonts w:ascii="Times New Roman" w:eastAsia="Times New Roman" w:hAnsi="Times New Roman"/>
          <w:bCs/>
          <w:iCs/>
          <w:noProof/>
          <w:sz w:val="22"/>
          <w:szCs w:val="22"/>
        </w:rPr>
        <mc:AlternateContent>
          <mc:Choice Requires="wps">
            <w:drawing>
              <wp:anchor distT="0" distB="0" distL="114300" distR="114300" simplePos="0" relativeHeight="251745280" behindDoc="0" locked="0" layoutInCell="1" allowOverlap="1" wp14:anchorId="0789BC89" wp14:editId="4A127C88">
                <wp:simplePos x="0" y="0"/>
                <wp:positionH relativeFrom="column">
                  <wp:posOffset>647700</wp:posOffset>
                </wp:positionH>
                <wp:positionV relativeFrom="paragraph">
                  <wp:posOffset>770890</wp:posOffset>
                </wp:positionV>
                <wp:extent cx="4591050" cy="95250"/>
                <wp:effectExtent l="0" t="0" r="19050" b="19050"/>
                <wp:wrapNone/>
                <wp:docPr id="325" name="Straight Connector 325"/>
                <wp:cNvGraphicFramePr/>
                <a:graphic xmlns:a="http://schemas.openxmlformats.org/drawingml/2006/main">
                  <a:graphicData uri="http://schemas.microsoft.com/office/word/2010/wordprocessingShape">
                    <wps:wsp>
                      <wps:cNvCnPr/>
                      <wps:spPr>
                        <a:xfrm flipV="1">
                          <a:off x="0" y="0"/>
                          <a:ext cx="4591050" cy="952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60.7pt" to="412.5pt,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" strokecolor="red" strokeweight="1.5pt"/>
            </w:pict>
          </mc:Fallback>
        </mc:AlternateContent>
      </w:r>
      <w:r w:rsidR="00B85AF6" w:rsidRPr="007C385D">
        <w:rPr>
          <w:rFonts w:ascii="Times New Roman" w:eastAsia="Times New Roman" w:hAnsi="Times New Roman"/>
          <w:bCs/>
          <w:iCs/>
          <w:noProof/>
          <w:sz w:val="22"/>
          <w:szCs w:val="22"/>
        </w:rPr>
        <mc:AlternateContent>
          <mc:Choice Requires="wps">
            <w:drawing>
              <wp:anchor distT="0" distB="0" distL="114300" distR="114300" simplePos="0" relativeHeight="251737088" behindDoc="0" locked="0" layoutInCell="1" allowOverlap="1" wp14:anchorId="4240400D" wp14:editId="35E619FA">
                <wp:simplePos x="0" y="0"/>
                <wp:positionH relativeFrom="column">
                  <wp:posOffset>5238750</wp:posOffset>
                </wp:positionH>
                <wp:positionV relativeFrom="paragraph">
                  <wp:posOffset>-635</wp:posOffset>
                </wp:positionV>
                <wp:extent cx="1838325" cy="1562100"/>
                <wp:effectExtent l="0" t="0" r="28575" b="1905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562100"/>
                        </a:xfrm>
                        <a:prstGeom prst="rect">
                          <a:avLst/>
                        </a:prstGeom>
                        <a:solidFill>
                          <a:schemeClr val="bg1">
                            <a:lumMod val="95000"/>
                          </a:schemeClr>
                        </a:solidFill>
                        <a:ln w="19050">
                          <a:solidFill>
                            <a:srgbClr val="FF0000"/>
                          </a:solidFill>
                          <a:miter lim="800000"/>
                          <a:headEnd/>
                          <a:tailEnd/>
                        </a:ln>
                      </wps:spPr>
                      <wps:txbx>
                        <w:txbxContent>
                          <w:p w:rsidR="00B85AF6" w:rsidRDefault="00B85AF6" w:rsidP="00B85AF6">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Students with an Academic Agreement can access it from two locations in Student Center.  The first is by selecting Academic Agreement from the drop-down menu.  The second is by going to their “My Academics”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12.5pt;margin-top:-.05pt;width:144.75pt;height:12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" fillcolor="#f2f2f2 [3052]" strokecolor="red" strokeweight="1.5pt">
                <v:textbox>
                  <w:txbxContent>
                    <w:p w:rsidR="00B85AF6" w:rsidRDefault="00B85AF6" w:rsidP="00B85AF6">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Students with an Academic Agreement can access it from two locations in Student Center.  The first is by selecting Academic Agreement from the drop-down menu.  The second is by going to their “My Academics” page.</w:t>
                      </w:r>
                    </w:p>
                  </w:txbxContent>
                </v:textbox>
              </v:shape>
            </w:pict>
          </mc:Fallback>
        </mc:AlternateContent>
      </w:r>
      <w:r w:rsidR="00B85AF6">
        <w:rPr>
          <w:rFonts w:ascii="Times New Roman" w:eastAsia="Times New Roman" w:hAnsi="Times New Roman"/>
          <w:bCs/>
          <w:iCs/>
          <w:noProof/>
          <w:sz w:val="22"/>
          <w:szCs w:val="22"/>
        </w:rPr>
        <mc:AlternateContent>
          <mc:Choice Requires="wps">
            <w:drawing>
              <wp:anchor distT="0" distB="0" distL="114300" distR="114300" simplePos="0" relativeHeight="251739136" behindDoc="0" locked="0" layoutInCell="1" allowOverlap="1" wp14:anchorId="734C7DB2" wp14:editId="587EFDD0">
                <wp:simplePos x="0" y="0"/>
                <wp:positionH relativeFrom="column">
                  <wp:posOffset>76200</wp:posOffset>
                </wp:positionH>
                <wp:positionV relativeFrom="paragraph">
                  <wp:posOffset>818515</wp:posOffset>
                </wp:positionV>
                <wp:extent cx="571500" cy="104775"/>
                <wp:effectExtent l="0" t="0" r="19050" b="28575"/>
                <wp:wrapNone/>
                <wp:docPr id="322" name="Rectangle 322"/>
                <wp:cNvGraphicFramePr/>
                <a:graphic xmlns:a="http://schemas.openxmlformats.org/drawingml/2006/main">
                  <a:graphicData uri="http://schemas.microsoft.com/office/word/2010/wordprocessingShape">
                    <wps:wsp>
                      <wps:cNvSpPr/>
                      <wps:spPr>
                        <a:xfrm>
                          <a:off x="0" y="0"/>
                          <a:ext cx="571500"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2" o:spid="_x0000_s1026" style="position:absolute;margin-left:6pt;margin-top:64.45pt;width:45pt;height:8.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" filled="f" strokecolor="red" strokeweight="1.5pt"/>
            </w:pict>
          </mc:Fallback>
        </mc:AlternateContent>
      </w:r>
      <w:r w:rsidR="00B85AF6">
        <w:rPr>
          <w:noProof/>
        </w:rPr>
        <w:drawing>
          <wp:inline distT="0" distB="0" distL="0" distR="0" wp14:anchorId="1ADC00D6" wp14:editId="0518D748">
            <wp:extent cx="4762500" cy="2224025"/>
            <wp:effectExtent l="0" t="0" r="0"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69047" cy="2227082"/>
                    </a:xfrm>
                    <a:prstGeom prst="rect">
                      <a:avLst/>
                    </a:prstGeom>
                  </pic:spPr>
                </pic:pic>
              </a:graphicData>
            </a:graphic>
          </wp:inline>
        </w:drawing>
      </w:r>
    </w:p>
    <w:p w:rsidR="007950A4" w:rsidRDefault="007950A4" w:rsidP="00024663">
      <w:pPr>
        <w:pStyle w:val="PlainText"/>
        <w:rPr>
          <w:rFonts w:ascii="Times New Roman" w:eastAsia="Times New Roman" w:hAnsi="Times New Roman"/>
          <w:bCs/>
          <w:iCs/>
          <w:sz w:val="22"/>
          <w:szCs w:val="22"/>
        </w:rPr>
      </w:pPr>
    </w:p>
    <w:p w:rsidR="007950A4" w:rsidRDefault="00786DAD" w:rsidP="00024663">
      <w:pPr>
        <w:pStyle w:val="PlainText"/>
        <w:rPr>
          <w:rFonts w:ascii="Times New Roman" w:eastAsia="Times New Roman" w:hAnsi="Times New Roman"/>
          <w:bCs/>
          <w:iCs/>
          <w:sz w:val="22"/>
          <w:szCs w:val="22"/>
        </w:rPr>
      </w:pPr>
      <w:r w:rsidRPr="007C385D">
        <w:rPr>
          <w:rFonts w:ascii="Times New Roman" w:eastAsia="Times New Roman" w:hAnsi="Times New Roman"/>
          <w:bCs/>
          <w:iCs/>
          <w:noProof/>
          <w:sz w:val="22"/>
          <w:szCs w:val="22"/>
        </w:rPr>
        <mc:AlternateContent>
          <mc:Choice Requires="wps">
            <w:drawing>
              <wp:anchor distT="0" distB="0" distL="114300" distR="114300" simplePos="0" relativeHeight="251743232" behindDoc="0" locked="0" layoutInCell="1" allowOverlap="1" wp14:anchorId="6FC90C4D" wp14:editId="0EE9C74F">
                <wp:simplePos x="0" y="0"/>
                <wp:positionH relativeFrom="column">
                  <wp:posOffset>5238750</wp:posOffset>
                </wp:positionH>
                <wp:positionV relativeFrom="paragraph">
                  <wp:posOffset>-2540</wp:posOffset>
                </wp:positionV>
                <wp:extent cx="1838325" cy="1400175"/>
                <wp:effectExtent l="0" t="0" r="28575" b="28575"/>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0175"/>
                        </a:xfrm>
                        <a:prstGeom prst="rect">
                          <a:avLst/>
                        </a:prstGeom>
                        <a:solidFill>
                          <a:schemeClr val="bg1">
                            <a:lumMod val="95000"/>
                          </a:schemeClr>
                        </a:solidFill>
                        <a:ln w="19050">
                          <a:solidFill>
                            <a:srgbClr val="FF0000"/>
                          </a:solidFill>
                          <a:miter lim="800000"/>
                          <a:headEnd/>
                          <a:tailEnd/>
                        </a:ln>
                      </wps:spPr>
                      <wps:txbx>
                        <w:txbxContent>
                          <w:p w:rsidR="00B85AF6" w:rsidRDefault="00786DAD" w:rsidP="00B85AF6">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Additionally, </w:t>
                            </w:r>
                            <w:r w:rsidR="00B85AF6">
                              <w:rPr>
                                <w:rFonts w:ascii="Times New Roman" w:eastAsia="Times New Roman" w:hAnsi="Times New Roman"/>
                                <w:bCs/>
                                <w:iCs/>
                                <w:sz w:val="22"/>
                                <w:szCs w:val="22"/>
                              </w:rPr>
                              <w:t xml:space="preserve">Students accessing the Academic Agreement from the “My Academics” page will need to click “View My Academic Agreements” to </w:t>
                            </w:r>
                            <w:r>
                              <w:rPr>
                                <w:rFonts w:ascii="Times New Roman" w:eastAsia="Times New Roman" w:hAnsi="Times New Roman"/>
                                <w:bCs/>
                                <w:iCs/>
                                <w:sz w:val="22"/>
                                <w:szCs w:val="22"/>
                              </w:rPr>
                              <w:t>navigate to</w:t>
                            </w:r>
                            <w:r w:rsidR="00B85AF6">
                              <w:rPr>
                                <w:rFonts w:ascii="Times New Roman" w:eastAsia="Times New Roman" w:hAnsi="Times New Roman"/>
                                <w:bCs/>
                                <w:iCs/>
                                <w:sz w:val="22"/>
                                <w:szCs w:val="22"/>
                              </w:rPr>
                              <w:t xml:space="preserve"> the Academic Agreements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12.5pt;margin-top:-.2pt;width:144.75pt;height:11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" fillcolor="#f2f2f2 [3052]" strokecolor="red" strokeweight="1.5pt">
                <v:textbox>
                  <w:txbxContent>
                    <w:p w:rsidR="00B85AF6" w:rsidRDefault="00786DAD" w:rsidP="00B85AF6">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Additionally, </w:t>
                      </w:r>
                      <w:r w:rsidR="00B85AF6">
                        <w:rPr>
                          <w:rFonts w:ascii="Times New Roman" w:eastAsia="Times New Roman" w:hAnsi="Times New Roman"/>
                          <w:bCs/>
                          <w:iCs/>
                          <w:sz w:val="22"/>
                          <w:szCs w:val="22"/>
                        </w:rPr>
                        <w:t xml:space="preserve">Students accessing the Academic Agreement from the “My Academics” page will need to click “View My Academic Agreements” to </w:t>
                      </w:r>
                      <w:r>
                        <w:rPr>
                          <w:rFonts w:ascii="Times New Roman" w:eastAsia="Times New Roman" w:hAnsi="Times New Roman"/>
                          <w:bCs/>
                          <w:iCs/>
                          <w:sz w:val="22"/>
                          <w:szCs w:val="22"/>
                        </w:rPr>
                        <w:t>navigate to</w:t>
                      </w:r>
                      <w:r w:rsidR="00B85AF6">
                        <w:rPr>
                          <w:rFonts w:ascii="Times New Roman" w:eastAsia="Times New Roman" w:hAnsi="Times New Roman"/>
                          <w:bCs/>
                          <w:iCs/>
                          <w:sz w:val="22"/>
                          <w:szCs w:val="22"/>
                        </w:rPr>
                        <w:t xml:space="preserve"> the Academic Agreements page.</w:t>
                      </w:r>
                    </w:p>
                  </w:txbxContent>
                </v:textbox>
              </v:shape>
            </w:pict>
          </mc:Fallback>
        </mc:AlternateContent>
      </w:r>
      <w:r w:rsidR="007950A4">
        <w:rPr>
          <w:rFonts w:ascii="Times New Roman" w:eastAsia="Times New Roman" w:hAnsi="Times New Roman"/>
          <w:bCs/>
          <w:iCs/>
          <w:noProof/>
          <w:sz w:val="22"/>
          <w:szCs w:val="22"/>
        </w:rPr>
        <mc:AlternateContent>
          <mc:Choice Requires="wps">
            <w:drawing>
              <wp:anchor distT="0" distB="0" distL="114300" distR="114300" simplePos="0" relativeHeight="251751424" behindDoc="0" locked="0" layoutInCell="1" allowOverlap="1" wp14:anchorId="43345D2C" wp14:editId="4AE72A0A">
                <wp:simplePos x="0" y="0"/>
                <wp:positionH relativeFrom="column">
                  <wp:posOffset>2381250</wp:posOffset>
                </wp:positionH>
                <wp:positionV relativeFrom="paragraph">
                  <wp:posOffset>638810</wp:posOffset>
                </wp:positionV>
                <wp:extent cx="2857500" cy="762000"/>
                <wp:effectExtent l="0" t="0" r="19050" b="19050"/>
                <wp:wrapNone/>
                <wp:docPr id="329" name="Straight Connector 329"/>
                <wp:cNvGraphicFramePr/>
                <a:graphic xmlns:a="http://schemas.openxmlformats.org/drawingml/2006/main">
                  <a:graphicData uri="http://schemas.microsoft.com/office/word/2010/wordprocessingShape">
                    <wps:wsp>
                      <wps:cNvCnPr/>
                      <wps:spPr>
                        <a:xfrm flipV="1">
                          <a:off x="0" y="0"/>
                          <a:ext cx="2857500" cy="762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9"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50.3pt" to="412.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" strokecolor="red" strokeweight="1.5pt"/>
            </w:pict>
          </mc:Fallback>
        </mc:AlternateContent>
      </w:r>
      <w:r w:rsidR="007950A4">
        <w:rPr>
          <w:rFonts w:ascii="Times New Roman" w:eastAsia="Times New Roman" w:hAnsi="Times New Roman"/>
          <w:bCs/>
          <w:iCs/>
          <w:noProof/>
          <w:sz w:val="22"/>
          <w:szCs w:val="22"/>
        </w:rPr>
        <mc:AlternateContent>
          <mc:Choice Requires="wps">
            <w:drawing>
              <wp:anchor distT="0" distB="0" distL="114300" distR="114300" simplePos="0" relativeHeight="251749376" behindDoc="0" locked="0" layoutInCell="1" allowOverlap="1" wp14:anchorId="21449F4C" wp14:editId="609FDC08">
                <wp:simplePos x="0" y="0"/>
                <wp:positionH relativeFrom="column">
                  <wp:posOffset>152400</wp:posOffset>
                </wp:positionH>
                <wp:positionV relativeFrom="paragraph">
                  <wp:posOffset>1400810</wp:posOffset>
                </wp:positionV>
                <wp:extent cx="2228850" cy="104775"/>
                <wp:effectExtent l="0" t="0" r="19050" b="28575"/>
                <wp:wrapNone/>
                <wp:docPr id="328" name="Rectangle 328"/>
                <wp:cNvGraphicFramePr/>
                <a:graphic xmlns:a="http://schemas.openxmlformats.org/drawingml/2006/main">
                  <a:graphicData uri="http://schemas.microsoft.com/office/word/2010/wordprocessingShape">
                    <wps:wsp>
                      <wps:cNvSpPr/>
                      <wps:spPr>
                        <a:xfrm>
                          <a:off x="0" y="0"/>
                          <a:ext cx="2228850"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26" style="position:absolute;margin-left:12pt;margin-top:110.3pt;width:175.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" filled="f" strokecolor="red" strokeweight="1.5pt"/>
            </w:pict>
          </mc:Fallback>
        </mc:AlternateContent>
      </w:r>
      <w:r w:rsidR="007950A4">
        <w:rPr>
          <w:noProof/>
        </w:rPr>
        <w:drawing>
          <wp:inline distT="0" distB="0" distL="0" distR="0" wp14:anchorId="77CC5944" wp14:editId="75898035">
            <wp:extent cx="4762500" cy="1806799"/>
            <wp:effectExtent l="0" t="0" r="0" b="31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766042" cy="1808143"/>
                    </a:xfrm>
                    <a:prstGeom prst="rect">
                      <a:avLst/>
                    </a:prstGeom>
                  </pic:spPr>
                </pic:pic>
              </a:graphicData>
            </a:graphic>
          </wp:inline>
        </w:drawing>
      </w:r>
    </w:p>
    <w:p w:rsidR="007950A4" w:rsidRDefault="007950A4" w:rsidP="00024663">
      <w:pPr>
        <w:pStyle w:val="PlainText"/>
        <w:rPr>
          <w:rFonts w:ascii="Times New Roman" w:eastAsia="Times New Roman" w:hAnsi="Times New Roman"/>
          <w:bCs/>
          <w:iCs/>
          <w:sz w:val="22"/>
          <w:szCs w:val="22"/>
        </w:rPr>
      </w:pPr>
    </w:p>
    <w:p w:rsidR="007950A4" w:rsidRDefault="007950A4" w:rsidP="00024663">
      <w:pPr>
        <w:pStyle w:val="PlainText"/>
        <w:rPr>
          <w:rFonts w:ascii="Times New Roman" w:eastAsia="Times New Roman" w:hAnsi="Times New Roman"/>
          <w:bCs/>
          <w:iCs/>
          <w:sz w:val="22"/>
          <w:szCs w:val="22"/>
        </w:rPr>
      </w:pPr>
      <w:r>
        <w:rPr>
          <w:rFonts w:ascii="Times New Roman" w:eastAsia="Times New Roman" w:hAnsi="Times New Roman"/>
          <w:bCs/>
          <w:iCs/>
          <w:noProof/>
          <w:sz w:val="22"/>
          <w:szCs w:val="22"/>
        </w:rPr>
        <mc:AlternateContent>
          <mc:Choice Requires="wps">
            <w:drawing>
              <wp:anchor distT="0" distB="0" distL="114300" distR="114300" simplePos="0" relativeHeight="251755520" behindDoc="0" locked="0" layoutInCell="1" allowOverlap="1" wp14:anchorId="370870DC" wp14:editId="59DE6849">
                <wp:simplePos x="0" y="0"/>
                <wp:positionH relativeFrom="column">
                  <wp:posOffset>123825</wp:posOffset>
                </wp:positionH>
                <wp:positionV relativeFrom="paragraph">
                  <wp:posOffset>797560</wp:posOffset>
                </wp:positionV>
                <wp:extent cx="476250" cy="104775"/>
                <wp:effectExtent l="0" t="0" r="19050" b="28575"/>
                <wp:wrapNone/>
                <wp:docPr id="332" name="Rectangle 332"/>
                <wp:cNvGraphicFramePr/>
                <a:graphic xmlns:a="http://schemas.openxmlformats.org/drawingml/2006/main">
                  <a:graphicData uri="http://schemas.microsoft.com/office/word/2010/wordprocessingShape">
                    <wps:wsp>
                      <wps:cNvSpPr/>
                      <wps:spPr>
                        <a:xfrm>
                          <a:off x="0" y="0"/>
                          <a:ext cx="476250" cy="1047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2" o:spid="_x0000_s1026" style="position:absolute;margin-left:9.75pt;margin-top:62.8pt;width:37.5pt;height:8.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" filled="f" strokecolor="red" strokeweight="1.5pt"/>
            </w:pict>
          </mc:Fallback>
        </mc:AlternateContent>
      </w:r>
      <w:r w:rsidRPr="007C385D">
        <w:rPr>
          <w:rFonts w:ascii="Times New Roman" w:eastAsia="Times New Roman" w:hAnsi="Times New Roman"/>
          <w:bCs/>
          <w:iCs/>
          <w:noProof/>
          <w:sz w:val="22"/>
          <w:szCs w:val="22"/>
        </w:rPr>
        <mc:AlternateContent>
          <mc:Choice Requires="wps">
            <w:drawing>
              <wp:anchor distT="0" distB="0" distL="114300" distR="114300" simplePos="0" relativeHeight="251753472" behindDoc="0" locked="0" layoutInCell="1" allowOverlap="1" wp14:anchorId="1F52899C" wp14:editId="3C75E49D">
                <wp:simplePos x="0" y="0"/>
                <wp:positionH relativeFrom="column">
                  <wp:posOffset>5238750</wp:posOffset>
                </wp:positionH>
                <wp:positionV relativeFrom="paragraph">
                  <wp:posOffset>1905</wp:posOffset>
                </wp:positionV>
                <wp:extent cx="1838325" cy="1266825"/>
                <wp:effectExtent l="0" t="0" r="28575" b="2857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266825"/>
                        </a:xfrm>
                        <a:prstGeom prst="rect">
                          <a:avLst/>
                        </a:prstGeom>
                        <a:solidFill>
                          <a:schemeClr val="bg1">
                            <a:lumMod val="95000"/>
                          </a:schemeClr>
                        </a:solidFill>
                        <a:ln w="19050">
                          <a:solidFill>
                            <a:srgbClr val="FF0000"/>
                          </a:solidFill>
                          <a:miter lim="800000"/>
                          <a:headEnd/>
                          <a:tailEnd/>
                        </a:ln>
                      </wps:spPr>
                      <wps:txbx>
                        <w:txbxContent>
                          <w:p w:rsidR="007950A4" w:rsidRDefault="007950A4" w:rsidP="007950A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On the Academic Agreement page students will see any and all academic agreements.  They can view the specifics of any agreement by clicking the “View Details” 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12.5pt;margin-top:.15pt;width:144.75pt;height:9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" fillcolor="#f2f2f2 [3052]" strokecolor="red" strokeweight="1.5pt">
                <v:textbox>
                  <w:txbxContent>
                    <w:p w:rsidR="007950A4" w:rsidRDefault="007950A4" w:rsidP="007950A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On the Academic Agreement page students will see any and all academic agreements.  They can view the specifics of any agreement by clicking the “View Details” link.</w:t>
                      </w:r>
                    </w:p>
                  </w:txbxContent>
                </v:textbox>
              </v:shape>
            </w:pict>
          </mc:Fallback>
        </mc:AlternateContent>
      </w:r>
      <w:r>
        <w:rPr>
          <w:noProof/>
        </w:rPr>
        <w:drawing>
          <wp:inline distT="0" distB="0" distL="0" distR="0" wp14:anchorId="11D024B1" wp14:editId="791C62FA">
            <wp:extent cx="4782350" cy="1216025"/>
            <wp:effectExtent l="0" t="0" r="0" b="317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782350" cy="1216025"/>
                    </a:xfrm>
                    <a:prstGeom prst="rect">
                      <a:avLst/>
                    </a:prstGeom>
                  </pic:spPr>
                </pic:pic>
              </a:graphicData>
            </a:graphic>
          </wp:inline>
        </w:drawing>
      </w:r>
    </w:p>
    <w:p w:rsidR="007950A4" w:rsidRDefault="007950A4" w:rsidP="00024663">
      <w:pPr>
        <w:pStyle w:val="PlainText"/>
        <w:rPr>
          <w:rFonts w:ascii="Times New Roman" w:eastAsia="Times New Roman" w:hAnsi="Times New Roman"/>
          <w:bCs/>
          <w:iCs/>
          <w:sz w:val="22"/>
          <w:szCs w:val="22"/>
        </w:rPr>
      </w:pPr>
    </w:p>
    <w:p w:rsidR="00615949" w:rsidRDefault="00786DAD">
      <w:pPr>
        <w:rPr>
          <w:bCs/>
          <w:iCs/>
          <w:sz w:val="22"/>
          <w:szCs w:val="22"/>
        </w:rPr>
      </w:pPr>
      <w:r w:rsidRPr="007C385D">
        <w:rPr>
          <w:bCs/>
          <w:iCs/>
          <w:noProof/>
          <w:sz w:val="22"/>
          <w:szCs w:val="22"/>
        </w:rPr>
        <mc:AlternateContent>
          <mc:Choice Requires="wps">
            <w:drawing>
              <wp:anchor distT="0" distB="0" distL="114300" distR="114300" simplePos="0" relativeHeight="251841536" behindDoc="0" locked="0" layoutInCell="1" allowOverlap="1" wp14:anchorId="19E7E42C" wp14:editId="70292BE5">
                <wp:simplePos x="0" y="0"/>
                <wp:positionH relativeFrom="column">
                  <wp:posOffset>5238750</wp:posOffset>
                </wp:positionH>
                <wp:positionV relativeFrom="paragraph">
                  <wp:posOffset>152400</wp:posOffset>
                </wp:positionV>
                <wp:extent cx="1838325" cy="781050"/>
                <wp:effectExtent l="0" t="0" r="28575" b="19050"/>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81050"/>
                        </a:xfrm>
                        <a:prstGeom prst="rect">
                          <a:avLst/>
                        </a:prstGeom>
                        <a:solidFill>
                          <a:schemeClr val="bg1">
                            <a:lumMod val="95000"/>
                          </a:schemeClr>
                        </a:solidFill>
                        <a:ln w="19050">
                          <a:solidFill>
                            <a:srgbClr val="FF0000"/>
                          </a:solidFill>
                          <a:miter lim="800000"/>
                          <a:headEnd/>
                          <a:tailEnd/>
                        </a:ln>
                      </wps:spPr>
                      <wps:txbx>
                        <w:txbxContent>
                          <w:p w:rsidR="00786DAD" w:rsidRDefault="00786DAD" w:rsidP="00786DAD">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If the student does not have any Academic Agreements on file they will receive a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12.5pt;margin-top:12pt;width:144.75pt;height:6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" fillcolor="#f2f2f2 [3052]" strokecolor="red" strokeweight="1.5pt">
                <v:textbox>
                  <w:txbxContent>
                    <w:p w:rsidR="00786DAD" w:rsidRDefault="00786DAD" w:rsidP="00786DAD">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If the student does not have any Academic Agreements on file they will receive a message.</w:t>
                      </w:r>
                    </w:p>
                  </w:txbxContent>
                </v:textbox>
              </v:shape>
            </w:pict>
          </mc:Fallback>
        </mc:AlternateContent>
      </w:r>
      <w:r>
        <w:rPr>
          <w:noProof/>
        </w:rPr>
        <w:drawing>
          <wp:inline distT="0" distB="0" distL="0" distR="0" wp14:anchorId="278E318C" wp14:editId="0F6C01E9">
            <wp:extent cx="4762500" cy="1098530"/>
            <wp:effectExtent l="0" t="0" r="0" b="698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762500" cy="1098530"/>
                    </a:xfrm>
                    <a:prstGeom prst="rect">
                      <a:avLst/>
                    </a:prstGeom>
                  </pic:spPr>
                </pic:pic>
              </a:graphicData>
            </a:graphic>
          </wp:inline>
        </w:drawing>
      </w:r>
    </w:p>
    <w:p w:rsidR="00615949" w:rsidRDefault="00615949">
      <w:pPr>
        <w:rPr>
          <w:bCs/>
          <w:iCs/>
          <w:sz w:val="22"/>
          <w:szCs w:val="22"/>
        </w:rPr>
      </w:pPr>
    </w:p>
    <w:p w:rsidR="00615949" w:rsidRDefault="00615949">
      <w:pPr>
        <w:rPr>
          <w:bCs/>
          <w:iCs/>
          <w:sz w:val="22"/>
          <w:szCs w:val="22"/>
        </w:rPr>
      </w:pPr>
    </w:p>
    <w:p w:rsidR="00615949" w:rsidRDefault="00615949">
      <w:pPr>
        <w:rPr>
          <w:bCs/>
          <w:iCs/>
          <w:sz w:val="22"/>
          <w:szCs w:val="22"/>
        </w:rPr>
      </w:pPr>
    </w:p>
    <w:p w:rsidR="00615949" w:rsidRDefault="00615949">
      <w:pPr>
        <w:rPr>
          <w:bCs/>
          <w:iCs/>
          <w:sz w:val="22"/>
          <w:szCs w:val="22"/>
        </w:rPr>
      </w:pPr>
    </w:p>
    <w:p w:rsidR="00615949" w:rsidRDefault="00615949">
      <w:pPr>
        <w:rPr>
          <w:bCs/>
          <w:iCs/>
          <w:sz w:val="22"/>
          <w:szCs w:val="22"/>
        </w:rPr>
      </w:pPr>
    </w:p>
    <w:p w:rsidR="00615949" w:rsidRDefault="00615949">
      <w:pPr>
        <w:rPr>
          <w:bCs/>
          <w:iCs/>
          <w:sz w:val="22"/>
          <w:szCs w:val="22"/>
        </w:rPr>
      </w:pPr>
    </w:p>
    <w:p w:rsidR="00615949" w:rsidRDefault="00615949">
      <w:pPr>
        <w:rPr>
          <w:bCs/>
          <w:iCs/>
          <w:sz w:val="22"/>
          <w:szCs w:val="22"/>
        </w:rPr>
      </w:pPr>
    </w:p>
    <w:p w:rsidR="00615949" w:rsidRDefault="00615949">
      <w:pPr>
        <w:rPr>
          <w:bCs/>
          <w:iCs/>
          <w:sz w:val="22"/>
          <w:szCs w:val="22"/>
        </w:rPr>
      </w:pPr>
    </w:p>
    <w:p w:rsidR="00615949" w:rsidRDefault="00615949">
      <w:pPr>
        <w:rPr>
          <w:bCs/>
          <w:iCs/>
          <w:sz w:val="22"/>
          <w:szCs w:val="22"/>
        </w:rPr>
      </w:pPr>
    </w:p>
    <w:p w:rsidR="007950A4" w:rsidRDefault="007950A4" w:rsidP="00024663">
      <w:pPr>
        <w:pStyle w:val="PlainText"/>
        <w:rPr>
          <w:rFonts w:ascii="Times New Roman" w:eastAsia="Times New Roman" w:hAnsi="Times New Roman"/>
          <w:bCs/>
          <w:iCs/>
          <w:sz w:val="22"/>
          <w:szCs w:val="22"/>
        </w:rPr>
      </w:pPr>
      <w:r>
        <w:rPr>
          <w:rFonts w:ascii="Times New Roman" w:eastAsia="Times New Roman" w:hAnsi="Times New Roman"/>
          <w:bCs/>
          <w:i/>
          <w:iCs/>
          <w:sz w:val="22"/>
          <w:szCs w:val="22"/>
        </w:rPr>
        <w:t>Student View of Academic Agreements</w:t>
      </w:r>
      <w:r>
        <w:rPr>
          <w:rFonts w:ascii="Times New Roman" w:eastAsia="Times New Roman" w:hAnsi="Times New Roman"/>
          <w:bCs/>
          <w:iCs/>
          <w:sz w:val="22"/>
          <w:szCs w:val="22"/>
        </w:rPr>
        <w:t>:</w:t>
      </w:r>
    </w:p>
    <w:p w:rsidR="00A03B38" w:rsidRDefault="00A03B38"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When students access Academic Agreements they will only see the stipulations added by advisors, so as to make the agreement as concise and clear as possible.</w:t>
      </w:r>
    </w:p>
    <w:p w:rsidR="00A03B38" w:rsidRDefault="00A03B38" w:rsidP="00024663">
      <w:pPr>
        <w:pStyle w:val="PlainText"/>
        <w:rPr>
          <w:rFonts w:ascii="Times New Roman" w:eastAsia="Times New Roman" w:hAnsi="Times New Roman"/>
          <w:bCs/>
          <w:iCs/>
          <w:sz w:val="22"/>
          <w:szCs w:val="22"/>
        </w:rPr>
      </w:pPr>
    </w:p>
    <w:p w:rsidR="007950A4" w:rsidRDefault="00A03B38" w:rsidP="00024663">
      <w:pPr>
        <w:pStyle w:val="PlainText"/>
        <w:rPr>
          <w:rFonts w:ascii="Times New Roman" w:eastAsia="Times New Roman" w:hAnsi="Times New Roman"/>
          <w:bCs/>
          <w:iCs/>
          <w:sz w:val="22"/>
          <w:szCs w:val="22"/>
        </w:rPr>
      </w:pPr>
      <w:r>
        <w:rPr>
          <w:noProof/>
        </w:rPr>
        <w:drawing>
          <wp:inline distT="0" distB="0" distL="0" distR="0" wp14:anchorId="055E6E59" wp14:editId="12BBEFC7">
            <wp:extent cx="3953334" cy="2676525"/>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57707" cy="2679485"/>
                    </a:xfrm>
                    <a:prstGeom prst="rect">
                      <a:avLst/>
                    </a:prstGeom>
                  </pic:spPr>
                </pic:pic>
              </a:graphicData>
            </a:graphic>
          </wp:inline>
        </w:drawing>
      </w:r>
    </w:p>
    <w:p w:rsidR="00A03B38" w:rsidRPr="0051769E" w:rsidRDefault="00786DAD" w:rsidP="00024663">
      <w:pPr>
        <w:pStyle w:val="PlainText"/>
        <w:rPr>
          <w:rFonts w:ascii="Times New Roman" w:eastAsia="Times New Roman" w:hAnsi="Times New Roman"/>
          <w:b/>
          <w:bCs/>
          <w:iCs/>
          <w:sz w:val="22"/>
          <w:szCs w:val="22"/>
        </w:rPr>
      </w:pPr>
      <w:r w:rsidRPr="007C385D">
        <w:rPr>
          <w:rFonts w:ascii="Times New Roman" w:eastAsia="Times New Roman" w:hAnsi="Times New Roman"/>
          <w:bCs/>
          <w:iCs/>
          <w:noProof/>
          <w:sz w:val="22"/>
          <w:szCs w:val="22"/>
        </w:rPr>
        <mc:AlternateContent>
          <mc:Choice Requires="wps">
            <w:drawing>
              <wp:anchor distT="0" distB="0" distL="114300" distR="114300" simplePos="0" relativeHeight="251757568" behindDoc="0" locked="0" layoutInCell="1" allowOverlap="1" wp14:anchorId="3597DCED" wp14:editId="1E03472B">
                <wp:simplePos x="0" y="0"/>
                <wp:positionH relativeFrom="column">
                  <wp:posOffset>5276850</wp:posOffset>
                </wp:positionH>
                <wp:positionV relativeFrom="paragraph">
                  <wp:posOffset>902335</wp:posOffset>
                </wp:positionV>
                <wp:extent cx="1838325" cy="1104900"/>
                <wp:effectExtent l="0" t="0" r="28575" b="1905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104900"/>
                        </a:xfrm>
                        <a:prstGeom prst="rect">
                          <a:avLst/>
                        </a:prstGeom>
                        <a:solidFill>
                          <a:schemeClr val="bg1">
                            <a:lumMod val="95000"/>
                          </a:schemeClr>
                        </a:solidFill>
                        <a:ln w="19050">
                          <a:solidFill>
                            <a:srgbClr val="FF0000"/>
                          </a:solidFill>
                          <a:miter lim="800000"/>
                          <a:headEnd/>
                          <a:tailEnd/>
                        </a:ln>
                      </wps:spPr>
                      <wps:txbx>
                        <w:txbxContent>
                          <w:p w:rsidR="0051769E" w:rsidRDefault="0051769E" w:rsidP="0051769E">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The only Conditions that display on the agreement are </w:t>
                            </w:r>
                            <w:r w:rsidR="00786DAD">
                              <w:rPr>
                                <w:rFonts w:ascii="Times New Roman" w:eastAsia="Times New Roman" w:hAnsi="Times New Roman"/>
                                <w:bCs/>
                                <w:iCs/>
                                <w:sz w:val="22"/>
                                <w:szCs w:val="22"/>
                              </w:rPr>
                              <w:t>the ones that were checked by the advisor (or set as default values for auto-generated agreements)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15.5pt;margin-top:71.05pt;width:144.75pt;height:8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" fillcolor="#f2f2f2 [3052]" strokecolor="red" strokeweight="1.5pt">
                <v:textbox>
                  <w:txbxContent>
                    <w:p w:rsidR="0051769E" w:rsidRDefault="0051769E" w:rsidP="0051769E">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The only Conditions that display on the agreement are </w:t>
                      </w:r>
                      <w:r w:rsidR="00786DAD">
                        <w:rPr>
                          <w:rFonts w:ascii="Times New Roman" w:eastAsia="Times New Roman" w:hAnsi="Times New Roman"/>
                          <w:bCs/>
                          <w:iCs/>
                          <w:sz w:val="22"/>
                          <w:szCs w:val="22"/>
                        </w:rPr>
                        <w:t>the ones that were checked by the advisor (or set as default values for auto-generated agreements)</w:t>
                      </w:r>
                    </w:p>
                  </w:txbxContent>
                </v:textbox>
              </v:shape>
            </w:pict>
          </mc:Fallback>
        </mc:AlternateContent>
      </w:r>
      <w:r w:rsidR="0051769E" w:rsidRPr="007C385D">
        <w:rPr>
          <w:rFonts w:ascii="Times New Roman" w:eastAsia="Times New Roman" w:hAnsi="Times New Roman"/>
          <w:bCs/>
          <w:iCs/>
          <w:noProof/>
          <w:sz w:val="22"/>
          <w:szCs w:val="22"/>
        </w:rPr>
        <mc:AlternateContent>
          <mc:Choice Requires="wps">
            <w:drawing>
              <wp:anchor distT="0" distB="0" distL="114300" distR="114300" simplePos="0" relativeHeight="251769856" behindDoc="0" locked="0" layoutInCell="1" allowOverlap="1" wp14:anchorId="10E78893" wp14:editId="1D6F2102">
                <wp:simplePos x="0" y="0"/>
                <wp:positionH relativeFrom="column">
                  <wp:posOffset>5276850</wp:posOffset>
                </wp:positionH>
                <wp:positionV relativeFrom="paragraph">
                  <wp:posOffset>2140585</wp:posOffset>
                </wp:positionV>
                <wp:extent cx="1838325" cy="1590675"/>
                <wp:effectExtent l="0" t="0" r="28575" b="2857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590675"/>
                        </a:xfrm>
                        <a:prstGeom prst="rect">
                          <a:avLst/>
                        </a:prstGeom>
                        <a:solidFill>
                          <a:schemeClr val="bg1">
                            <a:lumMod val="95000"/>
                          </a:schemeClr>
                        </a:solidFill>
                        <a:ln w="19050">
                          <a:solidFill>
                            <a:srgbClr val="FF0000"/>
                          </a:solidFill>
                          <a:miter lim="800000"/>
                          <a:headEnd/>
                          <a:tailEnd/>
                        </a:ln>
                      </wps:spPr>
                      <wps:txbx>
                        <w:txbxContent>
                          <w:p w:rsidR="0051769E" w:rsidRDefault="0051769E" w:rsidP="0051769E">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In this example </w:t>
                            </w:r>
                            <w:r w:rsidR="00786DAD">
                              <w:rPr>
                                <w:rFonts w:ascii="Times New Roman" w:eastAsia="Times New Roman" w:hAnsi="Times New Roman"/>
                                <w:bCs/>
                                <w:iCs/>
                                <w:sz w:val="22"/>
                                <w:szCs w:val="22"/>
                              </w:rPr>
                              <w:t>both</w:t>
                            </w:r>
                            <w:r>
                              <w:rPr>
                                <w:rFonts w:ascii="Times New Roman" w:eastAsia="Times New Roman" w:hAnsi="Times New Roman"/>
                                <w:bCs/>
                                <w:iCs/>
                                <w:sz w:val="22"/>
                                <w:szCs w:val="22"/>
                              </w:rPr>
                              <w:t xml:space="preserve"> </w:t>
                            </w:r>
                            <w:r w:rsidR="00786DAD">
                              <w:rPr>
                                <w:rFonts w:ascii="Times New Roman" w:eastAsia="Times New Roman" w:hAnsi="Times New Roman"/>
                                <w:bCs/>
                                <w:iCs/>
                                <w:sz w:val="22"/>
                                <w:szCs w:val="22"/>
                              </w:rPr>
                              <w:t>t</w:t>
                            </w:r>
                            <w:r>
                              <w:rPr>
                                <w:rFonts w:ascii="Times New Roman" w:eastAsia="Times New Roman" w:hAnsi="Times New Roman"/>
                                <w:bCs/>
                                <w:iCs/>
                                <w:sz w:val="22"/>
                                <w:szCs w:val="22"/>
                              </w:rPr>
                              <w:t xml:space="preserve">he Advisor Additional Stipulations and College </w:t>
                            </w:r>
                            <w:r w:rsidR="00786DAD">
                              <w:rPr>
                                <w:rFonts w:ascii="Times New Roman" w:eastAsia="Times New Roman" w:hAnsi="Times New Roman"/>
                                <w:bCs/>
                                <w:iCs/>
                                <w:sz w:val="22"/>
                                <w:szCs w:val="22"/>
                              </w:rPr>
                              <w:t>Stipulations</w:t>
                            </w:r>
                            <w:r>
                              <w:rPr>
                                <w:rFonts w:ascii="Times New Roman" w:eastAsia="Times New Roman" w:hAnsi="Times New Roman"/>
                                <w:bCs/>
                                <w:iCs/>
                                <w:sz w:val="22"/>
                                <w:szCs w:val="22"/>
                              </w:rPr>
                              <w:t xml:space="preserve"> were not included so they do not appear on the Academic Agreement, so it goes from </w:t>
                            </w:r>
                            <w:r w:rsidR="0088309B">
                              <w:rPr>
                                <w:rFonts w:ascii="Times New Roman" w:eastAsia="Times New Roman" w:hAnsi="Times New Roman"/>
                                <w:bCs/>
                                <w:iCs/>
                                <w:sz w:val="22"/>
                                <w:szCs w:val="22"/>
                              </w:rPr>
                              <w:t>Recommendations</w:t>
                            </w:r>
                            <w:r>
                              <w:rPr>
                                <w:rFonts w:ascii="Times New Roman" w:eastAsia="Times New Roman" w:hAnsi="Times New Roman"/>
                                <w:bCs/>
                                <w:iCs/>
                                <w:sz w:val="22"/>
                                <w:szCs w:val="22"/>
                              </w:rPr>
                              <w:t xml:space="preserve"> to </w:t>
                            </w:r>
                            <w:r w:rsidR="00786DAD">
                              <w:rPr>
                                <w:rFonts w:ascii="Times New Roman" w:eastAsia="Times New Roman" w:hAnsi="Times New Roman"/>
                                <w:bCs/>
                                <w:iCs/>
                                <w:sz w:val="22"/>
                                <w:szCs w:val="22"/>
                              </w:rPr>
                              <w:t xml:space="preserve">the </w:t>
                            </w:r>
                            <w:r>
                              <w:rPr>
                                <w:rFonts w:ascii="Times New Roman" w:eastAsia="Times New Roman" w:hAnsi="Times New Roman"/>
                                <w:bCs/>
                                <w:iCs/>
                                <w:sz w:val="22"/>
                                <w:szCs w:val="22"/>
                              </w:rPr>
                              <w:t>Acknowledgment</w:t>
                            </w:r>
                            <w:r w:rsidR="00786DAD">
                              <w:rPr>
                                <w:rFonts w:ascii="Times New Roman" w:eastAsia="Times New Roman" w:hAnsi="Times New Roman"/>
                                <w:bCs/>
                                <w:iCs/>
                                <w:sz w:val="22"/>
                                <w:szCs w:val="22"/>
                              </w:rPr>
                              <w:t xml:space="preserve"> section</w:t>
                            </w:r>
                            <w:r>
                              <w:rPr>
                                <w:rFonts w:ascii="Times New Roman" w:eastAsia="Times New Roman" w:hAnsi="Times New Roman"/>
                                <w:bCs/>
                                <w:iCs/>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15.5pt;margin-top:168.55pt;width:144.75pt;height:125.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" fillcolor="#f2f2f2 [3052]" strokecolor="red" strokeweight="1.5pt">
                <v:textbox>
                  <w:txbxContent>
                    <w:p w:rsidR="0051769E" w:rsidRDefault="0051769E" w:rsidP="0051769E">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In this example </w:t>
                      </w:r>
                      <w:r w:rsidR="00786DAD">
                        <w:rPr>
                          <w:rFonts w:ascii="Times New Roman" w:eastAsia="Times New Roman" w:hAnsi="Times New Roman"/>
                          <w:bCs/>
                          <w:iCs/>
                          <w:sz w:val="22"/>
                          <w:szCs w:val="22"/>
                        </w:rPr>
                        <w:t>both</w:t>
                      </w:r>
                      <w:r>
                        <w:rPr>
                          <w:rFonts w:ascii="Times New Roman" w:eastAsia="Times New Roman" w:hAnsi="Times New Roman"/>
                          <w:bCs/>
                          <w:iCs/>
                          <w:sz w:val="22"/>
                          <w:szCs w:val="22"/>
                        </w:rPr>
                        <w:t xml:space="preserve"> </w:t>
                      </w:r>
                      <w:r w:rsidR="00786DAD">
                        <w:rPr>
                          <w:rFonts w:ascii="Times New Roman" w:eastAsia="Times New Roman" w:hAnsi="Times New Roman"/>
                          <w:bCs/>
                          <w:iCs/>
                          <w:sz w:val="22"/>
                          <w:szCs w:val="22"/>
                        </w:rPr>
                        <w:t>t</w:t>
                      </w:r>
                      <w:r>
                        <w:rPr>
                          <w:rFonts w:ascii="Times New Roman" w:eastAsia="Times New Roman" w:hAnsi="Times New Roman"/>
                          <w:bCs/>
                          <w:iCs/>
                          <w:sz w:val="22"/>
                          <w:szCs w:val="22"/>
                        </w:rPr>
                        <w:t xml:space="preserve">he Advisor Additional Stipulations and College </w:t>
                      </w:r>
                      <w:r w:rsidR="00786DAD">
                        <w:rPr>
                          <w:rFonts w:ascii="Times New Roman" w:eastAsia="Times New Roman" w:hAnsi="Times New Roman"/>
                          <w:bCs/>
                          <w:iCs/>
                          <w:sz w:val="22"/>
                          <w:szCs w:val="22"/>
                        </w:rPr>
                        <w:t>Stipulations</w:t>
                      </w:r>
                      <w:r>
                        <w:rPr>
                          <w:rFonts w:ascii="Times New Roman" w:eastAsia="Times New Roman" w:hAnsi="Times New Roman"/>
                          <w:bCs/>
                          <w:iCs/>
                          <w:sz w:val="22"/>
                          <w:szCs w:val="22"/>
                        </w:rPr>
                        <w:t xml:space="preserve"> were not included so they do not appear on the Academic Agreement, so it goes from </w:t>
                      </w:r>
                      <w:r w:rsidR="0088309B">
                        <w:rPr>
                          <w:rFonts w:ascii="Times New Roman" w:eastAsia="Times New Roman" w:hAnsi="Times New Roman"/>
                          <w:bCs/>
                          <w:iCs/>
                          <w:sz w:val="22"/>
                          <w:szCs w:val="22"/>
                        </w:rPr>
                        <w:t>Recommendations</w:t>
                      </w:r>
                      <w:r>
                        <w:rPr>
                          <w:rFonts w:ascii="Times New Roman" w:eastAsia="Times New Roman" w:hAnsi="Times New Roman"/>
                          <w:bCs/>
                          <w:iCs/>
                          <w:sz w:val="22"/>
                          <w:szCs w:val="22"/>
                        </w:rPr>
                        <w:t xml:space="preserve"> to </w:t>
                      </w:r>
                      <w:r w:rsidR="00786DAD">
                        <w:rPr>
                          <w:rFonts w:ascii="Times New Roman" w:eastAsia="Times New Roman" w:hAnsi="Times New Roman"/>
                          <w:bCs/>
                          <w:iCs/>
                          <w:sz w:val="22"/>
                          <w:szCs w:val="22"/>
                        </w:rPr>
                        <w:t xml:space="preserve">the </w:t>
                      </w:r>
                      <w:r>
                        <w:rPr>
                          <w:rFonts w:ascii="Times New Roman" w:eastAsia="Times New Roman" w:hAnsi="Times New Roman"/>
                          <w:bCs/>
                          <w:iCs/>
                          <w:sz w:val="22"/>
                          <w:szCs w:val="22"/>
                        </w:rPr>
                        <w:t>Acknowledgment</w:t>
                      </w:r>
                      <w:r w:rsidR="00786DAD">
                        <w:rPr>
                          <w:rFonts w:ascii="Times New Roman" w:eastAsia="Times New Roman" w:hAnsi="Times New Roman"/>
                          <w:bCs/>
                          <w:iCs/>
                          <w:sz w:val="22"/>
                          <w:szCs w:val="22"/>
                        </w:rPr>
                        <w:t xml:space="preserve"> section</w:t>
                      </w:r>
                      <w:r>
                        <w:rPr>
                          <w:rFonts w:ascii="Times New Roman" w:eastAsia="Times New Roman" w:hAnsi="Times New Roman"/>
                          <w:bCs/>
                          <w:iCs/>
                          <w:sz w:val="22"/>
                          <w:szCs w:val="22"/>
                        </w:rPr>
                        <w:t>.</w:t>
                      </w:r>
                    </w:p>
                  </w:txbxContent>
                </v:textbox>
              </v:shape>
            </w:pict>
          </mc:Fallback>
        </mc:AlternateContent>
      </w:r>
      <w:r w:rsidR="0051769E">
        <w:rPr>
          <w:rFonts w:ascii="Times New Roman" w:eastAsia="Times New Roman" w:hAnsi="Times New Roman"/>
          <w:bCs/>
          <w:iCs/>
          <w:noProof/>
          <w:sz w:val="22"/>
          <w:szCs w:val="22"/>
        </w:rPr>
        <mc:AlternateContent>
          <mc:Choice Requires="wps">
            <w:drawing>
              <wp:anchor distT="0" distB="0" distL="114300" distR="114300" simplePos="0" relativeHeight="251761664" behindDoc="0" locked="0" layoutInCell="1" allowOverlap="1" wp14:anchorId="4B5206A5" wp14:editId="24D5B545">
                <wp:simplePos x="0" y="0"/>
                <wp:positionH relativeFrom="column">
                  <wp:posOffset>3952875</wp:posOffset>
                </wp:positionH>
                <wp:positionV relativeFrom="paragraph">
                  <wp:posOffset>1454785</wp:posOffset>
                </wp:positionV>
                <wp:extent cx="1323975" cy="809625"/>
                <wp:effectExtent l="0" t="0" r="28575" b="28575"/>
                <wp:wrapNone/>
                <wp:docPr id="343" name="Straight Connector 343"/>
                <wp:cNvGraphicFramePr/>
                <a:graphic xmlns:a="http://schemas.openxmlformats.org/drawingml/2006/main">
                  <a:graphicData uri="http://schemas.microsoft.com/office/word/2010/wordprocessingShape">
                    <wps:wsp>
                      <wps:cNvCnPr/>
                      <wps:spPr>
                        <a:xfrm flipV="1">
                          <a:off x="0" y="0"/>
                          <a:ext cx="1323975" cy="809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3"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114.55pt" to="415.5pt,1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" strokecolor="red" strokeweight="1.5pt"/>
            </w:pict>
          </mc:Fallback>
        </mc:AlternateContent>
      </w:r>
      <w:r w:rsidR="0051769E">
        <w:rPr>
          <w:rFonts w:ascii="Times New Roman" w:eastAsia="Times New Roman" w:hAnsi="Times New Roman"/>
          <w:bCs/>
          <w:iCs/>
          <w:noProof/>
          <w:sz w:val="22"/>
          <w:szCs w:val="22"/>
        </w:rPr>
        <mc:AlternateContent>
          <mc:Choice Requires="wps">
            <w:drawing>
              <wp:anchor distT="0" distB="0" distL="114300" distR="114300" simplePos="0" relativeHeight="251759616" behindDoc="0" locked="0" layoutInCell="1" allowOverlap="1" wp14:anchorId="03697D76" wp14:editId="00FEC414">
                <wp:simplePos x="0" y="0"/>
                <wp:positionH relativeFrom="column">
                  <wp:posOffset>-1</wp:posOffset>
                </wp:positionH>
                <wp:positionV relativeFrom="paragraph">
                  <wp:posOffset>2054860</wp:posOffset>
                </wp:positionV>
                <wp:extent cx="3952875" cy="466725"/>
                <wp:effectExtent l="0" t="0" r="28575" b="28575"/>
                <wp:wrapNone/>
                <wp:docPr id="342" name="Rectangle 342"/>
                <wp:cNvGraphicFramePr/>
                <a:graphic xmlns:a="http://schemas.openxmlformats.org/drawingml/2006/main">
                  <a:graphicData uri="http://schemas.microsoft.com/office/word/2010/wordprocessingShape">
                    <wps:wsp>
                      <wps:cNvSpPr/>
                      <wps:spPr>
                        <a:xfrm>
                          <a:off x="0" y="0"/>
                          <a:ext cx="395287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2" o:spid="_x0000_s1026" style="position:absolute;margin-left:0;margin-top:161.8pt;width:311.25pt;height:3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" filled="f" strokecolor="red" strokeweight="1.5pt"/>
            </w:pict>
          </mc:Fallback>
        </mc:AlternateContent>
      </w:r>
      <w:r w:rsidR="00A03B38">
        <w:rPr>
          <w:noProof/>
        </w:rPr>
        <w:drawing>
          <wp:inline distT="0" distB="0" distL="0" distR="0" wp14:anchorId="48B4ED2F" wp14:editId="5FFC0D93">
            <wp:extent cx="3952875" cy="2899198"/>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91131" cy="2927256"/>
                    </a:xfrm>
                    <a:prstGeom prst="rect">
                      <a:avLst/>
                    </a:prstGeom>
                  </pic:spPr>
                </pic:pic>
              </a:graphicData>
            </a:graphic>
          </wp:inline>
        </w:drawing>
      </w:r>
    </w:p>
    <w:p w:rsidR="00A03B38" w:rsidRDefault="0051769E" w:rsidP="00024663">
      <w:pPr>
        <w:pStyle w:val="PlainText"/>
        <w:rPr>
          <w:rFonts w:ascii="Times New Roman" w:eastAsia="Times New Roman" w:hAnsi="Times New Roman"/>
          <w:b/>
          <w:bCs/>
          <w:iCs/>
          <w:sz w:val="22"/>
          <w:szCs w:val="22"/>
        </w:rPr>
      </w:pPr>
      <w:r>
        <w:rPr>
          <w:rFonts w:ascii="Times New Roman" w:eastAsia="Times New Roman" w:hAnsi="Times New Roman"/>
          <w:bCs/>
          <w:iCs/>
          <w:noProof/>
          <w:sz w:val="22"/>
          <w:szCs w:val="22"/>
        </w:rPr>
        <mc:AlternateContent>
          <mc:Choice Requires="wps">
            <w:drawing>
              <wp:anchor distT="0" distB="0" distL="114300" distR="114300" simplePos="0" relativeHeight="251771904" behindDoc="0" locked="0" layoutInCell="1" allowOverlap="1" wp14:anchorId="60012166" wp14:editId="266B3387">
                <wp:simplePos x="0" y="0"/>
                <wp:positionH relativeFrom="column">
                  <wp:posOffset>3895725</wp:posOffset>
                </wp:positionH>
                <wp:positionV relativeFrom="paragraph">
                  <wp:posOffset>203835</wp:posOffset>
                </wp:positionV>
                <wp:extent cx="1381125" cy="781050"/>
                <wp:effectExtent l="0" t="0" r="28575" b="19050"/>
                <wp:wrapNone/>
                <wp:docPr id="350" name="Straight Connector 350"/>
                <wp:cNvGraphicFramePr/>
                <a:graphic xmlns:a="http://schemas.openxmlformats.org/drawingml/2006/main">
                  <a:graphicData uri="http://schemas.microsoft.com/office/word/2010/wordprocessingShape">
                    <wps:wsp>
                      <wps:cNvCnPr/>
                      <wps:spPr>
                        <a:xfrm flipV="1">
                          <a:off x="0" y="0"/>
                          <a:ext cx="1381125" cy="78105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0"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16.05pt" to="415.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" strokecolor="red" strokeweight="1.5pt"/>
            </w:pict>
          </mc:Fallback>
        </mc:AlternateContent>
      </w:r>
      <w:r w:rsidRPr="0051769E">
        <w:rPr>
          <w:rFonts w:ascii="Times New Roman" w:eastAsia="Times New Roman" w:hAnsi="Times New Roman"/>
          <w:b/>
          <w:bCs/>
          <w:iCs/>
          <w:noProof/>
          <w:sz w:val="22"/>
          <w:szCs w:val="22"/>
        </w:rPr>
        <mc:AlternateContent>
          <mc:Choice Requires="wps">
            <w:drawing>
              <wp:anchor distT="0" distB="0" distL="114300" distR="114300" simplePos="0" relativeHeight="251763712" behindDoc="0" locked="0" layoutInCell="1" allowOverlap="1" wp14:anchorId="1CD049C7" wp14:editId="7DAB1867">
                <wp:simplePos x="0" y="0"/>
                <wp:positionH relativeFrom="column">
                  <wp:posOffset>5276850</wp:posOffset>
                </wp:positionH>
                <wp:positionV relativeFrom="paragraph">
                  <wp:posOffset>1089660</wp:posOffset>
                </wp:positionV>
                <wp:extent cx="1838325" cy="933450"/>
                <wp:effectExtent l="0" t="0" r="28575" b="1905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33450"/>
                        </a:xfrm>
                        <a:prstGeom prst="rect">
                          <a:avLst/>
                        </a:prstGeom>
                        <a:solidFill>
                          <a:schemeClr val="bg1">
                            <a:lumMod val="95000"/>
                          </a:schemeClr>
                        </a:solidFill>
                        <a:ln w="19050">
                          <a:solidFill>
                            <a:srgbClr val="FF0000"/>
                          </a:solidFill>
                          <a:miter lim="800000"/>
                          <a:headEnd/>
                          <a:tailEnd/>
                        </a:ln>
                      </wps:spPr>
                      <wps:txbx>
                        <w:txbxContent>
                          <w:p w:rsidR="0051769E" w:rsidRDefault="0051769E" w:rsidP="0051769E">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If the agreement has not been accepted by the advisor the student will not see that </w:t>
                            </w:r>
                            <w:r w:rsidR="00786DAD">
                              <w:rPr>
                                <w:rFonts w:ascii="Times New Roman" w:eastAsia="Times New Roman" w:hAnsi="Times New Roman"/>
                                <w:bCs/>
                                <w:iCs/>
                                <w:sz w:val="22"/>
                                <w:szCs w:val="22"/>
                              </w:rPr>
                              <w:t xml:space="preserve">the </w:t>
                            </w:r>
                            <w:r>
                              <w:rPr>
                                <w:rFonts w:ascii="Times New Roman" w:eastAsia="Times New Roman" w:hAnsi="Times New Roman"/>
                                <w:bCs/>
                                <w:iCs/>
                                <w:sz w:val="22"/>
                                <w:szCs w:val="22"/>
                              </w:rPr>
                              <w:t>advisor acceptance is pending.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15.5pt;margin-top:85.8pt;width:144.75pt;height:7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" fillcolor="#f2f2f2 [3052]" strokecolor="red" strokeweight="1.5pt">
                <v:textbox>
                  <w:txbxContent>
                    <w:p w:rsidR="0051769E" w:rsidRDefault="0051769E" w:rsidP="0051769E">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If the agreement has not been accepted by the advisor the student will not see that </w:t>
                      </w:r>
                      <w:r w:rsidR="00786DAD">
                        <w:rPr>
                          <w:rFonts w:ascii="Times New Roman" w:eastAsia="Times New Roman" w:hAnsi="Times New Roman"/>
                          <w:bCs/>
                          <w:iCs/>
                          <w:sz w:val="22"/>
                          <w:szCs w:val="22"/>
                        </w:rPr>
                        <w:t xml:space="preserve">the </w:t>
                      </w:r>
                      <w:r>
                        <w:rPr>
                          <w:rFonts w:ascii="Times New Roman" w:eastAsia="Times New Roman" w:hAnsi="Times New Roman"/>
                          <w:bCs/>
                          <w:iCs/>
                          <w:sz w:val="22"/>
                          <w:szCs w:val="22"/>
                        </w:rPr>
                        <w:t>advisor acceptance is pending.</w:t>
                      </w:r>
                    </w:p>
                  </w:txbxContent>
                </v:textbox>
              </v:shape>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767808" behindDoc="0" locked="0" layoutInCell="1" allowOverlap="1" wp14:anchorId="1E9EF256" wp14:editId="52C39074">
                <wp:simplePos x="0" y="0"/>
                <wp:positionH relativeFrom="column">
                  <wp:posOffset>3952875</wp:posOffset>
                </wp:positionH>
                <wp:positionV relativeFrom="paragraph">
                  <wp:posOffset>1565910</wp:posOffset>
                </wp:positionV>
                <wp:extent cx="1323975" cy="0"/>
                <wp:effectExtent l="0" t="0" r="9525" b="19050"/>
                <wp:wrapNone/>
                <wp:docPr id="346" name="Straight Connector 346"/>
                <wp:cNvGraphicFramePr/>
                <a:graphic xmlns:a="http://schemas.openxmlformats.org/drawingml/2006/main">
                  <a:graphicData uri="http://schemas.microsoft.com/office/word/2010/wordprocessingShape">
                    <wps:wsp>
                      <wps:cNvCnPr/>
                      <wps:spPr>
                        <a:xfrm>
                          <a:off x="0" y="0"/>
                          <a:ext cx="13239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5pt,123.3pt" to="415.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" strokecolor="red" strokeweight="1.5pt"/>
            </w:pict>
          </mc:Fallback>
        </mc:AlternateContent>
      </w:r>
      <w:r w:rsidRPr="0051769E">
        <w:rPr>
          <w:rFonts w:ascii="Times New Roman" w:eastAsia="Times New Roman" w:hAnsi="Times New Roman"/>
          <w:b/>
          <w:bCs/>
          <w:iCs/>
          <w:noProof/>
          <w:sz w:val="22"/>
          <w:szCs w:val="22"/>
        </w:rPr>
        <mc:AlternateContent>
          <mc:Choice Requires="wps">
            <w:drawing>
              <wp:anchor distT="0" distB="0" distL="114300" distR="114300" simplePos="0" relativeHeight="251765760" behindDoc="0" locked="0" layoutInCell="1" allowOverlap="1" wp14:anchorId="3389895C" wp14:editId="3E675262">
                <wp:simplePos x="0" y="0"/>
                <wp:positionH relativeFrom="column">
                  <wp:posOffset>0</wp:posOffset>
                </wp:positionH>
                <wp:positionV relativeFrom="paragraph">
                  <wp:posOffset>1337310</wp:posOffset>
                </wp:positionV>
                <wp:extent cx="3952875" cy="466725"/>
                <wp:effectExtent l="0" t="0" r="28575" b="28575"/>
                <wp:wrapNone/>
                <wp:docPr id="345" name="Rectangle 345"/>
                <wp:cNvGraphicFramePr/>
                <a:graphic xmlns:a="http://schemas.openxmlformats.org/drawingml/2006/main">
                  <a:graphicData uri="http://schemas.microsoft.com/office/word/2010/wordprocessingShape">
                    <wps:wsp>
                      <wps:cNvSpPr/>
                      <wps:spPr>
                        <a:xfrm>
                          <a:off x="0" y="0"/>
                          <a:ext cx="3952875" cy="466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5" o:spid="_x0000_s1026" style="position:absolute;margin-left:0;margin-top:105.3pt;width:311.25pt;height:36.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" filled="f" strokecolor="red" strokeweight="1.5pt"/>
            </w:pict>
          </mc:Fallback>
        </mc:AlternateContent>
      </w:r>
      <w:r w:rsidRPr="0051769E">
        <w:rPr>
          <w:b/>
          <w:noProof/>
        </w:rPr>
        <w:drawing>
          <wp:inline distT="0" distB="0" distL="0" distR="0" wp14:anchorId="03F21425" wp14:editId="78FB83E3">
            <wp:extent cx="3952875" cy="1815535"/>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952875" cy="1815535"/>
                    </a:xfrm>
                    <a:prstGeom prst="rect">
                      <a:avLst/>
                    </a:prstGeom>
                  </pic:spPr>
                </pic:pic>
              </a:graphicData>
            </a:graphic>
          </wp:inline>
        </w:drawing>
      </w:r>
    </w:p>
    <w:p w:rsidR="0051769E" w:rsidRDefault="0051769E">
      <w:pPr>
        <w:rPr>
          <w:b/>
          <w:bCs/>
          <w:iCs/>
          <w:sz w:val="22"/>
          <w:szCs w:val="22"/>
        </w:rPr>
      </w:pPr>
      <w:r>
        <w:rPr>
          <w:b/>
          <w:bCs/>
          <w:iCs/>
          <w:sz w:val="22"/>
          <w:szCs w:val="22"/>
        </w:rPr>
        <w:br w:type="page"/>
      </w:r>
    </w:p>
    <w:p w:rsidR="0051769E" w:rsidRDefault="0051769E" w:rsidP="00024663">
      <w:pPr>
        <w:pStyle w:val="PlainText"/>
        <w:rPr>
          <w:rFonts w:ascii="Times New Roman" w:eastAsia="Times New Roman" w:hAnsi="Times New Roman"/>
          <w:b/>
          <w:bCs/>
          <w:iCs/>
          <w:sz w:val="22"/>
          <w:szCs w:val="22"/>
        </w:rPr>
      </w:pPr>
    </w:p>
    <w:p w:rsidR="0051769E" w:rsidRDefault="0051769E" w:rsidP="00024663">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However, if an advisor has accepted the Academic Agreement the advisor’s virtual signature will appear on the Academic Agreement with a name and date stamp.  </w:t>
      </w:r>
    </w:p>
    <w:p w:rsidR="0051769E" w:rsidRPr="0051769E" w:rsidRDefault="0051769E" w:rsidP="00024663">
      <w:pPr>
        <w:pStyle w:val="PlainText"/>
        <w:rPr>
          <w:rFonts w:ascii="Times New Roman" w:eastAsia="Times New Roman" w:hAnsi="Times New Roman"/>
          <w:bCs/>
          <w:iCs/>
          <w:sz w:val="22"/>
          <w:szCs w:val="22"/>
        </w:rPr>
      </w:pPr>
      <w:r>
        <w:rPr>
          <w:noProof/>
        </w:rPr>
        <w:drawing>
          <wp:inline distT="0" distB="0" distL="0" distR="0" wp14:anchorId="5F913D0A" wp14:editId="7C549401">
            <wp:extent cx="5943600" cy="1234440"/>
            <wp:effectExtent l="0" t="0" r="0" b="381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1234440"/>
                    </a:xfrm>
                    <a:prstGeom prst="rect">
                      <a:avLst/>
                    </a:prstGeom>
                  </pic:spPr>
                </pic:pic>
              </a:graphicData>
            </a:graphic>
          </wp:inline>
        </w:drawing>
      </w:r>
    </w:p>
    <w:p w:rsidR="00A03B38" w:rsidRDefault="00A03B38" w:rsidP="00024663">
      <w:pPr>
        <w:pStyle w:val="PlainText"/>
        <w:rPr>
          <w:rFonts w:ascii="Times New Roman" w:eastAsia="Times New Roman" w:hAnsi="Times New Roman"/>
          <w:bCs/>
          <w:iCs/>
          <w:sz w:val="22"/>
          <w:szCs w:val="22"/>
        </w:rPr>
      </w:pPr>
    </w:p>
    <w:p w:rsidR="00A03B38" w:rsidRDefault="0051769E" w:rsidP="00A03B38">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Once / if the student accepts the Academic Agreement his/her virtual signature will also appear.</w:t>
      </w:r>
    </w:p>
    <w:p w:rsidR="0051769E" w:rsidRDefault="0051769E" w:rsidP="00A03B38">
      <w:pPr>
        <w:pStyle w:val="PlainText"/>
        <w:rPr>
          <w:rFonts w:ascii="Times New Roman" w:eastAsia="Times New Roman" w:hAnsi="Times New Roman"/>
          <w:bCs/>
          <w:iCs/>
          <w:sz w:val="22"/>
          <w:szCs w:val="22"/>
        </w:rPr>
      </w:pPr>
      <w:r>
        <w:rPr>
          <w:noProof/>
        </w:rPr>
        <w:drawing>
          <wp:inline distT="0" distB="0" distL="0" distR="0" wp14:anchorId="061FDEFA" wp14:editId="11147490">
            <wp:extent cx="5943600" cy="1236345"/>
            <wp:effectExtent l="0" t="0" r="0" b="190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1236345"/>
                    </a:xfrm>
                    <a:prstGeom prst="rect">
                      <a:avLst/>
                    </a:prstGeom>
                  </pic:spPr>
                </pic:pic>
              </a:graphicData>
            </a:graphic>
          </wp:inline>
        </w:drawing>
      </w:r>
    </w:p>
    <w:p w:rsidR="00A03B38" w:rsidRDefault="00A03B38" w:rsidP="00A03B38">
      <w:pPr>
        <w:pStyle w:val="PlainText"/>
        <w:rPr>
          <w:rFonts w:ascii="Times New Roman" w:eastAsia="Times New Roman" w:hAnsi="Times New Roman"/>
          <w:bCs/>
          <w:iCs/>
          <w:sz w:val="22"/>
          <w:szCs w:val="22"/>
        </w:rPr>
      </w:pPr>
    </w:p>
    <w:p w:rsidR="00A03B38" w:rsidRDefault="00A03B38" w:rsidP="00A03B38">
      <w:pPr>
        <w:pStyle w:val="PlainText"/>
        <w:rPr>
          <w:rFonts w:ascii="Times New Roman" w:eastAsia="Times New Roman" w:hAnsi="Times New Roman"/>
          <w:bCs/>
          <w:iCs/>
          <w:sz w:val="22"/>
          <w:szCs w:val="22"/>
        </w:rPr>
      </w:pPr>
    </w:p>
    <w:p w:rsidR="00A03B38" w:rsidRDefault="00A03B38" w:rsidP="00A03B38">
      <w:pPr>
        <w:pStyle w:val="PlainText"/>
        <w:rPr>
          <w:rFonts w:ascii="Times New Roman" w:eastAsia="Times New Roman" w:hAnsi="Times New Roman"/>
          <w:bCs/>
          <w:iCs/>
          <w:sz w:val="22"/>
          <w:szCs w:val="22"/>
        </w:rPr>
      </w:pPr>
    </w:p>
    <w:p w:rsidR="00A03B38" w:rsidRDefault="00A03B38" w:rsidP="00A03B38">
      <w:pPr>
        <w:pStyle w:val="PlainText"/>
        <w:rPr>
          <w:rFonts w:ascii="Times New Roman" w:eastAsia="Times New Roman" w:hAnsi="Times New Roman"/>
          <w:bCs/>
          <w:iCs/>
          <w:sz w:val="22"/>
          <w:szCs w:val="22"/>
        </w:rPr>
      </w:pPr>
    </w:p>
    <w:p w:rsidR="00A03B38" w:rsidRDefault="00A03B38" w:rsidP="00A03B38">
      <w:pPr>
        <w:pStyle w:val="PlainText"/>
        <w:rPr>
          <w:rFonts w:ascii="Times New Roman" w:eastAsia="Times New Roman" w:hAnsi="Times New Roman"/>
          <w:bCs/>
          <w:iCs/>
          <w:sz w:val="22"/>
          <w:szCs w:val="22"/>
        </w:rPr>
      </w:pPr>
    </w:p>
    <w:p w:rsidR="00A03B38" w:rsidRDefault="00A03B38" w:rsidP="00A03B38">
      <w:pPr>
        <w:pStyle w:val="PlainText"/>
        <w:rPr>
          <w:rFonts w:ascii="Times New Roman" w:eastAsia="Times New Roman" w:hAnsi="Times New Roman"/>
          <w:bCs/>
          <w:iCs/>
          <w:sz w:val="22"/>
          <w:szCs w:val="22"/>
        </w:rPr>
      </w:pPr>
    </w:p>
    <w:p w:rsidR="00A03B38" w:rsidRDefault="00A03B38" w:rsidP="00A03B38">
      <w:pPr>
        <w:pStyle w:val="PlainText"/>
        <w:rPr>
          <w:rFonts w:ascii="Times New Roman" w:eastAsia="Times New Roman" w:hAnsi="Times New Roman"/>
          <w:bCs/>
          <w:iCs/>
          <w:sz w:val="22"/>
          <w:szCs w:val="22"/>
        </w:rPr>
      </w:pPr>
    </w:p>
    <w:p w:rsidR="00A03B38" w:rsidRDefault="00A03B38" w:rsidP="00A03B38">
      <w:pPr>
        <w:pStyle w:val="PlainText"/>
        <w:rPr>
          <w:rFonts w:ascii="Times New Roman" w:eastAsia="Times New Roman" w:hAnsi="Times New Roman"/>
          <w:bCs/>
          <w:iCs/>
          <w:sz w:val="22"/>
          <w:szCs w:val="22"/>
        </w:rPr>
      </w:pPr>
    </w:p>
    <w:p w:rsidR="001C1584" w:rsidRDefault="001C1584">
      <w:pPr>
        <w:rPr>
          <w:bCs/>
          <w:iCs/>
          <w:sz w:val="22"/>
          <w:szCs w:val="22"/>
        </w:rPr>
      </w:pPr>
      <w:r>
        <w:rPr>
          <w:bCs/>
          <w:iCs/>
          <w:sz w:val="22"/>
          <w:szCs w:val="22"/>
        </w:rPr>
        <w:br w:type="page"/>
      </w:r>
    </w:p>
    <w:p w:rsidR="00A03B38" w:rsidRDefault="00A03B38" w:rsidP="00024663">
      <w:pPr>
        <w:pStyle w:val="PlainText"/>
        <w:rPr>
          <w:rFonts w:ascii="Times New Roman" w:eastAsia="Times New Roman" w:hAnsi="Times New Roman"/>
          <w:bCs/>
          <w:iCs/>
          <w:sz w:val="22"/>
          <w:szCs w:val="22"/>
        </w:rPr>
      </w:pPr>
    </w:p>
    <w:p w:rsidR="001C1584" w:rsidRDefault="001C1584" w:rsidP="001C1584">
      <w:pPr>
        <w:pStyle w:val="PlainText"/>
        <w:rPr>
          <w:rFonts w:ascii="Times New Roman" w:eastAsia="Times New Roman" w:hAnsi="Times New Roman"/>
          <w:bCs/>
          <w:iCs/>
          <w:sz w:val="22"/>
          <w:szCs w:val="22"/>
        </w:rPr>
      </w:pPr>
      <w:r w:rsidRPr="00F95F37">
        <w:rPr>
          <w:rFonts w:ascii="Times New Roman" w:eastAsia="Times New Roman" w:hAnsi="Times New Roman"/>
          <w:b/>
          <w:bCs/>
          <w:iCs/>
          <w:sz w:val="22"/>
          <w:szCs w:val="22"/>
          <w:u w:val="single"/>
        </w:rPr>
        <w:t>College Default Values</w:t>
      </w:r>
      <w:r>
        <w:rPr>
          <w:rFonts w:ascii="Times New Roman" w:eastAsia="Times New Roman" w:hAnsi="Times New Roman"/>
          <w:bCs/>
          <w:iCs/>
          <w:sz w:val="22"/>
          <w:szCs w:val="22"/>
        </w:rPr>
        <w:t>:</w:t>
      </w:r>
    </w:p>
    <w:p w:rsidR="001C1584"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 xml:space="preserve">Advising Directors/Coordinators in each college will have the ability to set default values for the Academic Agreements for the college at </w:t>
      </w:r>
      <w:r w:rsidRPr="001A667C">
        <w:rPr>
          <w:rFonts w:ascii="Times New Roman" w:eastAsia="Times New Roman" w:hAnsi="Times New Roman"/>
          <w:b/>
          <w:bCs/>
          <w:iCs/>
          <w:color w:val="0070C0"/>
          <w:sz w:val="22"/>
          <w:szCs w:val="22"/>
        </w:rPr>
        <w:t>Main Menu &gt; Academic Advisement &gt; Student Advisement &gt; Academic Agreement Defaults</w:t>
      </w:r>
      <w:r>
        <w:rPr>
          <w:rFonts w:ascii="Times New Roman" w:eastAsia="Times New Roman" w:hAnsi="Times New Roman"/>
          <w:bCs/>
          <w:iCs/>
          <w:sz w:val="22"/>
          <w:szCs w:val="22"/>
        </w:rPr>
        <w:t>.  Default values are based on the student’s program (college) and academic standing (probation or subject to dismissal). Different values can automatically populate the Academic Agreement if defaults are set.  Previously establish defaults can be maintained and updated using the “Find An Existing Value” tab.</w:t>
      </w:r>
    </w:p>
    <w:p w:rsidR="001C1584" w:rsidRDefault="001C1584" w:rsidP="001C1584">
      <w:pPr>
        <w:pStyle w:val="PlainText"/>
        <w:rPr>
          <w:rFonts w:ascii="Times New Roman" w:eastAsia="Times New Roman" w:hAnsi="Times New Roman"/>
          <w:bCs/>
          <w:i/>
          <w:iCs/>
          <w:sz w:val="22"/>
          <w:szCs w:val="22"/>
        </w:rPr>
      </w:pPr>
    </w:p>
    <w:p w:rsidR="001C1584" w:rsidRPr="00CC6B9E"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
          <w:iCs/>
          <w:sz w:val="22"/>
          <w:szCs w:val="22"/>
        </w:rPr>
        <w:t>Creating Academic Agreement College Default Values</w:t>
      </w:r>
      <w:r>
        <w:rPr>
          <w:rFonts w:ascii="Times New Roman" w:eastAsia="Times New Roman" w:hAnsi="Times New Roman"/>
          <w:bCs/>
          <w:iCs/>
          <w:sz w:val="22"/>
          <w:szCs w:val="22"/>
        </w:rPr>
        <w:t>:</w:t>
      </w:r>
    </w:p>
    <w:p w:rsidR="001C1584" w:rsidRPr="001A667C"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Add a new value indicating the Academic Program and Academic Standing Status for which you want to create defaults.</w:t>
      </w:r>
    </w:p>
    <w:p w:rsidR="001C1584" w:rsidRDefault="001C1584" w:rsidP="001C1584">
      <w:pPr>
        <w:pStyle w:val="PlainText"/>
        <w:rPr>
          <w:rFonts w:ascii="Times New Roman" w:eastAsia="Times New Roman" w:hAnsi="Times New Roman"/>
          <w:bCs/>
          <w:iCs/>
          <w:sz w:val="22"/>
          <w:szCs w:val="22"/>
        </w:rPr>
      </w:pPr>
      <w:r>
        <w:rPr>
          <w:noProof/>
        </w:rPr>
        <w:drawing>
          <wp:inline distT="0" distB="0" distL="0" distR="0" wp14:anchorId="2842E54A" wp14:editId="29630FE4">
            <wp:extent cx="2566563" cy="1704975"/>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67377" cy="1705516"/>
                    </a:xfrm>
                    <a:prstGeom prst="rect">
                      <a:avLst/>
                    </a:prstGeom>
                  </pic:spPr>
                </pic:pic>
              </a:graphicData>
            </a:graphic>
          </wp:inline>
        </w:drawing>
      </w:r>
    </w:p>
    <w:p w:rsidR="001C1584" w:rsidRDefault="001C1584" w:rsidP="001C1584">
      <w:pPr>
        <w:pStyle w:val="PlainText"/>
        <w:rPr>
          <w:rFonts w:ascii="Times New Roman" w:eastAsia="Times New Roman" w:hAnsi="Times New Roman"/>
          <w:bCs/>
          <w:iCs/>
          <w:sz w:val="22"/>
          <w:szCs w:val="22"/>
        </w:rPr>
      </w:pPr>
    </w:p>
    <w:p w:rsidR="001C1584" w:rsidRDefault="001C1584" w:rsidP="001C1584">
      <w:pPr>
        <w:pStyle w:val="PlainText"/>
        <w:rPr>
          <w:rFonts w:ascii="Times New Roman" w:eastAsia="Times New Roman" w:hAnsi="Times New Roman"/>
          <w:bCs/>
          <w:iCs/>
          <w:sz w:val="22"/>
          <w:szCs w:val="22"/>
        </w:rPr>
      </w:pPr>
      <w:r w:rsidRPr="007C385D">
        <w:rPr>
          <w:bCs/>
          <w:iCs/>
          <w:noProof/>
          <w:sz w:val="22"/>
          <w:szCs w:val="22"/>
        </w:rPr>
        <mc:AlternateContent>
          <mc:Choice Requires="wps">
            <w:drawing>
              <wp:anchor distT="0" distB="0" distL="114300" distR="114300" simplePos="0" relativeHeight="251843584" behindDoc="0" locked="0" layoutInCell="1" allowOverlap="1" wp14:anchorId="586566A8" wp14:editId="45202A26">
                <wp:simplePos x="0" y="0"/>
                <wp:positionH relativeFrom="column">
                  <wp:posOffset>5257800</wp:posOffset>
                </wp:positionH>
                <wp:positionV relativeFrom="paragraph">
                  <wp:posOffset>109855</wp:posOffset>
                </wp:positionV>
                <wp:extent cx="1838325" cy="1095375"/>
                <wp:effectExtent l="0" t="0" r="28575" b="2857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095375"/>
                        </a:xfrm>
                        <a:prstGeom prst="rect">
                          <a:avLst/>
                        </a:prstGeom>
                        <a:solidFill>
                          <a:schemeClr val="bg1">
                            <a:lumMod val="95000"/>
                          </a:schemeClr>
                        </a:solidFill>
                        <a:ln w="19050">
                          <a:solidFill>
                            <a:srgbClr val="FF0000"/>
                          </a:solidFill>
                          <a:miter lim="800000"/>
                          <a:headEnd/>
                          <a:tailEnd/>
                        </a:ln>
                      </wps:spPr>
                      <wps:txbx>
                        <w:txbxContent>
                          <w:p w:rsidR="001C1584" w:rsidRPr="007C385D" w:rsidRDefault="001C1584" w:rsidP="001C1584">
                            <w:pPr>
                              <w:rPr>
                                <w:sz w:val="22"/>
                                <w:szCs w:val="22"/>
                              </w:rPr>
                            </w:pPr>
                            <w:r>
                              <w:rPr>
                                <w:sz w:val="22"/>
                                <w:szCs w:val="22"/>
                              </w:rPr>
                              <w:t>The top of the pages displays the values for which you are creating defaults (College of Education-Subject to Dismissal students in this example).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414pt;margin-top:8.65pt;width:144.75pt;height:86.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" fillcolor="#f2f2f2 [3052]" strokecolor="red" strokeweight="1.5pt">
                <v:textbox>
                  <w:txbxContent>
                    <w:p w:rsidR="001C1584" w:rsidRPr="007C385D" w:rsidRDefault="001C1584" w:rsidP="001C1584">
                      <w:pPr>
                        <w:rPr>
                          <w:sz w:val="22"/>
                          <w:szCs w:val="22"/>
                        </w:rPr>
                      </w:pPr>
                      <w:r>
                        <w:rPr>
                          <w:sz w:val="22"/>
                          <w:szCs w:val="22"/>
                        </w:rPr>
                        <w:t>The top of the pages displays the values for which you are creating defaults (College of Education-Subject to Dismissal students in this example).</w:t>
                      </w:r>
                    </w:p>
                  </w:txbxContent>
                </v:textbox>
              </v:shape>
            </w:pict>
          </mc:Fallback>
        </mc:AlternateContent>
      </w:r>
      <w:r>
        <w:rPr>
          <w:rFonts w:ascii="Times New Roman" w:eastAsia="Times New Roman" w:hAnsi="Times New Roman"/>
          <w:bCs/>
          <w:i/>
          <w:iCs/>
          <w:sz w:val="22"/>
          <w:szCs w:val="22"/>
        </w:rPr>
        <w:t>Academic Agreement College Default Set-Up</w:t>
      </w:r>
      <w:r>
        <w:rPr>
          <w:rFonts w:ascii="Times New Roman" w:eastAsia="Times New Roman" w:hAnsi="Times New Roman"/>
          <w:bCs/>
          <w:iCs/>
          <w:sz w:val="22"/>
          <w:szCs w:val="22"/>
        </w:rPr>
        <w:t>:</w:t>
      </w:r>
    </w:p>
    <w:p w:rsidR="001C1584" w:rsidRDefault="001C1584" w:rsidP="001C1584">
      <w:pPr>
        <w:pStyle w:val="PlainText"/>
        <w:rPr>
          <w:rFonts w:ascii="Times New Roman" w:eastAsia="Times New Roman" w:hAnsi="Times New Roman"/>
          <w:bCs/>
          <w:iCs/>
          <w:sz w:val="22"/>
          <w:szCs w:val="22"/>
        </w:rPr>
      </w:pPr>
      <w:r w:rsidRPr="007C385D">
        <w:rPr>
          <w:bCs/>
          <w:iCs/>
          <w:noProof/>
          <w:sz w:val="22"/>
          <w:szCs w:val="22"/>
        </w:rPr>
        <mc:AlternateContent>
          <mc:Choice Requires="wps">
            <w:drawing>
              <wp:anchor distT="0" distB="0" distL="114300" distR="114300" simplePos="0" relativeHeight="251844608" behindDoc="0" locked="0" layoutInCell="1" allowOverlap="1" wp14:anchorId="7DFDDBF4" wp14:editId="0EEC0BEA">
                <wp:simplePos x="0" y="0"/>
                <wp:positionH relativeFrom="column">
                  <wp:posOffset>5257800</wp:posOffset>
                </wp:positionH>
                <wp:positionV relativeFrom="paragraph">
                  <wp:posOffset>1254126</wp:posOffset>
                </wp:positionV>
                <wp:extent cx="1838325" cy="1600200"/>
                <wp:effectExtent l="0" t="0" r="28575" b="1905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600200"/>
                        </a:xfrm>
                        <a:prstGeom prst="rect">
                          <a:avLst/>
                        </a:prstGeom>
                        <a:solidFill>
                          <a:schemeClr val="bg1">
                            <a:lumMod val="95000"/>
                          </a:schemeClr>
                        </a:solidFill>
                        <a:ln w="19050">
                          <a:solidFill>
                            <a:srgbClr val="FF0000"/>
                          </a:solidFill>
                          <a:miter lim="800000"/>
                          <a:headEnd/>
                          <a:tailEnd/>
                        </a:ln>
                      </wps:spPr>
                      <wps:txbx>
                        <w:txbxContent>
                          <w:p w:rsidR="001C1584" w:rsidRPr="007C385D" w:rsidRDefault="001C1584" w:rsidP="001C1584">
                            <w:pPr>
                              <w:rPr>
                                <w:sz w:val="22"/>
                                <w:szCs w:val="22"/>
                              </w:rPr>
                            </w:pPr>
                            <w:r>
                              <w:rPr>
                                <w:sz w:val="22"/>
                                <w:szCs w:val="22"/>
                              </w:rPr>
                              <w:t xml:space="preserve">The set-up mimics the functionality of the Academic Agreement page.  Any Conditions checked here will populate on the Academic Agreements for College of Education students who are subject to dismissal.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14pt;margin-top:98.75pt;width:144.75pt;height:126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" fillcolor="#f2f2f2 [3052]" strokecolor="red" strokeweight="1.5pt">
                <v:textbox>
                  <w:txbxContent>
                    <w:p w:rsidR="001C1584" w:rsidRPr="007C385D" w:rsidRDefault="001C1584" w:rsidP="001C1584">
                      <w:pPr>
                        <w:rPr>
                          <w:sz w:val="22"/>
                          <w:szCs w:val="22"/>
                        </w:rPr>
                      </w:pPr>
                      <w:r>
                        <w:rPr>
                          <w:sz w:val="22"/>
                          <w:szCs w:val="22"/>
                        </w:rPr>
                        <w:t xml:space="preserve">The set-up mimics the functionality of the Academic Agreement page.  Any Conditions checked here will populate on the Academic Agreements for College of Education students who are subject to dismissal. </w:t>
                      </w:r>
                    </w:p>
                  </w:txbxContent>
                </v:textbox>
              </v:shape>
            </w:pict>
          </mc:Fallback>
        </mc:AlternateContent>
      </w:r>
      <w:r w:rsidRPr="007C385D">
        <w:rPr>
          <w:bCs/>
          <w:iCs/>
          <w:noProof/>
          <w:sz w:val="22"/>
          <w:szCs w:val="22"/>
        </w:rPr>
        <mc:AlternateContent>
          <mc:Choice Requires="wps">
            <w:drawing>
              <wp:anchor distT="0" distB="0" distL="114300" distR="114300" simplePos="0" relativeHeight="251849728" behindDoc="0" locked="0" layoutInCell="1" allowOverlap="1" wp14:anchorId="1091D59F" wp14:editId="45BCDE6C">
                <wp:simplePos x="0" y="0"/>
                <wp:positionH relativeFrom="column">
                  <wp:posOffset>5257800</wp:posOffset>
                </wp:positionH>
                <wp:positionV relativeFrom="paragraph">
                  <wp:posOffset>3016250</wp:posOffset>
                </wp:positionV>
                <wp:extent cx="1838325" cy="790575"/>
                <wp:effectExtent l="0" t="0" r="28575" b="2857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790575"/>
                        </a:xfrm>
                        <a:prstGeom prst="rect">
                          <a:avLst/>
                        </a:prstGeom>
                        <a:solidFill>
                          <a:schemeClr val="bg1">
                            <a:lumMod val="95000"/>
                          </a:schemeClr>
                        </a:solidFill>
                        <a:ln w="19050">
                          <a:solidFill>
                            <a:srgbClr val="FF0000"/>
                          </a:solidFill>
                          <a:miter lim="800000"/>
                          <a:headEnd/>
                          <a:tailEnd/>
                        </a:ln>
                      </wps:spPr>
                      <wps:txbx>
                        <w:txbxContent>
                          <w:p w:rsidR="001C1584" w:rsidRPr="007C385D" w:rsidRDefault="001C1584" w:rsidP="001C1584">
                            <w:pPr>
                              <w:rPr>
                                <w:sz w:val="22"/>
                                <w:szCs w:val="22"/>
                              </w:rPr>
                            </w:pPr>
                            <w:r>
                              <w:rPr>
                                <w:sz w:val="22"/>
                                <w:szCs w:val="22"/>
                              </w:rPr>
                              <w:t>Default messaging can be included to give the students within this population specific messaging.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414pt;margin-top:237.5pt;width:144.75pt;height:6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" fillcolor="#f2f2f2 [3052]" strokecolor="red" strokeweight="1.5pt">
                <v:textbox>
                  <w:txbxContent>
                    <w:p w:rsidR="001C1584" w:rsidRPr="007C385D" w:rsidRDefault="001C1584" w:rsidP="001C1584">
                      <w:pPr>
                        <w:rPr>
                          <w:sz w:val="22"/>
                          <w:szCs w:val="22"/>
                        </w:rPr>
                      </w:pPr>
                      <w:r>
                        <w:rPr>
                          <w:sz w:val="22"/>
                          <w:szCs w:val="22"/>
                        </w:rPr>
                        <w:t>Default messaging can be included to give the students within this population specific messaging.</w:t>
                      </w:r>
                    </w:p>
                  </w:txbxContent>
                </v:textbox>
              </v:shape>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51776" behindDoc="0" locked="0" layoutInCell="1" allowOverlap="1" wp14:anchorId="79ADAEC5" wp14:editId="1716BE18">
                <wp:simplePos x="0" y="0"/>
                <wp:positionH relativeFrom="column">
                  <wp:posOffset>4343400</wp:posOffset>
                </wp:positionH>
                <wp:positionV relativeFrom="paragraph">
                  <wp:posOffset>3378200</wp:posOffset>
                </wp:positionV>
                <wp:extent cx="914400" cy="771525"/>
                <wp:effectExtent l="0" t="0" r="19050" b="28575"/>
                <wp:wrapNone/>
                <wp:docPr id="357" name="Straight Connector 357"/>
                <wp:cNvGraphicFramePr/>
                <a:graphic xmlns:a="http://schemas.openxmlformats.org/drawingml/2006/main">
                  <a:graphicData uri="http://schemas.microsoft.com/office/word/2010/wordprocessingShape">
                    <wps:wsp>
                      <wps:cNvCnPr/>
                      <wps:spPr>
                        <a:xfrm flipV="1">
                          <a:off x="0" y="0"/>
                          <a:ext cx="914400" cy="771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7" o:spid="_x0000_s1026" style="position:absolute;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266pt" to="414pt,3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"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48704" behindDoc="0" locked="0" layoutInCell="1" allowOverlap="1" wp14:anchorId="5E87623A" wp14:editId="0AD03E2A">
                <wp:simplePos x="0" y="0"/>
                <wp:positionH relativeFrom="column">
                  <wp:posOffset>4610100</wp:posOffset>
                </wp:positionH>
                <wp:positionV relativeFrom="paragraph">
                  <wp:posOffset>1949450</wp:posOffset>
                </wp:positionV>
                <wp:extent cx="647700" cy="419100"/>
                <wp:effectExtent l="0" t="0" r="19050" b="19050"/>
                <wp:wrapNone/>
                <wp:docPr id="338" name="Straight Connector 338"/>
                <wp:cNvGraphicFramePr/>
                <a:graphic xmlns:a="http://schemas.openxmlformats.org/drawingml/2006/main">
                  <a:graphicData uri="http://schemas.microsoft.com/office/word/2010/wordprocessingShape">
                    <wps:wsp>
                      <wps:cNvCnPr/>
                      <wps:spPr>
                        <a:xfrm flipV="1">
                          <a:off x="0" y="0"/>
                          <a:ext cx="647700" cy="419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8"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53.5pt" to="41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"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47680" behindDoc="0" locked="0" layoutInCell="1" allowOverlap="1" wp14:anchorId="71ED84BB" wp14:editId="4009F1F8">
                <wp:simplePos x="0" y="0"/>
                <wp:positionH relativeFrom="column">
                  <wp:posOffset>66674</wp:posOffset>
                </wp:positionH>
                <wp:positionV relativeFrom="paragraph">
                  <wp:posOffset>987425</wp:posOffset>
                </wp:positionV>
                <wp:extent cx="4543425" cy="2695575"/>
                <wp:effectExtent l="0" t="0" r="28575" b="28575"/>
                <wp:wrapNone/>
                <wp:docPr id="337" name="Rectangle 337"/>
                <wp:cNvGraphicFramePr/>
                <a:graphic xmlns:a="http://schemas.openxmlformats.org/drawingml/2006/main">
                  <a:graphicData uri="http://schemas.microsoft.com/office/word/2010/wordprocessingShape">
                    <wps:wsp>
                      <wps:cNvSpPr/>
                      <wps:spPr>
                        <a:xfrm>
                          <a:off x="0" y="0"/>
                          <a:ext cx="4543425" cy="2695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7" o:spid="_x0000_s1026" style="position:absolute;margin-left:5.25pt;margin-top:77.75pt;width:357.75pt;height:21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" filled="f"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46656" behindDoc="0" locked="0" layoutInCell="1" allowOverlap="1" wp14:anchorId="5894907B" wp14:editId="5677B345">
                <wp:simplePos x="0" y="0"/>
                <wp:positionH relativeFrom="column">
                  <wp:posOffset>2600325</wp:posOffset>
                </wp:positionH>
                <wp:positionV relativeFrom="paragraph">
                  <wp:posOffset>501650</wp:posOffset>
                </wp:positionV>
                <wp:extent cx="2657475" cy="47625"/>
                <wp:effectExtent l="0" t="0" r="28575" b="28575"/>
                <wp:wrapNone/>
                <wp:docPr id="335" name="Straight Connector 335"/>
                <wp:cNvGraphicFramePr/>
                <a:graphic xmlns:a="http://schemas.openxmlformats.org/drawingml/2006/main">
                  <a:graphicData uri="http://schemas.microsoft.com/office/word/2010/wordprocessingShape">
                    <wps:wsp>
                      <wps:cNvCnPr/>
                      <wps:spPr>
                        <a:xfrm flipV="1">
                          <a:off x="0" y="0"/>
                          <a:ext cx="2657475" cy="476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5"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39.5pt" to="414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"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45632" behindDoc="0" locked="0" layoutInCell="1" allowOverlap="1" wp14:anchorId="4925502F" wp14:editId="3781E70D">
                <wp:simplePos x="0" y="0"/>
                <wp:positionH relativeFrom="column">
                  <wp:posOffset>66676</wp:posOffset>
                </wp:positionH>
                <wp:positionV relativeFrom="paragraph">
                  <wp:posOffset>244475</wp:posOffset>
                </wp:positionV>
                <wp:extent cx="2533650" cy="542925"/>
                <wp:effectExtent l="0" t="0" r="19050" b="28575"/>
                <wp:wrapNone/>
                <wp:docPr id="320" name="Rectangle 320"/>
                <wp:cNvGraphicFramePr/>
                <a:graphic xmlns:a="http://schemas.openxmlformats.org/drawingml/2006/main">
                  <a:graphicData uri="http://schemas.microsoft.com/office/word/2010/wordprocessingShape">
                    <wps:wsp>
                      <wps:cNvSpPr/>
                      <wps:spPr>
                        <a:xfrm>
                          <a:off x="0" y="0"/>
                          <a:ext cx="2533650" cy="542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0" o:spid="_x0000_s1026" style="position:absolute;margin-left:5.25pt;margin-top:19.25pt;width:199.5pt;height:42.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" filled="f" strokecolor="red" strokeweight="1.5pt"/>
            </w:pict>
          </mc:Fallback>
        </mc:AlternateContent>
      </w:r>
      <w:r>
        <w:rPr>
          <w:noProof/>
        </w:rPr>
        <w:drawing>
          <wp:inline distT="0" distB="0" distL="0" distR="0" wp14:anchorId="0D89BE9C" wp14:editId="786214D3">
            <wp:extent cx="4653577" cy="37338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655650" cy="3735464"/>
                    </a:xfrm>
                    <a:prstGeom prst="rect">
                      <a:avLst/>
                    </a:prstGeom>
                  </pic:spPr>
                </pic:pic>
              </a:graphicData>
            </a:graphic>
          </wp:inline>
        </w:drawing>
      </w:r>
    </w:p>
    <w:p w:rsidR="001C1584"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noProof/>
          <w:sz w:val="22"/>
          <w:szCs w:val="22"/>
        </w:rPr>
        <mc:AlternateContent>
          <mc:Choice Requires="wps">
            <w:drawing>
              <wp:anchor distT="0" distB="0" distL="114300" distR="114300" simplePos="0" relativeHeight="251854848" behindDoc="0" locked="0" layoutInCell="1" allowOverlap="1" wp14:anchorId="65C5DEA8" wp14:editId="72FBC48B">
                <wp:simplePos x="0" y="0"/>
                <wp:positionH relativeFrom="column">
                  <wp:posOffset>1647825</wp:posOffset>
                </wp:positionH>
                <wp:positionV relativeFrom="paragraph">
                  <wp:posOffset>958850</wp:posOffset>
                </wp:positionV>
                <wp:extent cx="3609975" cy="1"/>
                <wp:effectExtent l="0" t="0" r="9525" b="19050"/>
                <wp:wrapNone/>
                <wp:docPr id="360" name="Straight Connector 360"/>
                <wp:cNvGraphicFramePr/>
                <a:graphic xmlns:a="http://schemas.openxmlformats.org/drawingml/2006/main">
                  <a:graphicData uri="http://schemas.microsoft.com/office/word/2010/wordprocessingShape">
                    <wps:wsp>
                      <wps:cNvCnPr/>
                      <wps:spPr>
                        <a:xfrm flipV="1">
                          <a:off x="0" y="0"/>
                          <a:ext cx="3609975" cy="1"/>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0"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75pt,75.5pt" to="414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" strokecolor="red" strokeweight="1.5pt"/>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53824" behindDoc="0" locked="0" layoutInCell="1" allowOverlap="1" wp14:anchorId="3FB00FD1" wp14:editId="605BA069">
                <wp:simplePos x="0" y="0"/>
                <wp:positionH relativeFrom="column">
                  <wp:posOffset>123826</wp:posOffset>
                </wp:positionH>
                <wp:positionV relativeFrom="paragraph">
                  <wp:posOffset>835025</wp:posOffset>
                </wp:positionV>
                <wp:extent cx="1524000" cy="209550"/>
                <wp:effectExtent l="0" t="0" r="19050" b="19050"/>
                <wp:wrapNone/>
                <wp:docPr id="359" name="Rectangle 359"/>
                <wp:cNvGraphicFramePr/>
                <a:graphic xmlns:a="http://schemas.openxmlformats.org/drawingml/2006/main">
                  <a:graphicData uri="http://schemas.microsoft.com/office/word/2010/wordprocessingShape">
                    <wps:wsp>
                      <wps:cNvSpPr/>
                      <wps:spPr>
                        <a:xfrm>
                          <a:off x="0" y="0"/>
                          <a:ext cx="1524000" cy="2095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9" o:spid="_x0000_s1026" style="position:absolute;margin-left:9.75pt;margin-top:65.75pt;width:120pt;height:1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" filled="f" strokecolor="red" strokeweight="1.5pt"/>
            </w:pict>
          </mc:Fallback>
        </mc:AlternateContent>
      </w:r>
      <w:r w:rsidRPr="007C385D">
        <w:rPr>
          <w:bCs/>
          <w:iCs/>
          <w:noProof/>
          <w:sz w:val="22"/>
          <w:szCs w:val="22"/>
        </w:rPr>
        <mc:AlternateContent>
          <mc:Choice Requires="wps">
            <w:drawing>
              <wp:anchor distT="0" distB="0" distL="114300" distR="114300" simplePos="0" relativeHeight="251852800" behindDoc="0" locked="0" layoutInCell="1" allowOverlap="1" wp14:anchorId="3625D408" wp14:editId="6444025B">
                <wp:simplePos x="0" y="0"/>
                <wp:positionH relativeFrom="column">
                  <wp:posOffset>5257800</wp:posOffset>
                </wp:positionH>
                <wp:positionV relativeFrom="paragraph">
                  <wp:posOffset>758825</wp:posOffset>
                </wp:positionV>
                <wp:extent cx="1838325" cy="466725"/>
                <wp:effectExtent l="0" t="0" r="28575" b="2857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66725"/>
                        </a:xfrm>
                        <a:prstGeom prst="rect">
                          <a:avLst/>
                        </a:prstGeom>
                        <a:solidFill>
                          <a:schemeClr val="bg1">
                            <a:lumMod val="95000"/>
                          </a:schemeClr>
                        </a:solidFill>
                        <a:ln w="19050">
                          <a:solidFill>
                            <a:srgbClr val="FF0000"/>
                          </a:solidFill>
                          <a:miter lim="800000"/>
                          <a:headEnd/>
                          <a:tailEnd/>
                        </a:ln>
                      </wps:spPr>
                      <wps:txbx>
                        <w:txbxContent>
                          <w:p w:rsidR="001C1584" w:rsidRPr="007C385D" w:rsidRDefault="001C1584" w:rsidP="001C1584">
                            <w:pPr>
                              <w:rPr>
                                <w:sz w:val="22"/>
                                <w:szCs w:val="22"/>
                              </w:rPr>
                            </w:pPr>
                            <w:r>
                              <w:rPr>
                                <w:sz w:val="22"/>
                                <w:szCs w:val="22"/>
                              </w:rPr>
                              <w:t>Default recommendations can also be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14pt;margin-top:59.75pt;width:144.75pt;height:3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" fillcolor="#f2f2f2 [3052]" strokecolor="red" strokeweight="1.5pt">
                <v:textbox>
                  <w:txbxContent>
                    <w:p w:rsidR="001C1584" w:rsidRPr="007C385D" w:rsidRDefault="001C1584" w:rsidP="001C1584">
                      <w:pPr>
                        <w:rPr>
                          <w:sz w:val="22"/>
                          <w:szCs w:val="22"/>
                        </w:rPr>
                      </w:pPr>
                      <w:r>
                        <w:rPr>
                          <w:sz w:val="22"/>
                          <w:szCs w:val="22"/>
                        </w:rPr>
                        <w:t>Default recommendations can also be set.</w:t>
                      </w:r>
                    </w:p>
                  </w:txbxContent>
                </v:textbox>
              </v:shape>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50752" behindDoc="0" locked="0" layoutInCell="1" allowOverlap="1" wp14:anchorId="201B59E4" wp14:editId="54544AD5">
                <wp:simplePos x="0" y="0"/>
                <wp:positionH relativeFrom="column">
                  <wp:posOffset>523875</wp:posOffset>
                </wp:positionH>
                <wp:positionV relativeFrom="paragraph">
                  <wp:posOffset>187325</wp:posOffset>
                </wp:positionV>
                <wp:extent cx="3819525" cy="504825"/>
                <wp:effectExtent l="0" t="0" r="28575" b="28575"/>
                <wp:wrapNone/>
                <wp:docPr id="356" name="Rectangle 356"/>
                <wp:cNvGraphicFramePr/>
                <a:graphic xmlns:a="http://schemas.openxmlformats.org/drawingml/2006/main">
                  <a:graphicData uri="http://schemas.microsoft.com/office/word/2010/wordprocessingShape">
                    <wps:wsp>
                      <wps:cNvSpPr/>
                      <wps:spPr>
                        <a:xfrm>
                          <a:off x="0" y="0"/>
                          <a:ext cx="3819525" cy="504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6" o:spid="_x0000_s1026" style="position:absolute;margin-left:41.25pt;margin-top:14.75pt;width:300.75pt;height:3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" filled="f" strokecolor="red" strokeweight="1.5pt"/>
            </w:pict>
          </mc:Fallback>
        </mc:AlternateContent>
      </w:r>
      <w:r>
        <w:rPr>
          <w:noProof/>
        </w:rPr>
        <w:drawing>
          <wp:inline distT="0" distB="0" distL="0" distR="0" wp14:anchorId="40C7A066" wp14:editId="45614CC9">
            <wp:extent cx="4657725" cy="1331632"/>
            <wp:effectExtent l="0" t="0" r="0" b="190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84665" cy="1339334"/>
                    </a:xfrm>
                    <a:prstGeom prst="rect">
                      <a:avLst/>
                    </a:prstGeom>
                  </pic:spPr>
                </pic:pic>
              </a:graphicData>
            </a:graphic>
          </wp:inline>
        </w:drawing>
      </w:r>
    </w:p>
    <w:p w:rsidR="001C1584" w:rsidRDefault="001C1584" w:rsidP="001C1584">
      <w:pPr>
        <w:pStyle w:val="PlainText"/>
        <w:rPr>
          <w:rFonts w:ascii="Times New Roman" w:eastAsia="Times New Roman" w:hAnsi="Times New Roman"/>
          <w:bCs/>
          <w:iCs/>
          <w:sz w:val="22"/>
          <w:szCs w:val="22"/>
        </w:rPr>
      </w:pPr>
    </w:p>
    <w:p w:rsidR="001C1584"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When an advisor creates an Academic Agreement for a program (college) that has default values those values will automatically populate the Academic Agreement.  The advisor may delete or modify those default stipulations if they desire.</w:t>
      </w:r>
    </w:p>
    <w:p w:rsidR="001C1584" w:rsidRDefault="001C1584" w:rsidP="001C1584">
      <w:pPr>
        <w:pStyle w:val="PlainText"/>
        <w:rPr>
          <w:rFonts w:ascii="Times New Roman" w:eastAsia="Times New Roman" w:hAnsi="Times New Roman"/>
          <w:bCs/>
          <w:iCs/>
          <w:sz w:val="22"/>
          <w:szCs w:val="22"/>
        </w:rPr>
      </w:pPr>
    </w:p>
    <w:p w:rsidR="001C1584"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Academic Plan and Course Plan cannot be set to display default values.  This is because those items are highly variable between students.  The Advisor Additional Stipulations section also does not appear because that functionality is mimicked by the College Stipulation box; this also allows for differentiation between what the college may expect of the student and what the student’s advisor expects.</w:t>
      </w:r>
    </w:p>
    <w:p w:rsidR="001C1584" w:rsidRDefault="001C1584" w:rsidP="001C1584">
      <w:pPr>
        <w:pStyle w:val="PlainText"/>
        <w:rPr>
          <w:rFonts w:ascii="Times New Roman" w:eastAsia="Times New Roman" w:hAnsi="Times New Roman"/>
          <w:bCs/>
          <w:iCs/>
          <w:sz w:val="22"/>
          <w:szCs w:val="22"/>
        </w:rPr>
      </w:pPr>
    </w:p>
    <w:p w:rsidR="001C1584"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The importance of the college default values is that they allow colleges to put stipulations on the Academic Agreements for students in their college without having to manually input each stipulation on each student.  These college default values (if any exist) will appear on auto-generated Academic Agreements.  Based on the defaults, the following Academic Agreement was auto-generated for the student in Student Center:</w:t>
      </w:r>
    </w:p>
    <w:p w:rsidR="001C1584" w:rsidRDefault="001C1584" w:rsidP="001C1584">
      <w:pPr>
        <w:pStyle w:val="PlainText"/>
        <w:rPr>
          <w:rFonts w:ascii="Times New Roman" w:eastAsia="Times New Roman" w:hAnsi="Times New Roman"/>
          <w:bCs/>
          <w:iCs/>
          <w:sz w:val="22"/>
          <w:szCs w:val="22"/>
        </w:rPr>
      </w:pPr>
      <w:r>
        <w:rPr>
          <w:noProof/>
        </w:rPr>
        <w:drawing>
          <wp:inline distT="0" distB="0" distL="0" distR="0" wp14:anchorId="40CB8BCB" wp14:editId="5BBEBD3E">
            <wp:extent cx="3505200" cy="2360767"/>
            <wp:effectExtent l="0" t="0" r="0" b="190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507426" cy="2362266"/>
                    </a:xfrm>
                    <a:prstGeom prst="rect">
                      <a:avLst/>
                    </a:prstGeom>
                  </pic:spPr>
                </pic:pic>
              </a:graphicData>
            </a:graphic>
          </wp:inline>
        </w:drawing>
      </w:r>
    </w:p>
    <w:p w:rsidR="001C1584"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noProof/>
          <w:sz w:val="22"/>
          <w:szCs w:val="22"/>
        </w:rPr>
        <mc:AlternateContent>
          <mc:Choice Requires="wps">
            <w:drawing>
              <wp:anchor distT="0" distB="0" distL="114300" distR="114300" simplePos="0" relativeHeight="251857920" behindDoc="0" locked="0" layoutInCell="1" allowOverlap="1" wp14:anchorId="3F6ECCD7" wp14:editId="18B51B5D">
                <wp:simplePos x="0" y="0"/>
                <wp:positionH relativeFrom="column">
                  <wp:posOffset>3505200</wp:posOffset>
                </wp:positionH>
                <wp:positionV relativeFrom="paragraph">
                  <wp:posOffset>2485390</wp:posOffset>
                </wp:positionV>
                <wp:extent cx="1762125" cy="85725"/>
                <wp:effectExtent l="0" t="0" r="28575" b="28575"/>
                <wp:wrapNone/>
                <wp:docPr id="366" name="Straight Connector 366"/>
                <wp:cNvGraphicFramePr/>
                <a:graphic xmlns:a="http://schemas.openxmlformats.org/drawingml/2006/main">
                  <a:graphicData uri="http://schemas.microsoft.com/office/word/2010/wordprocessingShape">
                    <wps:wsp>
                      <wps:cNvCnPr/>
                      <wps:spPr>
                        <a:xfrm flipV="1">
                          <a:off x="0" y="0"/>
                          <a:ext cx="1762125" cy="857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6"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pt,195.7pt" to="414.75pt,2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" strokecolor="red" strokeweight="1.5pt"/>
            </w:pict>
          </mc:Fallback>
        </mc:AlternateContent>
      </w:r>
      <w:r w:rsidRPr="007C385D">
        <w:rPr>
          <w:bCs/>
          <w:iCs/>
          <w:noProof/>
          <w:sz w:val="22"/>
          <w:szCs w:val="22"/>
        </w:rPr>
        <mc:AlternateContent>
          <mc:Choice Requires="wps">
            <w:drawing>
              <wp:anchor distT="0" distB="0" distL="114300" distR="114300" simplePos="0" relativeHeight="251855872" behindDoc="0" locked="0" layoutInCell="1" allowOverlap="1" wp14:anchorId="76E78EA8" wp14:editId="2C58B500">
                <wp:simplePos x="0" y="0"/>
                <wp:positionH relativeFrom="column">
                  <wp:posOffset>5267325</wp:posOffset>
                </wp:positionH>
                <wp:positionV relativeFrom="paragraph">
                  <wp:posOffset>2085340</wp:posOffset>
                </wp:positionV>
                <wp:extent cx="1838325" cy="923925"/>
                <wp:effectExtent l="0" t="0" r="28575" b="2857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923925"/>
                        </a:xfrm>
                        <a:prstGeom prst="rect">
                          <a:avLst/>
                        </a:prstGeom>
                        <a:solidFill>
                          <a:schemeClr val="bg1">
                            <a:lumMod val="95000"/>
                          </a:schemeClr>
                        </a:solidFill>
                        <a:ln w="19050">
                          <a:solidFill>
                            <a:srgbClr val="FF0000"/>
                          </a:solidFill>
                          <a:miter lim="800000"/>
                          <a:headEnd/>
                          <a:tailEnd/>
                        </a:ln>
                      </wps:spPr>
                      <wps:txbx>
                        <w:txbxContent>
                          <w:p w:rsidR="001C1584" w:rsidRPr="007C385D" w:rsidRDefault="001C1584" w:rsidP="001C1584">
                            <w:pPr>
                              <w:rPr>
                                <w:sz w:val="22"/>
                                <w:szCs w:val="22"/>
                              </w:rPr>
                            </w:pPr>
                            <w:r>
                              <w:rPr>
                                <w:sz w:val="22"/>
                                <w:szCs w:val="22"/>
                              </w:rPr>
                              <w:t>The conditions and associated values set on the default page populated the Academic Agreement automatically.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14.75pt;margin-top:164.2pt;width:144.75pt;height:7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" fillcolor="#f2f2f2 [3052]" strokecolor="red" strokeweight="1.5pt">
                <v:textbox>
                  <w:txbxContent>
                    <w:p w:rsidR="001C1584" w:rsidRPr="007C385D" w:rsidRDefault="001C1584" w:rsidP="001C1584">
                      <w:pPr>
                        <w:rPr>
                          <w:sz w:val="22"/>
                          <w:szCs w:val="22"/>
                        </w:rPr>
                      </w:pPr>
                      <w:r>
                        <w:rPr>
                          <w:sz w:val="22"/>
                          <w:szCs w:val="22"/>
                        </w:rPr>
                        <w:t>The conditions and associated values set on the default page populated the Academic Agreement automatically.</w:t>
                      </w:r>
                    </w:p>
                  </w:txbxContent>
                </v:textbox>
              </v:shape>
            </w:pict>
          </mc:Fallback>
        </mc:AlternateContent>
      </w:r>
      <w:r>
        <w:rPr>
          <w:rFonts w:ascii="Times New Roman" w:eastAsia="Times New Roman" w:hAnsi="Times New Roman"/>
          <w:bCs/>
          <w:iCs/>
          <w:noProof/>
          <w:sz w:val="22"/>
          <w:szCs w:val="22"/>
        </w:rPr>
        <mc:AlternateContent>
          <mc:Choice Requires="wps">
            <w:drawing>
              <wp:anchor distT="0" distB="0" distL="114300" distR="114300" simplePos="0" relativeHeight="251856896" behindDoc="0" locked="0" layoutInCell="1" allowOverlap="1" wp14:anchorId="62247F1D" wp14:editId="2D2D6BA1">
                <wp:simplePos x="0" y="0"/>
                <wp:positionH relativeFrom="column">
                  <wp:posOffset>0</wp:posOffset>
                </wp:positionH>
                <wp:positionV relativeFrom="paragraph">
                  <wp:posOffset>1809115</wp:posOffset>
                </wp:positionV>
                <wp:extent cx="3505200" cy="1562100"/>
                <wp:effectExtent l="0" t="0" r="19050" b="19050"/>
                <wp:wrapNone/>
                <wp:docPr id="365" name="Rectangle 365"/>
                <wp:cNvGraphicFramePr/>
                <a:graphic xmlns:a="http://schemas.openxmlformats.org/drawingml/2006/main">
                  <a:graphicData uri="http://schemas.microsoft.com/office/word/2010/wordprocessingShape">
                    <wps:wsp>
                      <wps:cNvSpPr/>
                      <wps:spPr>
                        <a:xfrm>
                          <a:off x="0" y="0"/>
                          <a:ext cx="3505200" cy="1562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5" o:spid="_x0000_s1026" style="position:absolute;margin-left:0;margin-top:142.45pt;width:276pt;height:12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" filled="f" strokecolor="red" strokeweight="1.5pt"/>
            </w:pict>
          </mc:Fallback>
        </mc:AlternateContent>
      </w:r>
      <w:r>
        <w:rPr>
          <w:noProof/>
        </w:rPr>
        <w:drawing>
          <wp:inline distT="0" distB="0" distL="0" distR="0" wp14:anchorId="4286CF23" wp14:editId="48C54EC7">
            <wp:extent cx="3505200" cy="273113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510520" cy="2735281"/>
                    </a:xfrm>
                    <a:prstGeom prst="rect">
                      <a:avLst/>
                    </a:prstGeom>
                  </pic:spPr>
                </pic:pic>
              </a:graphicData>
            </a:graphic>
          </wp:inline>
        </w:drawing>
      </w:r>
    </w:p>
    <w:p w:rsidR="001C1584" w:rsidRDefault="001C1584" w:rsidP="001C1584">
      <w:pPr>
        <w:pStyle w:val="PlainText"/>
        <w:rPr>
          <w:rFonts w:ascii="Times New Roman" w:eastAsia="Times New Roman" w:hAnsi="Times New Roman"/>
          <w:bCs/>
          <w:iCs/>
          <w:sz w:val="22"/>
          <w:szCs w:val="22"/>
        </w:rPr>
      </w:pPr>
      <w:r>
        <w:rPr>
          <w:noProof/>
        </w:rPr>
        <w:drawing>
          <wp:inline distT="0" distB="0" distL="0" distR="0" wp14:anchorId="546BF2B2" wp14:editId="4C4A7EAA">
            <wp:extent cx="3505200" cy="1377739"/>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16049" cy="1382003"/>
                    </a:xfrm>
                    <a:prstGeom prst="rect">
                      <a:avLst/>
                    </a:prstGeom>
                  </pic:spPr>
                </pic:pic>
              </a:graphicData>
            </a:graphic>
          </wp:inline>
        </w:drawing>
      </w:r>
    </w:p>
    <w:p w:rsidR="001C1584" w:rsidRDefault="001C1584" w:rsidP="001C1584">
      <w:pPr>
        <w:rPr>
          <w:bCs/>
          <w:i/>
          <w:iCs/>
          <w:sz w:val="22"/>
          <w:szCs w:val="22"/>
        </w:rPr>
      </w:pPr>
    </w:p>
    <w:p w:rsidR="001C1584" w:rsidRPr="007C2303" w:rsidRDefault="001C1584" w:rsidP="001C1584">
      <w:pPr>
        <w:rPr>
          <w:bCs/>
          <w:i/>
          <w:iCs/>
          <w:sz w:val="22"/>
          <w:szCs w:val="22"/>
        </w:rPr>
      </w:pPr>
      <w:r w:rsidRPr="00F95F37">
        <w:rPr>
          <w:b/>
          <w:bCs/>
          <w:iCs/>
          <w:sz w:val="22"/>
          <w:szCs w:val="22"/>
          <w:u w:val="single"/>
        </w:rPr>
        <w:t>Availability of Academic Agreements</w:t>
      </w:r>
      <w:r>
        <w:rPr>
          <w:bCs/>
          <w:iCs/>
          <w:sz w:val="22"/>
          <w:szCs w:val="22"/>
        </w:rPr>
        <w:t>:</w:t>
      </w:r>
    </w:p>
    <w:p w:rsidR="001C1584"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Students will have access to Academic Agreements based on settings maintained by the Student Administration – Academic Advising team in UITS.  At the end of the grace period SA-AA personnel, in collaboration with the Advising Resource Center, will adjust the term availability for Academic Agreements.  The term settings indicate the terms for which students can view Academic Agreements as well as the auto-generation of Academic Agreements.</w:t>
      </w:r>
    </w:p>
    <w:p w:rsidR="001C1584" w:rsidRDefault="001C1584" w:rsidP="001C1584">
      <w:pPr>
        <w:pStyle w:val="PlainText"/>
        <w:rPr>
          <w:rFonts w:ascii="Times New Roman" w:eastAsia="Times New Roman" w:hAnsi="Times New Roman"/>
          <w:bCs/>
          <w:iCs/>
          <w:sz w:val="22"/>
          <w:szCs w:val="22"/>
        </w:rPr>
      </w:pPr>
    </w:p>
    <w:p w:rsidR="001C1584"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Here the term availability is set to 2131 (Spring 2013).  When Wilma Wildcat accesses her Academic Agreements in Student Center she only sees her Spring 2013 Academic Agreement.</w:t>
      </w:r>
    </w:p>
    <w:p w:rsidR="001C1584" w:rsidRDefault="001C1584" w:rsidP="001C1584">
      <w:pPr>
        <w:pStyle w:val="PlainText"/>
        <w:rPr>
          <w:rFonts w:ascii="Times New Roman" w:eastAsia="Times New Roman" w:hAnsi="Times New Roman"/>
          <w:bCs/>
          <w:iCs/>
          <w:sz w:val="22"/>
          <w:szCs w:val="22"/>
        </w:rPr>
      </w:pPr>
      <w:r>
        <w:rPr>
          <w:noProof/>
        </w:rPr>
        <w:drawing>
          <wp:inline distT="0" distB="0" distL="0" distR="0" wp14:anchorId="60EA1E17" wp14:editId="10914C7F">
            <wp:extent cx="3000375" cy="1661562"/>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000000" cy="1661355"/>
                    </a:xfrm>
                    <a:prstGeom prst="rect">
                      <a:avLst/>
                    </a:prstGeom>
                  </pic:spPr>
                </pic:pic>
              </a:graphicData>
            </a:graphic>
          </wp:inline>
        </w:drawing>
      </w:r>
    </w:p>
    <w:p w:rsidR="001C1584" w:rsidRDefault="001C1584" w:rsidP="001C1584">
      <w:pPr>
        <w:pStyle w:val="PlainText"/>
        <w:rPr>
          <w:rFonts w:ascii="Times New Roman" w:eastAsia="Times New Roman" w:hAnsi="Times New Roman"/>
          <w:bCs/>
          <w:iCs/>
          <w:sz w:val="22"/>
          <w:szCs w:val="22"/>
        </w:rPr>
      </w:pPr>
    </w:p>
    <w:p w:rsidR="001C1584" w:rsidRPr="00A51A93" w:rsidRDefault="001C1584" w:rsidP="001C1584">
      <w:pPr>
        <w:pStyle w:val="PlainText"/>
        <w:rPr>
          <w:rFonts w:ascii="Times New Roman" w:eastAsia="Times New Roman" w:hAnsi="Times New Roman"/>
          <w:bCs/>
          <w:iCs/>
          <w:sz w:val="22"/>
          <w:szCs w:val="22"/>
        </w:rPr>
      </w:pPr>
      <w:r>
        <w:rPr>
          <w:noProof/>
        </w:rPr>
        <w:drawing>
          <wp:inline distT="0" distB="0" distL="0" distR="0" wp14:anchorId="31306C72" wp14:editId="29BD0FC2">
            <wp:extent cx="5943600" cy="1236980"/>
            <wp:effectExtent l="0" t="0" r="0" b="127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236980"/>
                    </a:xfrm>
                    <a:prstGeom prst="rect">
                      <a:avLst/>
                    </a:prstGeom>
                  </pic:spPr>
                </pic:pic>
              </a:graphicData>
            </a:graphic>
          </wp:inline>
        </w:drawing>
      </w:r>
    </w:p>
    <w:p w:rsidR="001C1584" w:rsidRDefault="001C1584" w:rsidP="001C1584">
      <w:pPr>
        <w:pStyle w:val="PlainText"/>
        <w:rPr>
          <w:rFonts w:ascii="Times New Roman" w:eastAsia="Times New Roman" w:hAnsi="Times New Roman"/>
          <w:bCs/>
          <w:iCs/>
          <w:sz w:val="22"/>
          <w:szCs w:val="22"/>
        </w:rPr>
      </w:pPr>
    </w:p>
    <w:p w:rsidR="001C1584" w:rsidRDefault="001C1584" w:rsidP="001C1584">
      <w:pPr>
        <w:pStyle w:val="PlainText"/>
        <w:rPr>
          <w:rFonts w:ascii="Times New Roman" w:eastAsia="Times New Roman" w:hAnsi="Times New Roman"/>
          <w:bCs/>
          <w:iCs/>
          <w:sz w:val="22"/>
          <w:szCs w:val="22"/>
        </w:rPr>
      </w:pPr>
      <w:r>
        <w:rPr>
          <w:rFonts w:ascii="Times New Roman" w:eastAsia="Times New Roman" w:hAnsi="Times New Roman"/>
          <w:bCs/>
          <w:iCs/>
          <w:sz w:val="22"/>
          <w:szCs w:val="22"/>
        </w:rPr>
        <w:t>When the term is changed to 2134 (Fall 2013) and Wilma accesses her Student Center UAccess will look for an existing Academic Agreement for Fall 2013.  When it does not find an Academic Agreement for Fall 2013 it auto-generates one for Wilma for Fall 2013, which then appears in her Student Center.</w:t>
      </w:r>
    </w:p>
    <w:p w:rsidR="001C1584" w:rsidRDefault="001C1584" w:rsidP="001C1584">
      <w:pPr>
        <w:pStyle w:val="PlainText"/>
        <w:rPr>
          <w:rFonts w:ascii="Times New Roman" w:eastAsia="Times New Roman" w:hAnsi="Times New Roman"/>
          <w:bCs/>
          <w:iCs/>
          <w:sz w:val="22"/>
          <w:szCs w:val="22"/>
        </w:rPr>
      </w:pPr>
      <w:r>
        <w:rPr>
          <w:noProof/>
        </w:rPr>
        <w:drawing>
          <wp:inline distT="0" distB="0" distL="0" distR="0" wp14:anchorId="55123DBF" wp14:editId="37D7B209">
            <wp:extent cx="3057525" cy="164166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057143" cy="1641460"/>
                    </a:xfrm>
                    <a:prstGeom prst="rect">
                      <a:avLst/>
                    </a:prstGeom>
                  </pic:spPr>
                </pic:pic>
              </a:graphicData>
            </a:graphic>
          </wp:inline>
        </w:drawing>
      </w:r>
    </w:p>
    <w:p w:rsidR="001C1584" w:rsidRDefault="001C1584" w:rsidP="001C1584">
      <w:pPr>
        <w:pStyle w:val="PlainText"/>
        <w:rPr>
          <w:rFonts w:ascii="Times New Roman" w:eastAsia="Times New Roman" w:hAnsi="Times New Roman"/>
          <w:bCs/>
          <w:iCs/>
          <w:sz w:val="22"/>
          <w:szCs w:val="22"/>
        </w:rPr>
      </w:pPr>
    </w:p>
    <w:p w:rsidR="001C1584" w:rsidRDefault="001C1584" w:rsidP="001C1584">
      <w:pPr>
        <w:pStyle w:val="PlainText"/>
        <w:rPr>
          <w:rFonts w:ascii="Times New Roman" w:eastAsia="Times New Roman" w:hAnsi="Times New Roman"/>
          <w:bCs/>
          <w:iCs/>
          <w:sz w:val="22"/>
          <w:szCs w:val="22"/>
        </w:rPr>
      </w:pPr>
      <w:r>
        <w:rPr>
          <w:noProof/>
        </w:rPr>
        <w:drawing>
          <wp:inline distT="0" distB="0" distL="0" distR="0" wp14:anchorId="68D5E174" wp14:editId="70370557">
            <wp:extent cx="5943600" cy="1440815"/>
            <wp:effectExtent l="0" t="0" r="0" b="698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440815"/>
                    </a:xfrm>
                    <a:prstGeom prst="rect">
                      <a:avLst/>
                    </a:prstGeom>
                  </pic:spPr>
                </pic:pic>
              </a:graphicData>
            </a:graphic>
          </wp:inline>
        </w:drawing>
      </w:r>
    </w:p>
    <w:p w:rsidR="001C1584" w:rsidRDefault="001C1584" w:rsidP="001C1584">
      <w:pPr>
        <w:pStyle w:val="PlainText"/>
        <w:rPr>
          <w:rFonts w:ascii="Times New Roman" w:eastAsia="Times New Roman" w:hAnsi="Times New Roman"/>
          <w:bCs/>
          <w:iCs/>
          <w:sz w:val="22"/>
          <w:szCs w:val="22"/>
        </w:rPr>
      </w:pPr>
    </w:p>
    <w:p w:rsidR="001C1584" w:rsidRPr="007950A4" w:rsidRDefault="001C1584" w:rsidP="00024663">
      <w:pPr>
        <w:pStyle w:val="PlainText"/>
        <w:rPr>
          <w:rFonts w:ascii="Times New Roman" w:eastAsia="Times New Roman" w:hAnsi="Times New Roman"/>
          <w:bCs/>
          <w:iCs/>
          <w:sz w:val="22"/>
          <w:szCs w:val="22"/>
        </w:rPr>
      </w:pPr>
    </w:p>
    <w:sectPr w:rsidR="001C1584" w:rsidRPr="007950A4" w:rsidSect="00D81D4C">
      <w:headerReference w:type="default" r:id="rId54"/>
      <w:footerReference w:type="default" r:id="rId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661" w:rsidRDefault="00276661">
      <w:r>
        <w:separator/>
      </w:r>
    </w:p>
  </w:endnote>
  <w:endnote w:type="continuationSeparator" w:id="0">
    <w:p w:rsidR="00276661" w:rsidRDefault="002766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20509000000000000"/>
    <w:charset w:val="88"/>
    <w:family w:val="modern"/>
    <w:notTrueType/>
    <w:pitch w:val="fixed"/>
    <w:sig w:usb0="00000001" w:usb1="08080000" w:usb2="00000010" w:usb3="00000000" w:csb0="0010000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B8" w:rsidRDefault="002621B8">
    <w:pPr>
      <w:pStyle w:val="Footer"/>
      <w:jc w:val="center"/>
    </w:pPr>
    <w:r>
      <w:rPr>
        <w:rStyle w:val="PageNumber"/>
      </w:rPr>
      <w:fldChar w:fldCharType="begin"/>
    </w:r>
    <w:r>
      <w:rPr>
        <w:rStyle w:val="PageNumber"/>
      </w:rPr>
      <w:instrText xml:space="preserve"> PAGE </w:instrText>
    </w:r>
    <w:r>
      <w:rPr>
        <w:rStyle w:val="PageNumber"/>
      </w:rPr>
      <w:fldChar w:fldCharType="separate"/>
    </w:r>
    <w:r w:rsidR="0094124D">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94124D">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661" w:rsidRDefault="00276661">
      <w:r>
        <w:separator/>
      </w:r>
    </w:p>
  </w:footnote>
  <w:footnote w:type="continuationSeparator" w:id="0">
    <w:p w:rsidR="00276661" w:rsidRDefault="002766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1B8" w:rsidRPr="00787BA0" w:rsidRDefault="002621B8" w:rsidP="001A667C">
    <w:pPr>
      <w:pStyle w:val="Header"/>
      <w:tabs>
        <w:tab w:val="clear" w:pos="4320"/>
        <w:tab w:val="clear" w:pos="8640"/>
        <w:tab w:val="center" w:pos="5940"/>
      </w:tabs>
      <w:ind w:firstLine="4320"/>
      <w:jc w:val="right"/>
      <w:rPr>
        <w:noProof/>
        <w:color w:val="1F497D" w:themeColor="text2"/>
        <w:sz w:val="26"/>
        <w:szCs w:val="26"/>
      </w:rPr>
    </w:pPr>
    <w:r w:rsidRPr="00787BA0">
      <w:rPr>
        <w:noProof/>
        <w:sz w:val="28"/>
        <w:szCs w:val="28"/>
      </w:rPr>
      <w:drawing>
        <wp:anchor distT="0" distB="0" distL="114300" distR="114300" simplePos="0" relativeHeight="251658240" behindDoc="0" locked="0" layoutInCell="1" allowOverlap="1" wp14:anchorId="64FBEA2E" wp14:editId="2F53C7F8">
          <wp:simplePos x="0" y="0"/>
          <wp:positionH relativeFrom="column">
            <wp:posOffset>-295275</wp:posOffset>
          </wp:positionH>
          <wp:positionV relativeFrom="paragraph">
            <wp:posOffset>-266700</wp:posOffset>
          </wp:positionV>
          <wp:extent cx="1943100" cy="561975"/>
          <wp:effectExtent l="0" t="0" r="0" b="0"/>
          <wp:wrapSquare wrapText="bothSides"/>
          <wp:docPr id="2" name="Picture 2" descr="UAccess-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ccess-Mosa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87BA0" w:rsidRPr="00787BA0">
      <w:rPr>
        <w:noProof/>
        <w:color w:val="1F497D" w:themeColor="text2"/>
        <w:sz w:val="28"/>
        <w:szCs w:val="28"/>
      </w:rPr>
      <w:t xml:space="preserve"> </w:t>
    </w:r>
    <w:r w:rsidR="00787BA0" w:rsidRPr="00787BA0">
      <w:rPr>
        <w:noProof/>
        <w:color w:val="1F497D" w:themeColor="text2"/>
        <w:sz w:val="26"/>
        <w:szCs w:val="26"/>
      </w:rPr>
      <w:t>Student Administration Instruction Document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00E01"/>
    <w:multiLevelType w:val="hybridMultilevel"/>
    <w:tmpl w:val="E830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4A6AC5"/>
    <w:multiLevelType w:val="singleLevel"/>
    <w:tmpl w:val="71B81896"/>
    <w:lvl w:ilvl="0">
      <w:start w:val="1"/>
      <w:numFmt w:val="decimal"/>
      <w:pStyle w:val="ListNumber"/>
      <w:lvlText w:val="%1."/>
      <w:lvlJc w:val="left"/>
      <w:pPr>
        <w:tabs>
          <w:tab w:val="num" w:pos="360"/>
        </w:tabs>
        <w:ind w:left="360" w:hanging="360"/>
      </w:pPr>
    </w:lvl>
  </w:abstractNum>
  <w:abstractNum w:abstractNumId="2">
    <w:nsid w:val="1A0E50AA"/>
    <w:multiLevelType w:val="hybridMultilevel"/>
    <w:tmpl w:val="11BA4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0464D89"/>
    <w:multiLevelType w:val="hybridMultilevel"/>
    <w:tmpl w:val="A7C60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B87FE0"/>
    <w:multiLevelType w:val="multilevel"/>
    <w:tmpl w:val="C916F71E"/>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5">
    <w:nsid w:val="686D5979"/>
    <w:multiLevelType w:val="multilevel"/>
    <w:tmpl w:val="75B62B2A"/>
    <w:lvl w:ilvl="0">
      <w:start w:val="1"/>
      <w:numFmt w:val="decimal"/>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6">
    <w:nsid w:val="726844AF"/>
    <w:multiLevelType w:val="hybridMultilevel"/>
    <w:tmpl w:val="62D629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2C1686"/>
    <w:multiLevelType w:val="hybridMultilevel"/>
    <w:tmpl w:val="A2668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7"/>
  </w:num>
  <w:num w:numId="5">
    <w:abstractNumId w:val="2"/>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EAC"/>
    <w:rsid w:val="000061B2"/>
    <w:rsid w:val="000064C7"/>
    <w:rsid w:val="00010261"/>
    <w:rsid w:val="00024663"/>
    <w:rsid w:val="00031DB7"/>
    <w:rsid w:val="00035FC6"/>
    <w:rsid w:val="00040F0F"/>
    <w:rsid w:val="00047289"/>
    <w:rsid w:val="00054AC5"/>
    <w:rsid w:val="00064D7B"/>
    <w:rsid w:val="00067D0B"/>
    <w:rsid w:val="00075D46"/>
    <w:rsid w:val="0007640B"/>
    <w:rsid w:val="000770F4"/>
    <w:rsid w:val="00081C89"/>
    <w:rsid w:val="00082114"/>
    <w:rsid w:val="00094CB0"/>
    <w:rsid w:val="000972DD"/>
    <w:rsid w:val="000A2CB2"/>
    <w:rsid w:val="000A5EC7"/>
    <w:rsid w:val="000B2BED"/>
    <w:rsid w:val="000D1CA7"/>
    <w:rsid w:val="000D32D3"/>
    <w:rsid w:val="000F6252"/>
    <w:rsid w:val="000F6DAE"/>
    <w:rsid w:val="00105258"/>
    <w:rsid w:val="00113F57"/>
    <w:rsid w:val="00114019"/>
    <w:rsid w:val="00115157"/>
    <w:rsid w:val="0011704A"/>
    <w:rsid w:val="00123C63"/>
    <w:rsid w:val="00140201"/>
    <w:rsid w:val="001557FD"/>
    <w:rsid w:val="001637E3"/>
    <w:rsid w:val="00163F38"/>
    <w:rsid w:val="00167BF3"/>
    <w:rsid w:val="00170DD3"/>
    <w:rsid w:val="00173C52"/>
    <w:rsid w:val="0017569B"/>
    <w:rsid w:val="00180F31"/>
    <w:rsid w:val="001842D0"/>
    <w:rsid w:val="00186A4F"/>
    <w:rsid w:val="001953B6"/>
    <w:rsid w:val="001A41DA"/>
    <w:rsid w:val="001A667C"/>
    <w:rsid w:val="001A7E50"/>
    <w:rsid w:val="001B51C6"/>
    <w:rsid w:val="001B7678"/>
    <w:rsid w:val="001C1584"/>
    <w:rsid w:val="001C3188"/>
    <w:rsid w:val="001C74AA"/>
    <w:rsid w:val="001C7AC9"/>
    <w:rsid w:val="001E0ED2"/>
    <w:rsid w:val="001E4CC6"/>
    <w:rsid w:val="001F1C90"/>
    <w:rsid w:val="002020EB"/>
    <w:rsid w:val="002028A6"/>
    <w:rsid w:val="0020330C"/>
    <w:rsid w:val="00223AC0"/>
    <w:rsid w:val="0022497E"/>
    <w:rsid w:val="00227FCB"/>
    <w:rsid w:val="0023145E"/>
    <w:rsid w:val="002317AE"/>
    <w:rsid w:val="002378AD"/>
    <w:rsid w:val="0024308D"/>
    <w:rsid w:val="00245EA1"/>
    <w:rsid w:val="002621B8"/>
    <w:rsid w:val="00267F28"/>
    <w:rsid w:val="00276661"/>
    <w:rsid w:val="00281A22"/>
    <w:rsid w:val="00285A9A"/>
    <w:rsid w:val="00291161"/>
    <w:rsid w:val="002958D6"/>
    <w:rsid w:val="002A0965"/>
    <w:rsid w:val="002A67EF"/>
    <w:rsid w:val="002B0344"/>
    <w:rsid w:val="002B3CB4"/>
    <w:rsid w:val="002B46DF"/>
    <w:rsid w:val="002B61D8"/>
    <w:rsid w:val="002C17A1"/>
    <w:rsid w:val="002C555D"/>
    <w:rsid w:val="002D1CA8"/>
    <w:rsid w:val="002E4ACA"/>
    <w:rsid w:val="002E6FDB"/>
    <w:rsid w:val="00305B93"/>
    <w:rsid w:val="003074FC"/>
    <w:rsid w:val="003104A3"/>
    <w:rsid w:val="00314F03"/>
    <w:rsid w:val="003201FE"/>
    <w:rsid w:val="00325804"/>
    <w:rsid w:val="00335665"/>
    <w:rsid w:val="003375A6"/>
    <w:rsid w:val="00337826"/>
    <w:rsid w:val="00344489"/>
    <w:rsid w:val="00345100"/>
    <w:rsid w:val="003471BB"/>
    <w:rsid w:val="00355B7D"/>
    <w:rsid w:val="00357456"/>
    <w:rsid w:val="00362D21"/>
    <w:rsid w:val="0037149F"/>
    <w:rsid w:val="00375FD1"/>
    <w:rsid w:val="003768F6"/>
    <w:rsid w:val="003867A0"/>
    <w:rsid w:val="003B6E6D"/>
    <w:rsid w:val="003B7CD4"/>
    <w:rsid w:val="003B7DF5"/>
    <w:rsid w:val="003C20E5"/>
    <w:rsid w:val="003C6A68"/>
    <w:rsid w:val="003C7417"/>
    <w:rsid w:val="003D33D5"/>
    <w:rsid w:val="003D33FE"/>
    <w:rsid w:val="003D45FB"/>
    <w:rsid w:val="003F02F3"/>
    <w:rsid w:val="003F0F3E"/>
    <w:rsid w:val="003F1BA4"/>
    <w:rsid w:val="003F73E3"/>
    <w:rsid w:val="00401540"/>
    <w:rsid w:val="004125AD"/>
    <w:rsid w:val="004212A7"/>
    <w:rsid w:val="004246AB"/>
    <w:rsid w:val="00426E25"/>
    <w:rsid w:val="00431F4B"/>
    <w:rsid w:val="004411AA"/>
    <w:rsid w:val="004434EC"/>
    <w:rsid w:val="00452EFA"/>
    <w:rsid w:val="00456EAA"/>
    <w:rsid w:val="004624E1"/>
    <w:rsid w:val="004737D0"/>
    <w:rsid w:val="004747F7"/>
    <w:rsid w:val="00481CA3"/>
    <w:rsid w:val="004820C6"/>
    <w:rsid w:val="00490369"/>
    <w:rsid w:val="004948B1"/>
    <w:rsid w:val="004967EA"/>
    <w:rsid w:val="004A5031"/>
    <w:rsid w:val="004A6AC1"/>
    <w:rsid w:val="004B033E"/>
    <w:rsid w:val="004C1861"/>
    <w:rsid w:val="004C248D"/>
    <w:rsid w:val="004C5DEF"/>
    <w:rsid w:val="004E2E4B"/>
    <w:rsid w:val="004E7E0B"/>
    <w:rsid w:val="004F363F"/>
    <w:rsid w:val="004F583B"/>
    <w:rsid w:val="004F6966"/>
    <w:rsid w:val="00500984"/>
    <w:rsid w:val="005104E9"/>
    <w:rsid w:val="00512951"/>
    <w:rsid w:val="00515FFE"/>
    <w:rsid w:val="0051769E"/>
    <w:rsid w:val="005273F1"/>
    <w:rsid w:val="00541097"/>
    <w:rsid w:val="0055259F"/>
    <w:rsid w:val="00552DAC"/>
    <w:rsid w:val="00560927"/>
    <w:rsid w:val="0056716E"/>
    <w:rsid w:val="00570272"/>
    <w:rsid w:val="00580EFB"/>
    <w:rsid w:val="005907EE"/>
    <w:rsid w:val="00591CAF"/>
    <w:rsid w:val="00593A4F"/>
    <w:rsid w:val="0059690D"/>
    <w:rsid w:val="005A0296"/>
    <w:rsid w:val="005A0443"/>
    <w:rsid w:val="005A641C"/>
    <w:rsid w:val="005A67B7"/>
    <w:rsid w:val="005C45D3"/>
    <w:rsid w:val="005D2974"/>
    <w:rsid w:val="005D646C"/>
    <w:rsid w:val="005D6C45"/>
    <w:rsid w:val="005E21FB"/>
    <w:rsid w:val="005E2A6B"/>
    <w:rsid w:val="005E65F6"/>
    <w:rsid w:val="005F1010"/>
    <w:rsid w:val="005F42FD"/>
    <w:rsid w:val="00600CF2"/>
    <w:rsid w:val="00601F84"/>
    <w:rsid w:val="00606377"/>
    <w:rsid w:val="00606604"/>
    <w:rsid w:val="006107B5"/>
    <w:rsid w:val="006129DC"/>
    <w:rsid w:val="00615949"/>
    <w:rsid w:val="00615C39"/>
    <w:rsid w:val="00620B74"/>
    <w:rsid w:val="00621988"/>
    <w:rsid w:val="00633A48"/>
    <w:rsid w:val="00642E19"/>
    <w:rsid w:val="00644243"/>
    <w:rsid w:val="00647C92"/>
    <w:rsid w:val="00655F6F"/>
    <w:rsid w:val="00674F12"/>
    <w:rsid w:val="00674F70"/>
    <w:rsid w:val="0068307C"/>
    <w:rsid w:val="00684E9A"/>
    <w:rsid w:val="006863ED"/>
    <w:rsid w:val="006934FC"/>
    <w:rsid w:val="00695F3D"/>
    <w:rsid w:val="006A0CEC"/>
    <w:rsid w:val="006A2B68"/>
    <w:rsid w:val="006A58C7"/>
    <w:rsid w:val="006A6FFE"/>
    <w:rsid w:val="006B2235"/>
    <w:rsid w:val="006B5C85"/>
    <w:rsid w:val="006C004C"/>
    <w:rsid w:val="006C2078"/>
    <w:rsid w:val="006C276B"/>
    <w:rsid w:val="006C3172"/>
    <w:rsid w:val="006C5684"/>
    <w:rsid w:val="006D1E16"/>
    <w:rsid w:val="006D391B"/>
    <w:rsid w:val="006D436A"/>
    <w:rsid w:val="006E0116"/>
    <w:rsid w:val="006E06C3"/>
    <w:rsid w:val="006E1BCF"/>
    <w:rsid w:val="006E45FE"/>
    <w:rsid w:val="006E542D"/>
    <w:rsid w:val="006E5DA7"/>
    <w:rsid w:val="006F05D3"/>
    <w:rsid w:val="006F23DB"/>
    <w:rsid w:val="006F32F9"/>
    <w:rsid w:val="006F33A9"/>
    <w:rsid w:val="006F6572"/>
    <w:rsid w:val="00705446"/>
    <w:rsid w:val="007111D2"/>
    <w:rsid w:val="0071545C"/>
    <w:rsid w:val="00726019"/>
    <w:rsid w:val="007260CB"/>
    <w:rsid w:val="0073028C"/>
    <w:rsid w:val="00732B44"/>
    <w:rsid w:val="00736EE7"/>
    <w:rsid w:val="00743742"/>
    <w:rsid w:val="0074537B"/>
    <w:rsid w:val="0074742B"/>
    <w:rsid w:val="0075152E"/>
    <w:rsid w:val="0075439A"/>
    <w:rsid w:val="0078057E"/>
    <w:rsid w:val="007820D3"/>
    <w:rsid w:val="00786DAD"/>
    <w:rsid w:val="00787BA0"/>
    <w:rsid w:val="0079040F"/>
    <w:rsid w:val="007950A4"/>
    <w:rsid w:val="00796EE2"/>
    <w:rsid w:val="007A3DAA"/>
    <w:rsid w:val="007B074D"/>
    <w:rsid w:val="007B124A"/>
    <w:rsid w:val="007C2303"/>
    <w:rsid w:val="007C385D"/>
    <w:rsid w:val="007C6CE1"/>
    <w:rsid w:val="007D43BD"/>
    <w:rsid w:val="007D7A8D"/>
    <w:rsid w:val="007F032E"/>
    <w:rsid w:val="007F04DE"/>
    <w:rsid w:val="007F5670"/>
    <w:rsid w:val="007F766E"/>
    <w:rsid w:val="008031F7"/>
    <w:rsid w:val="008071B7"/>
    <w:rsid w:val="008153F6"/>
    <w:rsid w:val="00815DCE"/>
    <w:rsid w:val="00825799"/>
    <w:rsid w:val="008279F3"/>
    <w:rsid w:val="00833F9B"/>
    <w:rsid w:val="00841957"/>
    <w:rsid w:val="00842088"/>
    <w:rsid w:val="0084361A"/>
    <w:rsid w:val="008455D5"/>
    <w:rsid w:val="00847A31"/>
    <w:rsid w:val="00853387"/>
    <w:rsid w:val="0085514A"/>
    <w:rsid w:val="00867022"/>
    <w:rsid w:val="00880D22"/>
    <w:rsid w:val="0088309B"/>
    <w:rsid w:val="00887524"/>
    <w:rsid w:val="00890DD5"/>
    <w:rsid w:val="008931AF"/>
    <w:rsid w:val="00894506"/>
    <w:rsid w:val="008A64B5"/>
    <w:rsid w:val="008B00CC"/>
    <w:rsid w:val="008C3F7C"/>
    <w:rsid w:val="008D159A"/>
    <w:rsid w:val="008D2BAA"/>
    <w:rsid w:val="008E7090"/>
    <w:rsid w:val="008F70A6"/>
    <w:rsid w:val="009027F0"/>
    <w:rsid w:val="00903F94"/>
    <w:rsid w:val="00904407"/>
    <w:rsid w:val="00904885"/>
    <w:rsid w:val="00905CAE"/>
    <w:rsid w:val="00907432"/>
    <w:rsid w:val="00910503"/>
    <w:rsid w:val="00916440"/>
    <w:rsid w:val="00922A98"/>
    <w:rsid w:val="00923474"/>
    <w:rsid w:val="009337C1"/>
    <w:rsid w:val="00940B95"/>
    <w:rsid w:val="0094124D"/>
    <w:rsid w:val="009412BE"/>
    <w:rsid w:val="00952A92"/>
    <w:rsid w:val="00953735"/>
    <w:rsid w:val="0095671B"/>
    <w:rsid w:val="00963B6D"/>
    <w:rsid w:val="009733A2"/>
    <w:rsid w:val="00976263"/>
    <w:rsid w:val="00990C34"/>
    <w:rsid w:val="00992B56"/>
    <w:rsid w:val="009936D1"/>
    <w:rsid w:val="009A3B4E"/>
    <w:rsid w:val="009B1320"/>
    <w:rsid w:val="009B7273"/>
    <w:rsid w:val="009C0A52"/>
    <w:rsid w:val="009C7DD9"/>
    <w:rsid w:val="009D0C5D"/>
    <w:rsid w:val="009E78A8"/>
    <w:rsid w:val="009F343F"/>
    <w:rsid w:val="009F4C84"/>
    <w:rsid w:val="00A01DCA"/>
    <w:rsid w:val="00A03B38"/>
    <w:rsid w:val="00A04A68"/>
    <w:rsid w:val="00A07104"/>
    <w:rsid w:val="00A11EEA"/>
    <w:rsid w:val="00A14ED9"/>
    <w:rsid w:val="00A16813"/>
    <w:rsid w:val="00A27EBE"/>
    <w:rsid w:val="00A30655"/>
    <w:rsid w:val="00A3444D"/>
    <w:rsid w:val="00A358CC"/>
    <w:rsid w:val="00A50CC0"/>
    <w:rsid w:val="00A51A93"/>
    <w:rsid w:val="00A569F4"/>
    <w:rsid w:val="00A62370"/>
    <w:rsid w:val="00A62E7F"/>
    <w:rsid w:val="00A63D99"/>
    <w:rsid w:val="00A91AA0"/>
    <w:rsid w:val="00A94CDB"/>
    <w:rsid w:val="00A96DBB"/>
    <w:rsid w:val="00AA0883"/>
    <w:rsid w:val="00AB0314"/>
    <w:rsid w:val="00AB12D8"/>
    <w:rsid w:val="00AB25DB"/>
    <w:rsid w:val="00AB4AD7"/>
    <w:rsid w:val="00AB73D2"/>
    <w:rsid w:val="00AC7B7F"/>
    <w:rsid w:val="00AD1A94"/>
    <w:rsid w:val="00AD6F58"/>
    <w:rsid w:val="00AE3E74"/>
    <w:rsid w:val="00AE43C5"/>
    <w:rsid w:val="00AE43C7"/>
    <w:rsid w:val="00AE6151"/>
    <w:rsid w:val="00AF4209"/>
    <w:rsid w:val="00AF5C26"/>
    <w:rsid w:val="00B03EC8"/>
    <w:rsid w:val="00B04FD6"/>
    <w:rsid w:val="00B06FCA"/>
    <w:rsid w:val="00B15BA6"/>
    <w:rsid w:val="00B16036"/>
    <w:rsid w:val="00B23A2C"/>
    <w:rsid w:val="00B269BE"/>
    <w:rsid w:val="00B30A04"/>
    <w:rsid w:val="00B36267"/>
    <w:rsid w:val="00B3683A"/>
    <w:rsid w:val="00B418FE"/>
    <w:rsid w:val="00B4488C"/>
    <w:rsid w:val="00B45D77"/>
    <w:rsid w:val="00B5140C"/>
    <w:rsid w:val="00B5531E"/>
    <w:rsid w:val="00B5629F"/>
    <w:rsid w:val="00B63BCC"/>
    <w:rsid w:val="00B644DD"/>
    <w:rsid w:val="00B651D6"/>
    <w:rsid w:val="00B71B0C"/>
    <w:rsid w:val="00B85AF6"/>
    <w:rsid w:val="00B85C77"/>
    <w:rsid w:val="00B86EAC"/>
    <w:rsid w:val="00B94569"/>
    <w:rsid w:val="00B95D06"/>
    <w:rsid w:val="00BA5D35"/>
    <w:rsid w:val="00BA62B6"/>
    <w:rsid w:val="00BA6963"/>
    <w:rsid w:val="00BB0569"/>
    <w:rsid w:val="00BB21F4"/>
    <w:rsid w:val="00BD3F4C"/>
    <w:rsid w:val="00BF3B0F"/>
    <w:rsid w:val="00BF43D4"/>
    <w:rsid w:val="00BF68A4"/>
    <w:rsid w:val="00C01753"/>
    <w:rsid w:val="00C04127"/>
    <w:rsid w:val="00C125BD"/>
    <w:rsid w:val="00C12C4E"/>
    <w:rsid w:val="00C137BB"/>
    <w:rsid w:val="00C208D5"/>
    <w:rsid w:val="00C25231"/>
    <w:rsid w:val="00C3111D"/>
    <w:rsid w:val="00C34EF3"/>
    <w:rsid w:val="00C351AE"/>
    <w:rsid w:val="00C35601"/>
    <w:rsid w:val="00C36916"/>
    <w:rsid w:val="00C401B8"/>
    <w:rsid w:val="00C410C7"/>
    <w:rsid w:val="00C41714"/>
    <w:rsid w:val="00C45083"/>
    <w:rsid w:val="00C5600F"/>
    <w:rsid w:val="00C57C0D"/>
    <w:rsid w:val="00C63FB7"/>
    <w:rsid w:val="00C711E6"/>
    <w:rsid w:val="00C72ABC"/>
    <w:rsid w:val="00C75218"/>
    <w:rsid w:val="00C94F2D"/>
    <w:rsid w:val="00C97BD8"/>
    <w:rsid w:val="00CA243B"/>
    <w:rsid w:val="00CA7C50"/>
    <w:rsid w:val="00CB318B"/>
    <w:rsid w:val="00CB4383"/>
    <w:rsid w:val="00CC0D4D"/>
    <w:rsid w:val="00CC5F08"/>
    <w:rsid w:val="00CC6B9E"/>
    <w:rsid w:val="00CC6EBF"/>
    <w:rsid w:val="00CD781B"/>
    <w:rsid w:val="00CE162D"/>
    <w:rsid w:val="00CE3C85"/>
    <w:rsid w:val="00CF3803"/>
    <w:rsid w:val="00CF43E6"/>
    <w:rsid w:val="00CF540C"/>
    <w:rsid w:val="00D013CC"/>
    <w:rsid w:val="00D01761"/>
    <w:rsid w:val="00D02F5E"/>
    <w:rsid w:val="00D04B1C"/>
    <w:rsid w:val="00D35F68"/>
    <w:rsid w:val="00D36DFD"/>
    <w:rsid w:val="00D438DF"/>
    <w:rsid w:val="00D44B10"/>
    <w:rsid w:val="00D538F6"/>
    <w:rsid w:val="00D55AD5"/>
    <w:rsid w:val="00D62762"/>
    <w:rsid w:val="00D63F83"/>
    <w:rsid w:val="00D707C9"/>
    <w:rsid w:val="00D764B9"/>
    <w:rsid w:val="00D81D4C"/>
    <w:rsid w:val="00D81DA5"/>
    <w:rsid w:val="00D85B68"/>
    <w:rsid w:val="00D879F1"/>
    <w:rsid w:val="00D91933"/>
    <w:rsid w:val="00D91BAA"/>
    <w:rsid w:val="00DA43CA"/>
    <w:rsid w:val="00DA4880"/>
    <w:rsid w:val="00DA4A10"/>
    <w:rsid w:val="00DA4A6E"/>
    <w:rsid w:val="00DB32FD"/>
    <w:rsid w:val="00DB6D41"/>
    <w:rsid w:val="00DB7B61"/>
    <w:rsid w:val="00DC5D92"/>
    <w:rsid w:val="00DC66C0"/>
    <w:rsid w:val="00DD113E"/>
    <w:rsid w:val="00DD3B86"/>
    <w:rsid w:val="00DE131D"/>
    <w:rsid w:val="00DE1ABC"/>
    <w:rsid w:val="00DE73A8"/>
    <w:rsid w:val="00DE780E"/>
    <w:rsid w:val="00E07487"/>
    <w:rsid w:val="00E13FA2"/>
    <w:rsid w:val="00E16974"/>
    <w:rsid w:val="00E246C5"/>
    <w:rsid w:val="00E45E50"/>
    <w:rsid w:val="00E522DB"/>
    <w:rsid w:val="00E52766"/>
    <w:rsid w:val="00E545E1"/>
    <w:rsid w:val="00E54AC7"/>
    <w:rsid w:val="00E63B78"/>
    <w:rsid w:val="00E63F14"/>
    <w:rsid w:val="00E65B90"/>
    <w:rsid w:val="00E67190"/>
    <w:rsid w:val="00E70788"/>
    <w:rsid w:val="00E73693"/>
    <w:rsid w:val="00E87C9C"/>
    <w:rsid w:val="00E91BC2"/>
    <w:rsid w:val="00E95810"/>
    <w:rsid w:val="00EB31C4"/>
    <w:rsid w:val="00EB3242"/>
    <w:rsid w:val="00EB7FF0"/>
    <w:rsid w:val="00EC0B9C"/>
    <w:rsid w:val="00EC23BB"/>
    <w:rsid w:val="00EC28AB"/>
    <w:rsid w:val="00EC3D60"/>
    <w:rsid w:val="00EC4D96"/>
    <w:rsid w:val="00ED015C"/>
    <w:rsid w:val="00ED3D06"/>
    <w:rsid w:val="00ED7757"/>
    <w:rsid w:val="00EE2602"/>
    <w:rsid w:val="00EE6F2A"/>
    <w:rsid w:val="00EE79D6"/>
    <w:rsid w:val="00EF3927"/>
    <w:rsid w:val="00EF7E0B"/>
    <w:rsid w:val="00F005B9"/>
    <w:rsid w:val="00F035AA"/>
    <w:rsid w:val="00F05F6C"/>
    <w:rsid w:val="00F1161C"/>
    <w:rsid w:val="00F1201D"/>
    <w:rsid w:val="00F14892"/>
    <w:rsid w:val="00F156DD"/>
    <w:rsid w:val="00F177A3"/>
    <w:rsid w:val="00F31C8A"/>
    <w:rsid w:val="00F47E8C"/>
    <w:rsid w:val="00F52CA6"/>
    <w:rsid w:val="00F74653"/>
    <w:rsid w:val="00F804C3"/>
    <w:rsid w:val="00F90CC3"/>
    <w:rsid w:val="00F9319D"/>
    <w:rsid w:val="00F93B11"/>
    <w:rsid w:val="00F95F37"/>
    <w:rsid w:val="00FA1BFE"/>
    <w:rsid w:val="00FA3477"/>
    <w:rsid w:val="00FA7F50"/>
    <w:rsid w:val="00FB0928"/>
    <w:rsid w:val="00FB4FAD"/>
    <w:rsid w:val="00FC5DF5"/>
    <w:rsid w:val="00FC6C53"/>
    <w:rsid w:val="00FD6547"/>
    <w:rsid w:val="00FE368B"/>
    <w:rsid w:val="00FE64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6AC1"/>
    <w:rPr>
      <w:sz w:val="24"/>
      <w:szCs w:val="24"/>
    </w:rPr>
  </w:style>
  <w:style w:type="paragraph" w:styleId="Heading1">
    <w:name w:val="heading 1"/>
    <w:basedOn w:val="Normal"/>
    <w:next w:val="Normal"/>
    <w:qFormat/>
    <w:rsid w:val="00D764B9"/>
    <w:pPr>
      <w:keepNext/>
      <w:jc w:val="center"/>
      <w:outlineLvl w:val="0"/>
    </w:pPr>
    <w:rPr>
      <w:b/>
      <w:bCs/>
      <w:sz w:val="32"/>
    </w:rPr>
  </w:style>
  <w:style w:type="paragraph" w:styleId="Heading2">
    <w:name w:val="heading 2"/>
    <w:basedOn w:val="Normal"/>
    <w:next w:val="Normal"/>
    <w:link w:val="Heading2Char"/>
    <w:qFormat/>
    <w:rsid w:val="00D764B9"/>
    <w:pPr>
      <w:keepNext/>
      <w:jc w:val="center"/>
      <w:outlineLvl w:val="1"/>
    </w:pPr>
    <w:rPr>
      <w:b/>
      <w:bCs/>
      <w:i/>
      <w:iCs/>
      <w:sz w:val="32"/>
    </w:rPr>
  </w:style>
  <w:style w:type="paragraph" w:styleId="Heading3">
    <w:name w:val="heading 3"/>
    <w:basedOn w:val="Normal"/>
    <w:next w:val="Normal"/>
    <w:qFormat/>
    <w:rsid w:val="00D764B9"/>
    <w:pPr>
      <w:keepNext/>
      <w:ind w:left="2880" w:firstLine="720"/>
      <w:outlineLvl w:val="2"/>
    </w:pPr>
    <w:rPr>
      <w:b/>
      <w:bCs/>
    </w:rPr>
  </w:style>
  <w:style w:type="paragraph" w:styleId="Heading4">
    <w:name w:val="heading 4"/>
    <w:basedOn w:val="Normal"/>
    <w:next w:val="Normal"/>
    <w:qFormat/>
    <w:rsid w:val="00D764B9"/>
    <w:pPr>
      <w:keepNext/>
      <w:jc w:val="center"/>
      <w:outlineLvl w:val="3"/>
    </w:pPr>
    <w:rPr>
      <w:b/>
      <w:bCs/>
      <w:u w:val="single"/>
    </w:rPr>
  </w:style>
  <w:style w:type="paragraph" w:styleId="Heading5">
    <w:name w:val="heading 5"/>
    <w:basedOn w:val="Normal"/>
    <w:next w:val="Normal"/>
    <w:qFormat/>
    <w:rsid w:val="00D764B9"/>
    <w:pPr>
      <w:keepNext/>
      <w:outlineLvl w:val="4"/>
    </w:pPr>
    <w:rPr>
      <w:i/>
      <w:u w:val="single"/>
    </w:rPr>
  </w:style>
  <w:style w:type="paragraph" w:styleId="Heading9">
    <w:name w:val="heading 9"/>
    <w:basedOn w:val="Normal"/>
    <w:next w:val="Normal"/>
    <w:qFormat/>
    <w:rsid w:val="00D764B9"/>
    <w:pPr>
      <w:keepNext/>
      <w:spacing w:after="12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64B9"/>
    <w:pPr>
      <w:tabs>
        <w:tab w:val="center" w:pos="4320"/>
        <w:tab w:val="right" w:pos="8640"/>
      </w:tabs>
    </w:pPr>
  </w:style>
  <w:style w:type="paragraph" w:styleId="Footer">
    <w:name w:val="footer"/>
    <w:basedOn w:val="Normal"/>
    <w:rsid w:val="00D764B9"/>
    <w:pPr>
      <w:tabs>
        <w:tab w:val="center" w:pos="4320"/>
        <w:tab w:val="right" w:pos="8640"/>
      </w:tabs>
    </w:pPr>
  </w:style>
  <w:style w:type="character" w:styleId="PageNumber">
    <w:name w:val="page number"/>
    <w:basedOn w:val="DefaultParagraphFont"/>
    <w:rsid w:val="00D764B9"/>
  </w:style>
  <w:style w:type="paragraph" w:styleId="EnvelopeReturn">
    <w:name w:val="envelope return"/>
    <w:basedOn w:val="Normal"/>
    <w:rsid w:val="00D764B9"/>
    <w:rPr>
      <w:rFonts w:ascii="Arial" w:hAnsi="Arial"/>
      <w:szCs w:val="20"/>
    </w:rPr>
  </w:style>
  <w:style w:type="paragraph" w:styleId="ListNumber">
    <w:name w:val="List Number"/>
    <w:basedOn w:val="Normal"/>
    <w:rsid w:val="00D764B9"/>
    <w:pPr>
      <w:numPr>
        <w:numId w:val="1"/>
      </w:numPr>
      <w:spacing w:before="120"/>
    </w:pPr>
    <w:rPr>
      <w:rFonts w:ascii="Arial" w:hAnsi="Arial"/>
      <w:sz w:val="20"/>
      <w:szCs w:val="20"/>
    </w:rPr>
  </w:style>
  <w:style w:type="paragraph" w:styleId="BodyTextIndent">
    <w:name w:val="Body Text Indent"/>
    <w:basedOn w:val="Normal"/>
    <w:rsid w:val="00D764B9"/>
    <w:pPr>
      <w:ind w:left="720"/>
    </w:pPr>
  </w:style>
  <w:style w:type="paragraph" w:styleId="FootnoteText">
    <w:name w:val="footnote text"/>
    <w:basedOn w:val="Normal"/>
    <w:semiHidden/>
    <w:rsid w:val="00314F03"/>
    <w:rPr>
      <w:sz w:val="20"/>
      <w:szCs w:val="20"/>
    </w:rPr>
  </w:style>
  <w:style w:type="character" w:styleId="FootnoteReference">
    <w:name w:val="footnote reference"/>
    <w:basedOn w:val="DefaultParagraphFont"/>
    <w:semiHidden/>
    <w:rsid w:val="00314F03"/>
    <w:rPr>
      <w:vertAlign w:val="superscript"/>
    </w:rPr>
  </w:style>
  <w:style w:type="paragraph" w:styleId="BodyText">
    <w:name w:val="Body Text"/>
    <w:basedOn w:val="Normal"/>
    <w:rsid w:val="00325804"/>
    <w:pPr>
      <w:spacing w:after="120"/>
    </w:pPr>
  </w:style>
  <w:style w:type="table" w:styleId="TableGrid">
    <w:name w:val="Table Grid"/>
    <w:basedOn w:val="TableNormal"/>
    <w:rsid w:val="002A67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90CC3"/>
    <w:rPr>
      <w:rFonts w:ascii="Tahoma" w:hAnsi="Tahoma" w:cs="Tahoma"/>
      <w:sz w:val="16"/>
      <w:szCs w:val="16"/>
    </w:rPr>
  </w:style>
  <w:style w:type="paragraph" w:customStyle="1" w:styleId="steptext">
    <w:name w:val="steptext"/>
    <w:basedOn w:val="Normal"/>
    <w:uiPriority w:val="99"/>
    <w:rsid w:val="0078057E"/>
    <w:rPr>
      <w:rFonts w:eastAsia="MingLiU"/>
      <w:sz w:val="22"/>
      <w:szCs w:val="22"/>
    </w:rPr>
  </w:style>
  <w:style w:type="paragraph" w:customStyle="1" w:styleId="numberedsteptext">
    <w:name w:val="numberedsteptext"/>
    <w:basedOn w:val="steptext"/>
    <w:uiPriority w:val="99"/>
    <w:rsid w:val="0078057E"/>
    <w:pPr>
      <w:numPr>
        <w:numId w:val="2"/>
      </w:numPr>
    </w:pPr>
  </w:style>
  <w:style w:type="character" w:customStyle="1" w:styleId="Heading2Char">
    <w:name w:val="Heading 2 Char"/>
    <w:basedOn w:val="DefaultParagraphFont"/>
    <w:link w:val="Heading2"/>
    <w:rsid w:val="003867A0"/>
    <w:rPr>
      <w:b/>
      <w:bCs/>
      <w:i/>
      <w:iCs/>
      <w:sz w:val="32"/>
      <w:szCs w:val="24"/>
    </w:rPr>
  </w:style>
  <w:style w:type="paragraph" w:styleId="NormalWeb">
    <w:name w:val="Normal (Web)"/>
    <w:basedOn w:val="Normal"/>
    <w:link w:val="NormalWebChar"/>
    <w:uiPriority w:val="99"/>
    <w:rsid w:val="006C3172"/>
    <w:rPr>
      <w:rFonts w:eastAsia="MingLiU"/>
      <w:sz w:val="22"/>
      <w:szCs w:val="22"/>
    </w:rPr>
  </w:style>
  <w:style w:type="character" w:customStyle="1" w:styleId="highlighttext">
    <w:name w:val="highlighttext"/>
    <w:basedOn w:val="DefaultParagraphFont"/>
    <w:uiPriority w:val="99"/>
    <w:rsid w:val="006C3172"/>
    <w:rPr>
      <w:rFonts w:cs="Times New Roman"/>
      <w:color w:val="auto"/>
      <w:shd w:val="clear" w:color="auto" w:fill="E0E0E0"/>
      <w:lang w:val="en-US" w:eastAsia="en-US"/>
    </w:rPr>
  </w:style>
  <w:style w:type="paragraph" w:customStyle="1" w:styleId="procedure">
    <w:name w:val="procedure"/>
    <w:basedOn w:val="Normal"/>
    <w:uiPriority w:val="99"/>
    <w:rsid w:val="006C3172"/>
    <w:rPr>
      <w:rFonts w:eastAsia="MingLiU" w:cs="Arial"/>
      <w:b/>
      <w:bCs/>
      <w:sz w:val="22"/>
    </w:rPr>
  </w:style>
  <w:style w:type="character" w:customStyle="1" w:styleId="NormalWebChar">
    <w:name w:val="Normal (Web) Char"/>
    <w:basedOn w:val="DefaultParagraphFont"/>
    <w:link w:val="NormalWeb"/>
    <w:uiPriority w:val="99"/>
    <w:locked/>
    <w:rsid w:val="006C3172"/>
    <w:rPr>
      <w:rFonts w:eastAsia="MingLiU"/>
      <w:sz w:val="22"/>
      <w:szCs w:val="22"/>
    </w:rPr>
  </w:style>
  <w:style w:type="character" w:styleId="Hyperlink">
    <w:name w:val="Hyperlink"/>
    <w:basedOn w:val="DefaultParagraphFont"/>
    <w:uiPriority w:val="99"/>
    <w:unhideWhenUsed/>
    <w:rsid w:val="003104A3"/>
    <w:rPr>
      <w:color w:val="0000FF"/>
      <w:u w:val="single"/>
    </w:rPr>
  </w:style>
  <w:style w:type="paragraph" w:styleId="PlainText">
    <w:name w:val="Plain Text"/>
    <w:basedOn w:val="Normal"/>
    <w:link w:val="PlainTextChar"/>
    <w:uiPriority w:val="99"/>
    <w:unhideWhenUsed/>
    <w:rsid w:val="00674F70"/>
    <w:rPr>
      <w:rFonts w:ascii="Consolas" w:eastAsia="Calibri" w:hAnsi="Consolas"/>
      <w:sz w:val="21"/>
      <w:szCs w:val="21"/>
    </w:rPr>
  </w:style>
  <w:style w:type="character" w:customStyle="1" w:styleId="PlainTextChar">
    <w:name w:val="Plain Text Char"/>
    <w:basedOn w:val="DefaultParagraphFont"/>
    <w:link w:val="PlainText"/>
    <w:uiPriority w:val="99"/>
    <w:rsid w:val="00674F70"/>
    <w:rPr>
      <w:rFonts w:ascii="Consolas" w:eastAsia="Calibri" w:hAnsi="Consolas" w:cs="Times New Roman"/>
      <w:sz w:val="21"/>
      <w:szCs w:val="21"/>
    </w:rPr>
  </w:style>
  <w:style w:type="character" w:customStyle="1" w:styleId="pseditboxdisponly">
    <w:name w:val="pseditbox_disponly"/>
    <w:basedOn w:val="DefaultParagraphFont"/>
    <w:rsid w:val="008C3F7C"/>
  </w:style>
  <w:style w:type="paragraph" w:styleId="ListParagraph">
    <w:name w:val="List Paragraph"/>
    <w:basedOn w:val="Normal"/>
    <w:uiPriority w:val="34"/>
    <w:qFormat/>
    <w:rsid w:val="004948B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6AC1"/>
    <w:rPr>
      <w:sz w:val="24"/>
      <w:szCs w:val="24"/>
    </w:rPr>
  </w:style>
  <w:style w:type="paragraph" w:styleId="Heading1">
    <w:name w:val="heading 1"/>
    <w:basedOn w:val="Normal"/>
    <w:next w:val="Normal"/>
    <w:qFormat/>
    <w:rsid w:val="00D764B9"/>
    <w:pPr>
      <w:keepNext/>
      <w:jc w:val="center"/>
      <w:outlineLvl w:val="0"/>
    </w:pPr>
    <w:rPr>
      <w:b/>
      <w:bCs/>
      <w:sz w:val="32"/>
    </w:rPr>
  </w:style>
  <w:style w:type="paragraph" w:styleId="Heading2">
    <w:name w:val="heading 2"/>
    <w:basedOn w:val="Normal"/>
    <w:next w:val="Normal"/>
    <w:link w:val="Heading2Char"/>
    <w:qFormat/>
    <w:rsid w:val="00D764B9"/>
    <w:pPr>
      <w:keepNext/>
      <w:jc w:val="center"/>
      <w:outlineLvl w:val="1"/>
    </w:pPr>
    <w:rPr>
      <w:b/>
      <w:bCs/>
      <w:i/>
      <w:iCs/>
      <w:sz w:val="32"/>
    </w:rPr>
  </w:style>
  <w:style w:type="paragraph" w:styleId="Heading3">
    <w:name w:val="heading 3"/>
    <w:basedOn w:val="Normal"/>
    <w:next w:val="Normal"/>
    <w:qFormat/>
    <w:rsid w:val="00D764B9"/>
    <w:pPr>
      <w:keepNext/>
      <w:ind w:left="2880" w:firstLine="720"/>
      <w:outlineLvl w:val="2"/>
    </w:pPr>
    <w:rPr>
      <w:b/>
      <w:bCs/>
    </w:rPr>
  </w:style>
  <w:style w:type="paragraph" w:styleId="Heading4">
    <w:name w:val="heading 4"/>
    <w:basedOn w:val="Normal"/>
    <w:next w:val="Normal"/>
    <w:qFormat/>
    <w:rsid w:val="00D764B9"/>
    <w:pPr>
      <w:keepNext/>
      <w:jc w:val="center"/>
      <w:outlineLvl w:val="3"/>
    </w:pPr>
    <w:rPr>
      <w:b/>
      <w:bCs/>
      <w:u w:val="single"/>
    </w:rPr>
  </w:style>
  <w:style w:type="paragraph" w:styleId="Heading5">
    <w:name w:val="heading 5"/>
    <w:basedOn w:val="Normal"/>
    <w:next w:val="Normal"/>
    <w:qFormat/>
    <w:rsid w:val="00D764B9"/>
    <w:pPr>
      <w:keepNext/>
      <w:outlineLvl w:val="4"/>
    </w:pPr>
    <w:rPr>
      <w:i/>
      <w:u w:val="single"/>
    </w:rPr>
  </w:style>
  <w:style w:type="paragraph" w:styleId="Heading9">
    <w:name w:val="heading 9"/>
    <w:basedOn w:val="Normal"/>
    <w:next w:val="Normal"/>
    <w:qFormat/>
    <w:rsid w:val="00D764B9"/>
    <w:pPr>
      <w:keepNext/>
      <w:spacing w:after="12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764B9"/>
    <w:pPr>
      <w:tabs>
        <w:tab w:val="center" w:pos="4320"/>
        <w:tab w:val="right" w:pos="8640"/>
      </w:tabs>
    </w:pPr>
  </w:style>
  <w:style w:type="paragraph" w:styleId="Footer">
    <w:name w:val="footer"/>
    <w:basedOn w:val="Normal"/>
    <w:rsid w:val="00D764B9"/>
    <w:pPr>
      <w:tabs>
        <w:tab w:val="center" w:pos="4320"/>
        <w:tab w:val="right" w:pos="8640"/>
      </w:tabs>
    </w:pPr>
  </w:style>
  <w:style w:type="character" w:styleId="PageNumber">
    <w:name w:val="page number"/>
    <w:basedOn w:val="DefaultParagraphFont"/>
    <w:rsid w:val="00D764B9"/>
  </w:style>
  <w:style w:type="paragraph" w:styleId="EnvelopeReturn">
    <w:name w:val="envelope return"/>
    <w:basedOn w:val="Normal"/>
    <w:rsid w:val="00D764B9"/>
    <w:rPr>
      <w:rFonts w:ascii="Arial" w:hAnsi="Arial"/>
      <w:szCs w:val="20"/>
    </w:rPr>
  </w:style>
  <w:style w:type="paragraph" w:styleId="ListNumber">
    <w:name w:val="List Number"/>
    <w:basedOn w:val="Normal"/>
    <w:rsid w:val="00D764B9"/>
    <w:pPr>
      <w:numPr>
        <w:numId w:val="1"/>
      </w:numPr>
      <w:spacing w:before="120"/>
    </w:pPr>
    <w:rPr>
      <w:rFonts w:ascii="Arial" w:hAnsi="Arial"/>
      <w:sz w:val="20"/>
      <w:szCs w:val="20"/>
    </w:rPr>
  </w:style>
  <w:style w:type="paragraph" w:styleId="BodyTextIndent">
    <w:name w:val="Body Text Indent"/>
    <w:basedOn w:val="Normal"/>
    <w:rsid w:val="00D764B9"/>
    <w:pPr>
      <w:ind w:left="720"/>
    </w:pPr>
  </w:style>
  <w:style w:type="paragraph" w:styleId="FootnoteText">
    <w:name w:val="footnote text"/>
    <w:basedOn w:val="Normal"/>
    <w:semiHidden/>
    <w:rsid w:val="00314F03"/>
    <w:rPr>
      <w:sz w:val="20"/>
      <w:szCs w:val="20"/>
    </w:rPr>
  </w:style>
  <w:style w:type="character" w:styleId="FootnoteReference">
    <w:name w:val="footnote reference"/>
    <w:basedOn w:val="DefaultParagraphFont"/>
    <w:semiHidden/>
    <w:rsid w:val="00314F03"/>
    <w:rPr>
      <w:vertAlign w:val="superscript"/>
    </w:rPr>
  </w:style>
  <w:style w:type="paragraph" w:styleId="BodyText">
    <w:name w:val="Body Text"/>
    <w:basedOn w:val="Normal"/>
    <w:rsid w:val="00325804"/>
    <w:pPr>
      <w:spacing w:after="120"/>
    </w:pPr>
  </w:style>
  <w:style w:type="table" w:styleId="TableGrid">
    <w:name w:val="Table Grid"/>
    <w:basedOn w:val="TableNormal"/>
    <w:rsid w:val="002A67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F90CC3"/>
    <w:rPr>
      <w:rFonts w:ascii="Tahoma" w:hAnsi="Tahoma" w:cs="Tahoma"/>
      <w:sz w:val="16"/>
      <w:szCs w:val="16"/>
    </w:rPr>
  </w:style>
  <w:style w:type="paragraph" w:customStyle="1" w:styleId="steptext">
    <w:name w:val="steptext"/>
    <w:basedOn w:val="Normal"/>
    <w:uiPriority w:val="99"/>
    <w:rsid w:val="0078057E"/>
    <w:rPr>
      <w:rFonts w:eastAsia="MingLiU"/>
      <w:sz w:val="22"/>
      <w:szCs w:val="22"/>
    </w:rPr>
  </w:style>
  <w:style w:type="paragraph" w:customStyle="1" w:styleId="numberedsteptext">
    <w:name w:val="numberedsteptext"/>
    <w:basedOn w:val="steptext"/>
    <w:uiPriority w:val="99"/>
    <w:rsid w:val="0078057E"/>
    <w:pPr>
      <w:numPr>
        <w:numId w:val="2"/>
      </w:numPr>
    </w:pPr>
  </w:style>
  <w:style w:type="character" w:customStyle="1" w:styleId="Heading2Char">
    <w:name w:val="Heading 2 Char"/>
    <w:basedOn w:val="DefaultParagraphFont"/>
    <w:link w:val="Heading2"/>
    <w:rsid w:val="003867A0"/>
    <w:rPr>
      <w:b/>
      <w:bCs/>
      <w:i/>
      <w:iCs/>
      <w:sz w:val="32"/>
      <w:szCs w:val="24"/>
    </w:rPr>
  </w:style>
  <w:style w:type="paragraph" w:styleId="NormalWeb">
    <w:name w:val="Normal (Web)"/>
    <w:basedOn w:val="Normal"/>
    <w:link w:val="NormalWebChar"/>
    <w:uiPriority w:val="99"/>
    <w:rsid w:val="006C3172"/>
    <w:rPr>
      <w:rFonts w:eastAsia="MingLiU"/>
      <w:sz w:val="22"/>
      <w:szCs w:val="22"/>
    </w:rPr>
  </w:style>
  <w:style w:type="character" w:customStyle="1" w:styleId="highlighttext">
    <w:name w:val="highlighttext"/>
    <w:basedOn w:val="DefaultParagraphFont"/>
    <w:uiPriority w:val="99"/>
    <w:rsid w:val="006C3172"/>
    <w:rPr>
      <w:rFonts w:cs="Times New Roman"/>
      <w:color w:val="auto"/>
      <w:shd w:val="clear" w:color="auto" w:fill="E0E0E0"/>
      <w:lang w:val="en-US" w:eastAsia="en-US"/>
    </w:rPr>
  </w:style>
  <w:style w:type="paragraph" w:customStyle="1" w:styleId="procedure">
    <w:name w:val="procedure"/>
    <w:basedOn w:val="Normal"/>
    <w:uiPriority w:val="99"/>
    <w:rsid w:val="006C3172"/>
    <w:rPr>
      <w:rFonts w:eastAsia="MingLiU" w:cs="Arial"/>
      <w:b/>
      <w:bCs/>
      <w:sz w:val="22"/>
    </w:rPr>
  </w:style>
  <w:style w:type="character" w:customStyle="1" w:styleId="NormalWebChar">
    <w:name w:val="Normal (Web) Char"/>
    <w:basedOn w:val="DefaultParagraphFont"/>
    <w:link w:val="NormalWeb"/>
    <w:uiPriority w:val="99"/>
    <w:locked/>
    <w:rsid w:val="006C3172"/>
    <w:rPr>
      <w:rFonts w:eastAsia="MingLiU"/>
      <w:sz w:val="22"/>
      <w:szCs w:val="22"/>
    </w:rPr>
  </w:style>
  <w:style w:type="character" w:styleId="Hyperlink">
    <w:name w:val="Hyperlink"/>
    <w:basedOn w:val="DefaultParagraphFont"/>
    <w:uiPriority w:val="99"/>
    <w:unhideWhenUsed/>
    <w:rsid w:val="003104A3"/>
    <w:rPr>
      <w:color w:val="0000FF"/>
      <w:u w:val="single"/>
    </w:rPr>
  </w:style>
  <w:style w:type="paragraph" w:styleId="PlainText">
    <w:name w:val="Plain Text"/>
    <w:basedOn w:val="Normal"/>
    <w:link w:val="PlainTextChar"/>
    <w:uiPriority w:val="99"/>
    <w:unhideWhenUsed/>
    <w:rsid w:val="00674F70"/>
    <w:rPr>
      <w:rFonts w:ascii="Consolas" w:eastAsia="Calibri" w:hAnsi="Consolas"/>
      <w:sz w:val="21"/>
      <w:szCs w:val="21"/>
    </w:rPr>
  </w:style>
  <w:style w:type="character" w:customStyle="1" w:styleId="PlainTextChar">
    <w:name w:val="Plain Text Char"/>
    <w:basedOn w:val="DefaultParagraphFont"/>
    <w:link w:val="PlainText"/>
    <w:uiPriority w:val="99"/>
    <w:rsid w:val="00674F70"/>
    <w:rPr>
      <w:rFonts w:ascii="Consolas" w:eastAsia="Calibri" w:hAnsi="Consolas" w:cs="Times New Roman"/>
      <w:sz w:val="21"/>
      <w:szCs w:val="21"/>
    </w:rPr>
  </w:style>
  <w:style w:type="character" w:customStyle="1" w:styleId="pseditboxdisponly">
    <w:name w:val="pseditbox_disponly"/>
    <w:basedOn w:val="DefaultParagraphFont"/>
    <w:rsid w:val="008C3F7C"/>
  </w:style>
  <w:style w:type="paragraph" w:styleId="ListParagraph">
    <w:name w:val="List Paragraph"/>
    <w:basedOn w:val="Normal"/>
    <w:uiPriority w:val="34"/>
    <w:qFormat/>
    <w:rsid w:val="004948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711593">
      <w:bodyDiv w:val="1"/>
      <w:marLeft w:val="30"/>
      <w:marRight w:val="30"/>
      <w:marTop w:val="0"/>
      <w:marBottom w:val="0"/>
      <w:divBdr>
        <w:top w:val="none" w:sz="0" w:space="0" w:color="auto"/>
        <w:left w:val="none" w:sz="0" w:space="0" w:color="auto"/>
        <w:bottom w:val="none" w:sz="0" w:space="0" w:color="auto"/>
        <w:right w:val="none" w:sz="0" w:space="0" w:color="auto"/>
      </w:divBdr>
      <w:divsChild>
        <w:div w:id="1607930101">
          <w:marLeft w:val="0"/>
          <w:marRight w:val="0"/>
          <w:marTop w:val="0"/>
          <w:marBottom w:val="0"/>
          <w:divBdr>
            <w:top w:val="none" w:sz="0" w:space="0" w:color="auto"/>
            <w:left w:val="none" w:sz="0" w:space="0" w:color="auto"/>
            <w:bottom w:val="none" w:sz="0" w:space="0" w:color="auto"/>
            <w:right w:val="none" w:sz="0" w:space="0" w:color="auto"/>
          </w:divBdr>
          <w:divsChild>
            <w:div w:id="1118791740">
              <w:marLeft w:val="0"/>
              <w:marRight w:val="0"/>
              <w:marTop w:val="0"/>
              <w:marBottom w:val="0"/>
              <w:divBdr>
                <w:top w:val="none" w:sz="0" w:space="0" w:color="auto"/>
                <w:left w:val="none" w:sz="0" w:space="0" w:color="auto"/>
                <w:bottom w:val="none" w:sz="0" w:space="0" w:color="auto"/>
                <w:right w:val="none" w:sz="0" w:space="0" w:color="auto"/>
              </w:divBdr>
              <w:divsChild>
                <w:div w:id="369458687">
                  <w:marLeft w:val="180"/>
                  <w:marRight w:val="0"/>
                  <w:marTop w:val="0"/>
                  <w:marBottom w:val="0"/>
                  <w:divBdr>
                    <w:top w:val="none" w:sz="0" w:space="0" w:color="auto"/>
                    <w:left w:val="none" w:sz="0" w:space="0" w:color="auto"/>
                    <w:bottom w:val="none" w:sz="0" w:space="0" w:color="auto"/>
                    <w:right w:val="none" w:sz="0" w:space="0" w:color="auto"/>
                  </w:divBdr>
                  <w:divsChild>
                    <w:div w:id="17114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362865">
      <w:bodyDiv w:val="1"/>
      <w:marLeft w:val="0"/>
      <w:marRight w:val="0"/>
      <w:marTop w:val="0"/>
      <w:marBottom w:val="0"/>
      <w:divBdr>
        <w:top w:val="none" w:sz="0" w:space="0" w:color="auto"/>
        <w:left w:val="none" w:sz="0" w:space="0" w:color="auto"/>
        <w:bottom w:val="none" w:sz="0" w:space="0" w:color="auto"/>
        <w:right w:val="none" w:sz="0" w:space="0" w:color="auto"/>
      </w:divBdr>
    </w:div>
    <w:div w:id="1007177178">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862695585">
      <w:bodyDiv w:val="1"/>
      <w:marLeft w:val="0"/>
      <w:marRight w:val="0"/>
      <w:marTop w:val="0"/>
      <w:marBottom w:val="0"/>
      <w:divBdr>
        <w:top w:val="none" w:sz="0" w:space="0" w:color="auto"/>
        <w:left w:val="none" w:sz="0" w:space="0" w:color="auto"/>
        <w:bottom w:val="none" w:sz="0" w:space="0" w:color="auto"/>
        <w:right w:val="none" w:sz="0" w:space="0" w:color="auto"/>
      </w:divBdr>
    </w:div>
    <w:div w:id="1880318472">
      <w:bodyDiv w:val="1"/>
      <w:marLeft w:val="0"/>
      <w:marRight w:val="0"/>
      <w:marTop w:val="0"/>
      <w:marBottom w:val="0"/>
      <w:divBdr>
        <w:top w:val="none" w:sz="0" w:space="0" w:color="auto"/>
        <w:left w:val="none" w:sz="0" w:space="0" w:color="auto"/>
        <w:bottom w:val="none" w:sz="0" w:space="0" w:color="auto"/>
        <w:right w:val="none" w:sz="0" w:space="0" w:color="auto"/>
      </w:divBdr>
    </w:div>
    <w:div w:id="1958291926">
      <w:bodyDiv w:val="1"/>
      <w:marLeft w:val="0"/>
      <w:marRight w:val="0"/>
      <w:marTop w:val="0"/>
      <w:marBottom w:val="0"/>
      <w:divBdr>
        <w:top w:val="none" w:sz="0" w:space="0" w:color="auto"/>
        <w:left w:val="none" w:sz="0" w:space="0" w:color="auto"/>
        <w:bottom w:val="none" w:sz="0" w:space="0" w:color="auto"/>
        <w:right w:val="none" w:sz="0" w:space="0" w:color="auto"/>
      </w:divBdr>
    </w:div>
    <w:div w:id="1994025286">
      <w:bodyDiv w:val="1"/>
      <w:marLeft w:val="0"/>
      <w:marRight w:val="0"/>
      <w:marTop w:val="0"/>
      <w:marBottom w:val="0"/>
      <w:divBdr>
        <w:top w:val="none" w:sz="0" w:space="0" w:color="auto"/>
        <w:left w:val="none" w:sz="0" w:space="0" w:color="auto"/>
        <w:bottom w:val="none" w:sz="0" w:space="0" w:color="auto"/>
        <w:right w:val="none" w:sz="0" w:space="0" w:color="auto"/>
      </w:divBdr>
    </w:div>
    <w:div w:id="207037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equest.uaccess.arizona.edu/uaccess_appreq/" TargetMode="Externa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9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0.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fontTable" Target="fontTable.xml"/><Relationship Id="rId8" Type="http://schemas.microsoft.com/office/2007/relationships/stylesWithEffects" Target="stylesWithEffects.xml"/><Relationship Id="rId51" Type="http://schemas.openxmlformats.org/officeDocument/2006/relationships/image" Target="media/image36.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0AB74DBD1D949A19F3C5F780C3422" ma:contentTypeVersion="5" ma:contentTypeDescription="Create a new document." ma:contentTypeScope="" ma:versionID="bf1da9d6b00091749bf025166baccedc">
  <xsd:schema xmlns:xsd="http://www.w3.org/2001/XMLSchema" xmlns:p="http://schemas.microsoft.com/office/2006/metadata/properties" xmlns:ns2="4eb55ca6-8a26-460c-bd2f-4eb7cf681daf" targetNamespace="http://schemas.microsoft.com/office/2006/metadata/properties" ma:root="true" ma:fieldsID="d3bf4d8740d210ca86eb9ac244d2d123" ns2:_="">
    <xsd:import namespace="4eb55ca6-8a26-460c-bd2f-4eb7cf681daf"/>
    <xsd:element name="properties">
      <xsd:complexType>
        <xsd:sequence>
          <xsd:element name="documentManagement">
            <xsd:complexType>
              <xsd:all>
                <xsd:element ref="ns2:Test_x0020_Script_x0020__x0023_" minOccurs="0"/>
                <xsd:element ref="ns2:Script_x0020__x0023_" minOccurs="0"/>
                <xsd:element ref="ns2:Area_x0020_Lead" minOccurs="0"/>
                <xsd:element ref="ns2:SR_x0020_staff" minOccurs="0"/>
              </xsd:all>
            </xsd:complexType>
          </xsd:element>
        </xsd:sequence>
      </xsd:complexType>
    </xsd:element>
  </xsd:schema>
  <xsd:schema xmlns:xsd="http://www.w3.org/2001/XMLSchema" xmlns:dms="http://schemas.microsoft.com/office/2006/documentManagement/types" targetNamespace="4eb55ca6-8a26-460c-bd2f-4eb7cf681daf" elementFormDefault="qualified">
    <xsd:import namespace="http://schemas.microsoft.com/office/2006/documentManagement/types"/>
    <xsd:element name="Test_x0020_Script_x0020__x0023_" ma:index="8" nillable="true" ma:displayName="Test Script #" ma:default="" ma:internalName="Test_x0020_Script_x0020__x0023_">
      <xsd:simpleType>
        <xsd:restriction base="dms:Text">
          <xsd:maxLength value="255"/>
        </xsd:restriction>
      </xsd:simpleType>
    </xsd:element>
    <xsd:element name="Script_x0020__x0023_" ma:index="9" nillable="true" ma:displayName="Script #" ma:internalName="Script_x0020__x0023_">
      <xsd:simpleType>
        <xsd:restriction base="dms:Text">
          <xsd:maxLength value="255"/>
        </xsd:restriction>
      </xsd:simpleType>
    </xsd:element>
    <xsd:element name="Area_x0020_Lead" ma:index="10" nillable="true" ma:displayName="Area Lead" ma:description="Functional Manager" ma:internalName="Area_x0020_Lead">
      <xsd:simpleType>
        <xsd:restriction base="dms:Text">
          <xsd:maxLength value="255"/>
        </xsd:restriction>
      </xsd:simpleType>
    </xsd:element>
    <xsd:element name="SR_x0020_staff" ma:index="11" nillable="true" ma:displayName="SR staff" ma:internalName="SR_x0020_sta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ma:readOnly="tru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Test_x0020_Script_x0020__x0023_ xmlns="4eb55ca6-8a26-460c-bd2f-4eb7cf681daf" xsi:nil="true"/>
    <Script_x0020__x0023_ xmlns="4eb55ca6-8a26-460c-bd2f-4eb7cf681daf" xsi:nil="true"/>
    <Area_x0020_Lead xmlns="4eb55ca6-8a26-460c-bd2f-4eb7cf681daf" xsi:nil="true"/>
    <SR_x0020_staff xmlns="4eb55ca6-8a26-460c-bd2f-4eb7cf681daf"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1CDA1-84F8-482A-9058-0239F620C4A3}">
  <ds:schemaRefs>
    <ds:schemaRef ds:uri="http://schemas.microsoft.com/office/2006/metadata/longProperties"/>
  </ds:schemaRefs>
</ds:datastoreItem>
</file>

<file path=customXml/itemProps2.xml><?xml version="1.0" encoding="utf-8"?>
<ds:datastoreItem xmlns:ds="http://schemas.openxmlformats.org/officeDocument/2006/customXml" ds:itemID="{C1E079E8-0472-4D1A-BD88-2DFC4583E98A}">
  <ds:schemaRefs>
    <ds:schemaRef ds:uri="http://schemas.microsoft.com/sharepoint/v3/contenttype/forms"/>
  </ds:schemaRefs>
</ds:datastoreItem>
</file>

<file path=customXml/itemProps3.xml><?xml version="1.0" encoding="utf-8"?>
<ds:datastoreItem xmlns:ds="http://schemas.openxmlformats.org/officeDocument/2006/customXml" ds:itemID="{AAC7ECD1-698C-4F91-B163-0413FA3940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b55ca6-8a26-460c-bd2f-4eb7cf681da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F4AB612-8E86-4F37-94B6-0C89F9C7414E}">
  <ds:schemaRefs>
    <ds:schemaRef ds:uri="http://schemas.microsoft.com/office/2006/metadata/properties"/>
    <ds:schemaRef ds:uri="4eb55ca6-8a26-460c-bd2f-4eb7cf681daf"/>
  </ds:schemaRefs>
</ds:datastoreItem>
</file>

<file path=customXml/itemProps5.xml><?xml version="1.0" encoding="utf-8"?>
<ds:datastoreItem xmlns:ds="http://schemas.openxmlformats.org/officeDocument/2006/customXml" ds:itemID="{9414BD0F-BECF-4CE8-B47B-3C02D7253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1796</Words>
  <Characters>10240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CIBER, Inc.</Company>
  <LinksUpToDate>false</LinksUpToDate>
  <CharactersWithSpaces>12012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Moore</dc:creator>
  <cp:lastModifiedBy>Roxie</cp:lastModifiedBy>
  <cp:revision>2</cp:revision>
  <cp:lastPrinted>2011-04-22T23:30:00Z</cp:lastPrinted>
  <dcterms:created xsi:type="dcterms:W3CDTF">2013-06-14T22:12:00Z</dcterms:created>
  <dcterms:modified xsi:type="dcterms:W3CDTF">2013-06-14T22:12:00Z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0x010100F720AB74DBD1D949A19F3C5F780C3422</vt:lpwstr>
  </property>
  <property fmtid="{D5CDD505-2E9C-101B-9397-08002B2CF9AE}" pid="4" name="TemplateUrl">
    <vt:lpwstr/>
  </property>
  <property fmtid="{D5CDD505-2E9C-101B-9397-08002B2CF9AE}" pid="5" name="Order">
    <vt:r8>1094700</vt:r8>
  </property>
  <property fmtid="{D5CDD505-2E9C-101B-9397-08002B2CF9AE}" pid="6" name="xd_ProgID">
    <vt:lpwstr/>
  </property>
  <property fmtid="{D5CDD505-2E9C-101B-9397-08002B2CF9AE}" pid="7" name="_CopySource">
    <vt:lpwstr>https://sp.mosaic.arizona.edu/SiteDirectory/SA/Shared Documents/Academic Advising_SAAA/Business Process Documentation/Business Process Guide - 2nd Language Exceptions.docx</vt:lpwstr>
  </property>
</Properties>
</file>